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E92" w:rsidRPr="00F55E92" w:rsidRDefault="00F55E92" w:rsidP="00B00D86">
      <w:pPr>
        <w:ind w:left="-567"/>
        <w:jc w:val="center"/>
        <w:rPr>
          <w:rFonts w:ascii="Tahoma" w:eastAsia="Tahoma" w:hAnsi="Tahoma" w:cs="Tahoma"/>
          <w:b/>
          <w:bCs/>
          <w:color w:val="000000"/>
          <w:sz w:val="24"/>
          <w:szCs w:val="24"/>
        </w:rPr>
      </w:pPr>
      <w:r w:rsidRPr="00F55E92">
        <w:rPr>
          <w:rFonts w:ascii="Tahoma" w:eastAsia="Tahoma" w:hAnsi="Tahoma" w:cs="Tahoma"/>
          <w:b/>
          <w:bCs/>
          <w:color w:val="000000"/>
          <w:sz w:val="24"/>
          <w:szCs w:val="24"/>
        </w:rPr>
        <w:t>PROCESSO ADMINISTRATIVO N° 046/2024</w:t>
      </w:r>
    </w:p>
    <w:p w:rsidR="00CD04D9" w:rsidRDefault="00F55E92" w:rsidP="00B00D86">
      <w:pPr>
        <w:ind w:left="-567"/>
        <w:jc w:val="center"/>
      </w:pPr>
      <w:r w:rsidRPr="00F55E92">
        <w:rPr>
          <w:rFonts w:ascii="Tahoma" w:eastAsia="Tahoma" w:hAnsi="Tahoma" w:cs="Tahoma"/>
          <w:b/>
          <w:bCs/>
          <w:color w:val="000000"/>
          <w:sz w:val="24"/>
          <w:szCs w:val="24"/>
        </w:rPr>
        <w:t>AVISO DE DISPENSA ELETRÔNICA Nº 022/2024</w:t>
      </w:r>
      <w:r>
        <w:br/>
      </w:r>
    </w:p>
    <w:p w:rsidR="00CD04D9" w:rsidRDefault="00F55E92" w:rsidP="00B00D86">
      <w:pPr>
        <w:ind w:left="-567"/>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Educação, realizará Dispensa Eletrônica, na hipótese do art. 75, inciso  II, nos termos da Lei nº 14.133, de 1º de abril de 2021, DECRETO N.º 1.863, DE 22 DE NOVEMBRO DE 2023 e DECRETO Nº 1.865 DE 22 DE NOVEMBRO DE 2023 e demais legislação aplicável.</w:t>
      </w:r>
    </w:p>
    <w:p w:rsidR="00CD04D9" w:rsidRDefault="00F55E92" w:rsidP="00B00D86">
      <w:pPr>
        <w:ind w:left="-567"/>
      </w:pPr>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22/05/2024 as 17h00min.</w:t>
      </w:r>
    </w:p>
    <w:p w:rsidR="00CD04D9" w:rsidRDefault="00F55E92" w:rsidP="00B00D86">
      <w:pPr>
        <w:ind w:left="-567"/>
      </w:pPr>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28/05/2024</w:t>
      </w:r>
    </w:p>
    <w:p w:rsidR="00CD04D9" w:rsidRDefault="00F55E92" w:rsidP="00B00D86">
      <w:pPr>
        <w:ind w:left="-567"/>
      </w:pPr>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 horas.</w:t>
      </w:r>
    </w:p>
    <w:p w:rsidR="00CD04D9" w:rsidRDefault="00F55E92" w:rsidP="00B00D86">
      <w:pPr>
        <w:ind w:left="-567"/>
      </w:pPr>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CD04D9" w:rsidRDefault="00F55E92" w:rsidP="00B00D86">
      <w:pPr>
        <w:ind w:left="-567"/>
        <w:jc w:val="both"/>
      </w:pPr>
      <w:r>
        <w:rPr>
          <w:rFonts w:ascii="Tahoma" w:eastAsia="Tahoma" w:hAnsi="Tahoma" w:cs="Tahoma"/>
          <w:b/>
          <w:bCs/>
          <w:color w:val="000000"/>
          <w:sz w:val="21"/>
          <w:szCs w:val="21"/>
        </w:rPr>
        <w:t>Critério de Julgamento: MENOR PREÇO - POR ITEM facultando-se ao licitante a participação em quantos itens forem de seu interesse.</w:t>
      </w:r>
    </w:p>
    <w:p w:rsidR="00CD04D9" w:rsidRDefault="00F55E92" w:rsidP="00B00D86">
      <w:pPr>
        <w:ind w:left="-567"/>
        <w:jc w:val="both"/>
      </w:pPr>
      <w:r>
        <w:rPr>
          <w:rFonts w:ascii="Tahoma" w:eastAsia="Tahoma" w:hAnsi="Tahoma" w:cs="Tahoma"/>
          <w:b/>
          <w:bCs/>
          <w:color w:val="000000"/>
          <w:sz w:val="21"/>
          <w:szCs w:val="21"/>
        </w:rPr>
        <w:t>1. OBJETO DA CONTRATAÇÃO DIRETA</w:t>
      </w:r>
    </w:p>
    <w:p w:rsidR="00CD04D9" w:rsidRDefault="00F55E92" w:rsidP="00B00D86">
      <w:pPr>
        <w:ind w:left="-567"/>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Contratação de Empresa para aquisição de brinquedos educativos pedagógicos, para atender as necessidades da educação infantil do município,</w:t>
      </w:r>
      <w:r>
        <w:rPr>
          <w:rFonts w:ascii="Tahoma" w:eastAsia="Tahoma" w:hAnsi="Tahoma" w:cs="Tahoma"/>
          <w:color w:val="000000"/>
          <w:sz w:val="21"/>
          <w:szCs w:val="21"/>
        </w:rPr>
        <w:t xml:space="preserve"> conforme condições, quantidades e exigências estabelecidas neste Aviso de Contratação Direta e seus anexos.</w:t>
      </w:r>
    </w:p>
    <w:p w:rsidR="00CD04D9" w:rsidRDefault="00F55E92" w:rsidP="00B00D86">
      <w:pPr>
        <w:ind w:left="-567"/>
        <w:jc w:val="both"/>
      </w:pPr>
      <w:r>
        <w:rPr>
          <w:rFonts w:ascii="Tahoma" w:eastAsia="Tahoma" w:hAnsi="Tahoma" w:cs="Tahoma"/>
          <w:b/>
          <w:bCs/>
          <w:color w:val="000000"/>
          <w:sz w:val="21"/>
          <w:szCs w:val="21"/>
        </w:rPr>
        <w:t>2. PARTICIPAÇÃO NA DISPENSA ELETRÔNICA.</w:t>
      </w:r>
    </w:p>
    <w:p w:rsidR="00CD04D9" w:rsidRDefault="00F55E92" w:rsidP="00B00D86">
      <w:pPr>
        <w:ind w:left="-567"/>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w:t>
      </w:r>
      <w:r w:rsidRPr="00F55E92">
        <w:rPr>
          <w:rFonts w:ascii="Tahoma" w:eastAsia="Tahoma" w:hAnsi="Tahoma" w:cs="Tahoma"/>
          <w:b/>
          <w:color w:val="FF0000"/>
          <w:sz w:val="21"/>
          <w:szCs w:val="21"/>
        </w:rPr>
        <w:t>SERÁ DESTINADA EXCLUSIVAMENTE A MICROEMPRESAS E EMPRESAS DE PEQUENO PORTE - EPP OU EQUIPARADAS SEDIADAS NO ÂMBITO GEOGRÁFICO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CD04D9" w:rsidRDefault="00F55E92" w:rsidP="00B00D86">
      <w:pPr>
        <w:ind w:left="-567"/>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CD04D9" w:rsidRDefault="00F55E92" w:rsidP="00B00D86">
      <w:pPr>
        <w:ind w:left="-567"/>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CD04D9" w:rsidRDefault="00F55E92" w:rsidP="00B00D86">
      <w:pPr>
        <w:ind w:left="-567"/>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CD04D9" w:rsidRDefault="00F55E92" w:rsidP="00B00D86">
      <w:pPr>
        <w:ind w:left="-567"/>
        <w:jc w:val="both"/>
      </w:pPr>
      <w:r>
        <w:rPr>
          <w:rFonts w:ascii="Tahoma" w:eastAsia="Tahoma" w:hAnsi="Tahoma" w:cs="Tahoma"/>
          <w:color w:val="000000"/>
          <w:sz w:val="21"/>
          <w:szCs w:val="21"/>
        </w:rPr>
        <w:lastRenderedPageBreak/>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CD04D9" w:rsidRDefault="00F55E92" w:rsidP="00B00D86">
      <w:pPr>
        <w:ind w:left="-567"/>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CD04D9" w:rsidRDefault="00F55E92" w:rsidP="00B00D86">
      <w:pPr>
        <w:ind w:left="-567"/>
        <w:jc w:val="both"/>
      </w:pPr>
      <w:r>
        <w:rPr>
          <w:rFonts w:ascii="Tahoma" w:eastAsia="Tahoma" w:hAnsi="Tahoma" w:cs="Tahoma"/>
          <w:b/>
          <w:bCs/>
          <w:color w:val="000000"/>
          <w:sz w:val="21"/>
          <w:szCs w:val="21"/>
        </w:rPr>
        <w:t>2.3. Não poderão participar desta dispensa os fornecedores:</w:t>
      </w:r>
    </w:p>
    <w:p w:rsidR="00CD04D9" w:rsidRDefault="00F55E92" w:rsidP="00B00D86">
      <w:pPr>
        <w:ind w:left="-567"/>
        <w:jc w:val="both"/>
      </w:pPr>
      <w:r>
        <w:rPr>
          <w:rFonts w:ascii="Tahoma" w:eastAsia="Tahoma" w:hAnsi="Tahoma" w:cs="Tahoma"/>
          <w:color w:val="000000"/>
          <w:sz w:val="21"/>
          <w:szCs w:val="21"/>
        </w:rPr>
        <w:t>2.3.1. Que não atendam às condições deste Aviso de Contratação Direta e seu(s) anexo(s);</w:t>
      </w:r>
    </w:p>
    <w:p w:rsidR="00CD04D9" w:rsidRDefault="00F55E92" w:rsidP="00B00D86">
      <w:pPr>
        <w:ind w:left="-567"/>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CD04D9" w:rsidRDefault="00F55E92" w:rsidP="00B00D86">
      <w:pPr>
        <w:ind w:left="-567"/>
        <w:jc w:val="both"/>
      </w:pPr>
      <w:r>
        <w:rPr>
          <w:rFonts w:ascii="Tahoma" w:eastAsia="Tahoma" w:hAnsi="Tahoma" w:cs="Tahoma"/>
          <w:b/>
          <w:bCs/>
          <w:color w:val="000000"/>
          <w:sz w:val="21"/>
          <w:szCs w:val="21"/>
        </w:rPr>
        <w:t>2.3.3. Que se enquadrem nas seguintes vedações:</w:t>
      </w:r>
    </w:p>
    <w:p w:rsidR="00CD04D9" w:rsidRDefault="00F55E92" w:rsidP="00B00D86">
      <w:pPr>
        <w:ind w:left="-567"/>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CD04D9" w:rsidRDefault="00F55E92" w:rsidP="00B00D86">
      <w:pPr>
        <w:ind w:left="-567"/>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CD04D9" w:rsidRDefault="00F55E92" w:rsidP="00B00D86">
      <w:pPr>
        <w:ind w:left="-567"/>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CD04D9" w:rsidRDefault="00F55E92" w:rsidP="00B00D86">
      <w:pPr>
        <w:ind w:left="-567"/>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D04D9" w:rsidRDefault="00F55E92" w:rsidP="00B00D86">
      <w:pPr>
        <w:ind w:left="-567"/>
        <w:jc w:val="both"/>
      </w:pPr>
      <w:r>
        <w:rPr>
          <w:rFonts w:ascii="Tahoma" w:eastAsia="Tahoma" w:hAnsi="Tahoma" w:cs="Tahoma"/>
          <w:color w:val="000000"/>
          <w:sz w:val="21"/>
          <w:szCs w:val="21"/>
        </w:rPr>
        <w:t>e) Empresas controladoras, controladas ou coligadas, nos termos da Lei nº 6.404, de 15 de dezembro de 1976, concorrendo entre si;</w:t>
      </w:r>
    </w:p>
    <w:p w:rsidR="00CD04D9" w:rsidRDefault="00F55E92" w:rsidP="00B00D86">
      <w:pPr>
        <w:ind w:left="-567"/>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CD04D9" w:rsidRDefault="00F55E92" w:rsidP="00B00D86">
      <w:pPr>
        <w:ind w:left="-567"/>
        <w:jc w:val="both"/>
      </w:pPr>
      <w:r>
        <w:rPr>
          <w:rFonts w:ascii="Tahoma" w:eastAsia="Tahoma" w:hAnsi="Tahoma" w:cs="Tahoma"/>
          <w:color w:val="000000"/>
          <w:sz w:val="21"/>
          <w:szCs w:val="21"/>
        </w:rPr>
        <w:t>2.3.3.1. Equiparam-se aos autores do projeto as empresas integrantes do mesmo grupo econômico;</w:t>
      </w:r>
    </w:p>
    <w:p w:rsidR="00CD04D9" w:rsidRDefault="00F55E92" w:rsidP="00B00D86">
      <w:pPr>
        <w:ind w:left="-567"/>
        <w:jc w:val="both"/>
      </w:pPr>
      <w:r>
        <w:rPr>
          <w:rFonts w:ascii="Tahoma" w:eastAsia="Tahoma" w:hAnsi="Tahoma" w:cs="Tahoma"/>
          <w:color w:val="000000"/>
          <w:sz w:val="21"/>
          <w:szCs w:val="21"/>
        </w:rPr>
        <w:t xml:space="preserve">2.3.3.2. Aplica-se o disposto na alínea “c” também ao fornecedor que atue em substituição a outra pessoa, física ou jurídica, com o intuito de burlar a efetividade da sanção a ela aplicada, inclusive a sua </w:t>
      </w:r>
      <w:r>
        <w:rPr>
          <w:rFonts w:ascii="Tahoma" w:eastAsia="Tahoma" w:hAnsi="Tahoma" w:cs="Tahoma"/>
          <w:color w:val="000000"/>
          <w:sz w:val="21"/>
          <w:szCs w:val="21"/>
        </w:rPr>
        <w:lastRenderedPageBreak/>
        <w:t>controladora, controlada ou coligada, desde que devidamente comprovado o ilícito ou a utilização fraudulenta da personalidade jurídica do fornecedor;</w:t>
      </w:r>
    </w:p>
    <w:p w:rsidR="00CD04D9" w:rsidRDefault="00F55E92" w:rsidP="00B00D86">
      <w:pPr>
        <w:ind w:left="-567"/>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CD04D9" w:rsidRDefault="00F55E92" w:rsidP="00B00D86">
      <w:pPr>
        <w:ind w:left="-567"/>
        <w:jc w:val="both"/>
      </w:pPr>
      <w:r>
        <w:rPr>
          <w:rFonts w:ascii="Tahoma" w:eastAsia="Tahoma" w:hAnsi="Tahoma" w:cs="Tahoma"/>
          <w:b/>
          <w:bCs/>
          <w:color w:val="000000"/>
          <w:sz w:val="21"/>
          <w:szCs w:val="21"/>
        </w:rPr>
        <w:t>3. INGRESSO NA DISPENSA ELETRÔNICA E CADASTRAMENTO DA PROPOSTA INICIAL</w:t>
      </w:r>
    </w:p>
    <w:p w:rsidR="00CD04D9" w:rsidRDefault="00F55E92" w:rsidP="00B00D86">
      <w:pPr>
        <w:ind w:left="-567"/>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CD04D9" w:rsidRDefault="00F55E92" w:rsidP="00B00D86">
      <w:pPr>
        <w:ind w:left="-567"/>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CD04D9" w:rsidRDefault="00F55E92" w:rsidP="00B00D86">
      <w:pPr>
        <w:ind w:left="-567"/>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CD04D9" w:rsidRDefault="00F55E92" w:rsidP="00B00D86">
      <w:pPr>
        <w:ind w:left="-567"/>
        <w:jc w:val="both"/>
      </w:pPr>
      <w:r>
        <w:rPr>
          <w:rFonts w:ascii="Tahoma" w:eastAsia="Tahoma" w:hAnsi="Tahoma" w:cs="Tahoma"/>
          <w:color w:val="000000"/>
          <w:sz w:val="21"/>
          <w:szCs w:val="21"/>
        </w:rPr>
        <w:t>3.3. Todas as especificações do objeto contidas na proposta, em especial o preço, vinculam a Contratada.</w:t>
      </w:r>
    </w:p>
    <w:p w:rsidR="00CD04D9" w:rsidRDefault="00F55E92" w:rsidP="00B00D86">
      <w:pPr>
        <w:ind w:left="-567"/>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CD04D9" w:rsidRDefault="00F55E92" w:rsidP="00B00D86">
      <w:pPr>
        <w:ind w:left="-567"/>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CD04D9" w:rsidRDefault="00F55E92" w:rsidP="00B00D86">
      <w:pPr>
        <w:ind w:left="-567"/>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CD04D9" w:rsidRDefault="00F55E92" w:rsidP="00B00D86">
      <w:pPr>
        <w:ind w:left="-567"/>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CD04D9" w:rsidRDefault="00F55E92" w:rsidP="00B00D86">
      <w:pPr>
        <w:ind w:left="-567"/>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CD04D9" w:rsidRDefault="00F55E92" w:rsidP="00B00D86">
      <w:pPr>
        <w:ind w:left="-567"/>
        <w:jc w:val="both"/>
      </w:pPr>
      <w:r>
        <w:rPr>
          <w:rFonts w:ascii="Tahoma" w:eastAsia="Tahoma" w:hAnsi="Tahoma" w:cs="Tahoma"/>
          <w:color w:val="000000"/>
          <w:sz w:val="21"/>
          <w:szCs w:val="21"/>
        </w:rPr>
        <w:lastRenderedPageBreak/>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CD04D9" w:rsidRDefault="00F55E92" w:rsidP="00B00D86">
      <w:pPr>
        <w:ind w:left="-567"/>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CD04D9" w:rsidRDefault="00F55E92" w:rsidP="00B00D86">
      <w:pPr>
        <w:ind w:left="-567"/>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CD04D9" w:rsidRDefault="00F55E92" w:rsidP="00B00D86">
      <w:pPr>
        <w:ind w:left="-567"/>
        <w:jc w:val="both"/>
      </w:pPr>
      <w:r>
        <w:rPr>
          <w:rFonts w:ascii="Tahoma" w:eastAsia="Tahoma" w:hAnsi="Tahoma" w:cs="Tahoma"/>
          <w:color w:val="000000"/>
          <w:sz w:val="21"/>
          <w:szCs w:val="21"/>
        </w:rPr>
        <w:t>3.8.3. Que está ciente e concorda com as condições contidas no Aviso de Contratação Direta e seus anexos;</w:t>
      </w:r>
    </w:p>
    <w:p w:rsidR="00CD04D9" w:rsidRDefault="00F55E92" w:rsidP="00B00D86">
      <w:pPr>
        <w:ind w:left="-567"/>
        <w:jc w:val="both"/>
      </w:pPr>
      <w:r>
        <w:rPr>
          <w:rFonts w:ascii="Tahoma" w:eastAsia="Tahoma" w:hAnsi="Tahoma" w:cs="Tahoma"/>
          <w:color w:val="000000"/>
          <w:sz w:val="21"/>
          <w:szCs w:val="21"/>
        </w:rPr>
        <w:t>3.8.4. Que assume a responsabilidade pelas transações que forem efetuadas no sistema, assumindo como firmes e verdadeiras;</w:t>
      </w:r>
    </w:p>
    <w:p w:rsidR="00CD04D9" w:rsidRDefault="00F55E92" w:rsidP="00B00D86">
      <w:pPr>
        <w:ind w:left="-567"/>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CD04D9" w:rsidRDefault="00F55E92" w:rsidP="00B00D86">
      <w:pPr>
        <w:ind w:left="-567"/>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CD04D9" w:rsidRDefault="00F55E92" w:rsidP="00B00D86">
      <w:pPr>
        <w:ind w:left="-567"/>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7"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8"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CD04D9" w:rsidRDefault="00CD04D9" w:rsidP="00B00D86">
      <w:pPr>
        <w:pBdr>
          <w:bottom w:val="single" w:sz="1" w:space="0" w:color="000000"/>
        </w:pBdr>
        <w:spacing w:before="120" w:after="120" w:line="240" w:lineRule="auto"/>
        <w:ind w:left="-567"/>
      </w:pPr>
    </w:p>
    <w:p w:rsidR="00CD04D9" w:rsidRDefault="00F55E92" w:rsidP="00B00D86">
      <w:pPr>
        <w:ind w:left="-567"/>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CD04D9" w:rsidRDefault="00F55E92" w:rsidP="00B00D86">
      <w:pPr>
        <w:ind w:left="-567"/>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CD04D9" w:rsidRDefault="00F55E92" w:rsidP="00B00D86">
      <w:pPr>
        <w:ind w:left="-567"/>
        <w:jc w:val="both"/>
      </w:pPr>
      <w:r>
        <w:rPr>
          <w:rFonts w:ascii="Tahoma" w:eastAsia="Tahoma" w:hAnsi="Tahoma" w:cs="Tahoma"/>
          <w:color w:val="000000"/>
          <w:sz w:val="21"/>
          <w:szCs w:val="21"/>
        </w:rPr>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CD04D9" w:rsidRDefault="00F55E92" w:rsidP="00B00D86">
      <w:pPr>
        <w:ind w:left="-567"/>
        <w:jc w:val="both"/>
      </w:pPr>
      <w:r>
        <w:rPr>
          <w:rFonts w:ascii="Tahoma" w:eastAsia="Tahoma" w:hAnsi="Tahoma" w:cs="Tahoma"/>
          <w:color w:val="000000"/>
          <w:sz w:val="21"/>
          <w:szCs w:val="21"/>
        </w:rPr>
        <w:t>3.10.1. Feita essa opção os lances serão enviados automaticamente pelo sistema, respeitados os limites cadastrados pelo fornecedor e o intervalo mínimo entre lances previsto neste aviso.</w:t>
      </w:r>
    </w:p>
    <w:p w:rsidR="00CD04D9" w:rsidRDefault="00F55E92" w:rsidP="00B00D86">
      <w:pPr>
        <w:ind w:left="-567"/>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CD04D9" w:rsidRDefault="00F55E92" w:rsidP="00B00D86">
      <w:pPr>
        <w:ind w:left="-567"/>
        <w:jc w:val="both"/>
      </w:pPr>
      <w:r>
        <w:rPr>
          <w:rFonts w:ascii="Tahoma" w:eastAsia="Tahoma" w:hAnsi="Tahoma" w:cs="Tahoma"/>
          <w:color w:val="000000"/>
          <w:sz w:val="21"/>
          <w:szCs w:val="21"/>
        </w:rPr>
        <w:lastRenderedPageBreak/>
        <w:t>3.10.2. O valor final mínimo poderá ser alterado pelo fornecedor durante a fase de disputa, desde que não assuma valor superior a lance já registrado por ele no sistema.</w:t>
      </w:r>
    </w:p>
    <w:p w:rsidR="00CD04D9" w:rsidRDefault="00F55E92" w:rsidP="00B00D86">
      <w:pPr>
        <w:ind w:left="-567"/>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CD04D9" w:rsidRDefault="00F55E92" w:rsidP="00B00D86">
      <w:pPr>
        <w:ind w:left="-567"/>
        <w:jc w:val="both"/>
      </w:pPr>
      <w:r>
        <w:rPr>
          <w:rFonts w:ascii="Tahoma" w:eastAsia="Tahoma" w:hAnsi="Tahoma" w:cs="Tahoma"/>
          <w:b/>
          <w:bCs/>
          <w:color w:val="000000"/>
          <w:sz w:val="21"/>
          <w:szCs w:val="21"/>
        </w:rPr>
        <w:t>4. FASE DE LANCES</w:t>
      </w:r>
    </w:p>
    <w:p w:rsidR="00CD04D9" w:rsidRDefault="00F55E92" w:rsidP="00B00D86">
      <w:pPr>
        <w:ind w:left="-567"/>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CD04D9" w:rsidRDefault="00F55E92" w:rsidP="00B00D86">
      <w:pPr>
        <w:ind w:left="-567"/>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CD04D9" w:rsidRDefault="00F55E92" w:rsidP="00B00D86">
      <w:pPr>
        <w:ind w:left="-567"/>
        <w:jc w:val="both"/>
      </w:pPr>
      <w:r>
        <w:rPr>
          <w:rFonts w:ascii="Tahoma" w:eastAsia="Tahoma" w:hAnsi="Tahoma" w:cs="Tahoma"/>
          <w:color w:val="000000"/>
          <w:sz w:val="21"/>
          <w:szCs w:val="21"/>
        </w:rPr>
        <w:t>4.2.1. O lance deverá ser ofertado conforme critério de julgamento adotado no preâmbulo deste aviso.</w:t>
      </w:r>
    </w:p>
    <w:p w:rsidR="00CD04D9" w:rsidRDefault="00F55E92" w:rsidP="00B00D86">
      <w:pPr>
        <w:ind w:left="-567"/>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CD04D9" w:rsidRDefault="00F55E92" w:rsidP="00B00D86">
      <w:pPr>
        <w:ind w:left="-567"/>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CD04D9" w:rsidRDefault="00F55E92" w:rsidP="00B00D86">
      <w:pPr>
        <w:ind w:left="-567"/>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F55E92">
        <w:rPr>
          <w:rFonts w:ascii="Tahoma" w:eastAsia="Tahoma" w:hAnsi="Tahoma" w:cs="Tahoma"/>
          <w:b/>
          <w:color w:val="FF0000"/>
          <w:sz w:val="24"/>
          <w:szCs w:val="24"/>
        </w:rPr>
        <w:t>R$1,00 (UM REAL).</w:t>
      </w:r>
    </w:p>
    <w:p w:rsidR="00CD04D9" w:rsidRDefault="00F55E92" w:rsidP="00B00D86">
      <w:pPr>
        <w:ind w:left="-567"/>
        <w:jc w:val="both"/>
      </w:pPr>
      <w:r>
        <w:rPr>
          <w:rFonts w:ascii="Tahoma" w:eastAsia="Tahoma" w:hAnsi="Tahoma" w:cs="Tahoma"/>
          <w:color w:val="000000"/>
          <w:sz w:val="21"/>
          <w:szCs w:val="21"/>
        </w:rPr>
        <w:t>4.4. Havendo lances iguais ao menor já ofertado, prevalecerá aquele que for recebido e registrado primeiro no sistema.</w:t>
      </w:r>
    </w:p>
    <w:p w:rsidR="00CD04D9" w:rsidRDefault="00F55E92" w:rsidP="00B00D86">
      <w:pPr>
        <w:ind w:left="-567"/>
        <w:jc w:val="both"/>
      </w:pPr>
      <w:r>
        <w:rPr>
          <w:rFonts w:ascii="Tahoma" w:eastAsia="Tahoma" w:hAnsi="Tahoma" w:cs="Tahoma"/>
          <w:color w:val="000000"/>
          <w:sz w:val="21"/>
          <w:szCs w:val="21"/>
        </w:rPr>
        <w:t>4.5. Caso o fornecedor não apresente lances, concorrerá com o valor de sua proposta.</w:t>
      </w:r>
    </w:p>
    <w:p w:rsidR="00CD04D9" w:rsidRDefault="00F55E92" w:rsidP="00B00D86">
      <w:pPr>
        <w:ind w:left="-567"/>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CD04D9" w:rsidRDefault="00F55E92" w:rsidP="00B00D86">
      <w:pPr>
        <w:ind w:left="-567"/>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CD04D9" w:rsidRDefault="00F55E92" w:rsidP="00B00D86">
      <w:pPr>
        <w:ind w:left="-567"/>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CD04D9" w:rsidRDefault="00F55E92" w:rsidP="00B00D86">
      <w:pPr>
        <w:ind w:left="-567"/>
        <w:jc w:val="both"/>
      </w:pPr>
      <w:r>
        <w:rPr>
          <w:rFonts w:ascii="Tahoma" w:eastAsia="Tahoma" w:hAnsi="Tahoma" w:cs="Tahoma"/>
          <w:b/>
          <w:bCs/>
          <w:color w:val="000000"/>
          <w:sz w:val="21"/>
          <w:szCs w:val="21"/>
        </w:rPr>
        <w:t>5. JULGAMENTO DAS PROPOSTAS DE PREÇO</w:t>
      </w:r>
    </w:p>
    <w:p w:rsidR="00CD04D9" w:rsidRDefault="00F55E92" w:rsidP="00B00D86">
      <w:pPr>
        <w:ind w:left="-567"/>
        <w:jc w:val="both"/>
      </w:pPr>
      <w:r>
        <w:rPr>
          <w:rFonts w:ascii="Tahoma" w:eastAsia="Tahoma" w:hAnsi="Tahoma" w:cs="Tahoma"/>
          <w:color w:val="000000"/>
          <w:sz w:val="21"/>
          <w:szCs w:val="21"/>
        </w:rPr>
        <w:lastRenderedPageBreak/>
        <w:t>5.1. Encerrada a fase de lances, será verificada a conformidade da proposta classificada em primeiro lugar quanto à adequação do objeto e à compatibilidade do preço em relação ao estipulado para a contratação.</w:t>
      </w:r>
    </w:p>
    <w:p w:rsidR="00CD04D9" w:rsidRDefault="00F55E92" w:rsidP="00B00D86">
      <w:pPr>
        <w:ind w:left="-567"/>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CD04D9" w:rsidRDefault="00F55E92" w:rsidP="00B00D86">
      <w:pPr>
        <w:ind w:left="-567"/>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CD04D9" w:rsidRDefault="00F55E92" w:rsidP="00B00D86">
      <w:pPr>
        <w:ind w:left="-567"/>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CD04D9" w:rsidRDefault="00F55E92" w:rsidP="00B00D86">
      <w:pPr>
        <w:ind w:left="-567"/>
        <w:jc w:val="both"/>
      </w:pPr>
      <w:r>
        <w:rPr>
          <w:rFonts w:ascii="Tahoma" w:eastAsia="Tahoma" w:hAnsi="Tahoma" w:cs="Tahoma"/>
          <w:color w:val="000000"/>
          <w:sz w:val="21"/>
          <w:szCs w:val="21"/>
        </w:rPr>
        <w:t>5.2.3. Em qualquer caso, concluída a negociação, o resultado será registrado na ata do procedimento da dispensa eletrônica.</w:t>
      </w:r>
    </w:p>
    <w:p w:rsidR="00CD04D9" w:rsidRDefault="00F55E92" w:rsidP="00B00D86">
      <w:pPr>
        <w:ind w:left="-567"/>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CD04D9" w:rsidRDefault="00F55E92" w:rsidP="00B00D86">
      <w:pPr>
        <w:ind w:left="-567"/>
        <w:jc w:val="both"/>
      </w:pPr>
      <w:r>
        <w:rPr>
          <w:rFonts w:ascii="Tahoma" w:eastAsia="Tahoma" w:hAnsi="Tahoma" w:cs="Tahoma"/>
          <w:color w:val="000000"/>
          <w:sz w:val="21"/>
          <w:szCs w:val="21"/>
        </w:rPr>
        <w:t>5.4. O prazo de validade da proposta não será inferior a 60 dias, a contar da data de sua apresentação.</w:t>
      </w:r>
    </w:p>
    <w:p w:rsidR="00CD04D9" w:rsidRDefault="00F55E92" w:rsidP="00B00D86">
      <w:pPr>
        <w:ind w:left="-567"/>
        <w:jc w:val="both"/>
      </w:pPr>
      <w:r>
        <w:rPr>
          <w:rFonts w:ascii="Tahoma" w:eastAsia="Tahoma" w:hAnsi="Tahoma" w:cs="Tahoma"/>
          <w:b/>
          <w:bCs/>
          <w:color w:val="000000"/>
          <w:sz w:val="21"/>
          <w:szCs w:val="21"/>
        </w:rPr>
        <w:t>5.5. Será desclassificada a proposta vencedora que:</w:t>
      </w:r>
    </w:p>
    <w:p w:rsidR="00CD04D9" w:rsidRDefault="00F55E92" w:rsidP="00B00D86">
      <w:pPr>
        <w:ind w:left="-567"/>
        <w:jc w:val="both"/>
      </w:pPr>
      <w:r>
        <w:rPr>
          <w:rFonts w:ascii="Tahoma" w:eastAsia="Tahoma" w:hAnsi="Tahoma" w:cs="Tahoma"/>
          <w:color w:val="000000"/>
          <w:sz w:val="21"/>
          <w:szCs w:val="21"/>
        </w:rPr>
        <w:t>5.5.1. Contiver vícios insanáveis;</w:t>
      </w:r>
    </w:p>
    <w:p w:rsidR="00CD04D9" w:rsidRDefault="00F55E92" w:rsidP="00B00D86">
      <w:pPr>
        <w:ind w:left="-567"/>
        <w:jc w:val="both"/>
      </w:pPr>
      <w:r>
        <w:rPr>
          <w:rFonts w:ascii="Tahoma" w:eastAsia="Tahoma" w:hAnsi="Tahoma" w:cs="Tahoma"/>
          <w:color w:val="000000"/>
          <w:sz w:val="21"/>
          <w:szCs w:val="21"/>
        </w:rPr>
        <w:t>5.5.2. Não obedecer às especificações técnicas pormenorizadas neste aviso ou em seus anexos;</w:t>
      </w:r>
    </w:p>
    <w:p w:rsidR="00CD04D9" w:rsidRDefault="00F55E92" w:rsidP="00B00D86">
      <w:pPr>
        <w:ind w:left="-567"/>
        <w:jc w:val="both"/>
      </w:pPr>
      <w:r>
        <w:rPr>
          <w:rFonts w:ascii="Tahoma" w:eastAsia="Tahoma" w:hAnsi="Tahoma" w:cs="Tahoma"/>
          <w:color w:val="000000"/>
          <w:sz w:val="21"/>
          <w:szCs w:val="21"/>
        </w:rPr>
        <w:t>5.5.3. Apresentar preços inexequíveis ou permanecerem acima do preço máximo definido para a contratação;</w:t>
      </w:r>
    </w:p>
    <w:p w:rsidR="00CD04D9" w:rsidRDefault="00F55E92" w:rsidP="00B00D86">
      <w:pPr>
        <w:ind w:left="-567"/>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CD04D9" w:rsidRDefault="00F55E92" w:rsidP="00B00D86">
      <w:pPr>
        <w:ind w:left="-567"/>
        <w:jc w:val="both"/>
      </w:pPr>
      <w:r>
        <w:rPr>
          <w:rFonts w:ascii="Tahoma" w:eastAsia="Tahoma" w:hAnsi="Tahoma" w:cs="Tahoma"/>
          <w:color w:val="000000"/>
          <w:sz w:val="21"/>
          <w:szCs w:val="21"/>
        </w:rPr>
        <w:t>5.5.4. Não tiverem sua exequibilidade demonstrada, quando exigido pela Administração;</w:t>
      </w:r>
    </w:p>
    <w:p w:rsidR="00CD04D9" w:rsidRDefault="00F55E92" w:rsidP="00B00D86">
      <w:pPr>
        <w:ind w:left="-567"/>
        <w:jc w:val="both"/>
      </w:pPr>
      <w:r>
        <w:rPr>
          <w:rFonts w:ascii="Tahoma" w:eastAsia="Tahoma" w:hAnsi="Tahoma" w:cs="Tahoma"/>
          <w:color w:val="000000"/>
          <w:sz w:val="21"/>
          <w:szCs w:val="21"/>
        </w:rPr>
        <w:t>5.5.5. Apresentar desconformidade com quaisquer outras exigências deste aviso ou seus anexos, desde que insanável;</w:t>
      </w:r>
    </w:p>
    <w:p w:rsidR="00CD04D9" w:rsidRDefault="00F55E92" w:rsidP="00B00D86">
      <w:pPr>
        <w:ind w:left="-567"/>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CD04D9" w:rsidRDefault="00F55E92" w:rsidP="00B00D86">
      <w:pPr>
        <w:ind w:left="-567"/>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w:t>
      </w:r>
      <w:r>
        <w:rPr>
          <w:rFonts w:ascii="Tahoma" w:eastAsia="Tahoma" w:hAnsi="Tahoma" w:cs="Tahoma"/>
          <w:color w:val="000000"/>
          <w:sz w:val="21"/>
          <w:szCs w:val="21"/>
        </w:rPr>
        <w:lastRenderedPageBreak/>
        <w:t>limites mínimos, exceto quando se referirem a materiais e instalações de propriedade do próprio fornecedor, para os quais ele renuncie a parcela ou à totalidade da remuneração;</w:t>
      </w:r>
    </w:p>
    <w:p w:rsidR="00CD04D9" w:rsidRDefault="00F55E92" w:rsidP="00B00D86">
      <w:pPr>
        <w:ind w:left="-567"/>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CD04D9" w:rsidRDefault="00F55E92" w:rsidP="00B00D86">
      <w:pPr>
        <w:ind w:left="-567"/>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CD04D9" w:rsidRDefault="00F55E92" w:rsidP="00B00D86">
      <w:pPr>
        <w:ind w:left="-567"/>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CD04D9" w:rsidRDefault="00F55E92" w:rsidP="00B00D86">
      <w:pPr>
        <w:ind w:left="-567"/>
        <w:jc w:val="both"/>
      </w:pPr>
      <w:r>
        <w:rPr>
          <w:rFonts w:ascii="Tahoma" w:eastAsia="Tahoma" w:hAnsi="Tahoma" w:cs="Tahoma"/>
          <w:color w:val="000000"/>
          <w:sz w:val="21"/>
          <w:szCs w:val="21"/>
        </w:rPr>
        <w:t>5.8.1. O ajuste de que trata este dispositivo se limita a sanar erros ou falhas que não alterem a substância das propostas;</w:t>
      </w:r>
    </w:p>
    <w:p w:rsidR="00CD04D9" w:rsidRDefault="00F55E92" w:rsidP="00B00D86">
      <w:pPr>
        <w:ind w:left="-567"/>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CD04D9" w:rsidRDefault="00F55E92" w:rsidP="00B00D86">
      <w:pPr>
        <w:ind w:left="-567"/>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CD04D9" w:rsidRDefault="00F55E92" w:rsidP="00B00D86">
      <w:pPr>
        <w:ind w:left="-567"/>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CD04D9" w:rsidRDefault="00F55E92" w:rsidP="00B00D86">
      <w:pPr>
        <w:ind w:left="-567"/>
        <w:jc w:val="both"/>
      </w:pPr>
      <w:r>
        <w:rPr>
          <w:rFonts w:ascii="Tahoma" w:eastAsia="Tahoma" w:hAnsi="Tahoma" w:cs="Tahoma"/>
          <w:color w:val="000000"/>
          <w:sz w:val="21"/>
          <w:szCs w:val="21"/>
        </w:rPr>
        <w:t>5.11. Havendo necessidade, a sessão será suspensa, informando-se no “chat” a nova data e horário para a sua continuidade.</w:t>
      </w:r>
    </w:p>
    <w:p w:rsidR="00CD04D9" w:rsidRDefault="00F55E92" w:rsidP="00B00D86">
      <w:pPr>
        <w:ind w:left="-567"/>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CD04D9" w:rsidRDefault="00F55E92" w:rsidP="00B00D86">
      <w:pPr>
        <w:ind w:left="-567"/>
        <w:jc w:val="both"/>
      </w:pPr>
      <w:r>
        <w:rPr>
          <w:rFonts w:ascii="Tahoma" w:eastAsia="Tahoma" w:hAnsi="Tahoma" w:cs="Tahoma"/>
          <w:b/>
          <w:bCs/>
          <w:color w:val="000000"/>
          <w:sz w:val="21"/>
          <w:szCs w:val="21"/>
        </w:rPr>
        <w:t>6. HABILITAÇÃO</w:t>
      </w:r>
    </w:p>
    <w:p w:rsidR="00CD04D9" w:rsidRDefault="00F55E92" w:rsidP="00B00D86">
      <w:pPr>
        <w:ind w:left="-567"/>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CD04D9" w:rsidRDefault="00F55E92" w:rsidP="00B00D86">
      <w:pPr>
        <w:ind w:left="-567"/>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CD04D9" w:rsidRDefault="00F55E92" w:rsidP="00B00D86">
      <w:pPr>
        <w:ind w:left="-567"/>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CD04D9" w:rsidRDefault="00F55E92" w:rsidP="00B00D86">
      <w:pPr>
        <w:ind w:left="-567"/>
        <w:jc w:val="both"/>
      </w:pPr>
      <w:r>
        <w:rPr>
          <w:rFonts w:ascii="Tahoma" w:eastAsia="Tahoma" w:hAnsi="Tahoma" w:cs="Tahoma"/>
          <w:b/>
          <w:bCs/>
          <w:color w:val="000000"/>
          <w:sz w:val="21"/>
          <w:szCs w:val="21"/>
        </w:rPr>
        <w:lastRenderedPageBreak/>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CD04D9" w:rsidRDefault="00F55E92" w:rsidP="00B00D86">
      <w:pPr>
        <w:ind w:left="-567"/>
        <w:jc w:val="both"/>
      </w:pPr>
      <w:r>
        <w:rPr>
          <w:rFonts w:ascii="Tahoma" w:eastAsia="Tahoma" w:hAnsi="Tahoma" w:cs="Tahoma"/>
          <w:color w:val="000000"/>
          <w:sz w:val="21"/>
          <w:szCs w:val="21"/>
        </w:rPr>
        <w:t>6.3. Constatada a existência de sanção, o fornecedor será reputado inabilitado, por falta de condição de participação.</w:t>
      </w:r>
    </w:p>
    <w:p w:rsidR="00CD04D9" w:rsidRDefault="00F55E92" w:rsidP="00B00D86">
      <w:pPr>
        <w:ind w:left="-567"/>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CD04D9" w:rsidRDefault="00F55E92" w:rsidP="00B00D86">
      <w:pPr>
        <w:ind w:left="-567"/>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CD04D9" w:rsidRDefault="00F55E92" w:rsidP="00B00D86">
      <w:pPr>
        <w:ind w:left="-567"/>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CD04D9" w:rsidRDefault="00F55E92" w:rsidP="00B00D86">
      <w:pPr>
        <w:ind w:left="-567"/>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CD04D9" w:rsidRDefault="00F55E92" w:rsidP="00B00D86">
      <w:pPr>
        <w:ind w:left="-567"/>
        <w:jc w:val="both"/>
      </w:pPr>
      <w:r>
        <w:rPr>
          <w:rFonts w:ascii="Tahoma" w:eastAsia="Tahoma" w:hAnsi="Tahoma" w:cs="Tahoma"/>
          <w:color w:val="000000"/>
          <w:sz w:val="21"/>
          <w:szCs w:val="21"/>
        </w:rPr>
        <w:t>b - da apresentação do balanço patrimonial e das demonstrações contábeis do último exercício.</w:t>
      </w:r>
    </w:p>
    <w:p w:rsidR="00CD04D9" w:rsidRDefault="00F55E92" w:rsidP="00B00D86">
      <w:pPr>
        <w:ind w:left="-567"/>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F55E92" w:rsidRDefault="00F55E92" w:rsidP="00B00D86">
      <w:pPr>
        <w:ind w:left="-567"/>
        <w:jc w:val="both"/>
        <w:rPr>
          <w:rFonts w:ascii="Tahoma" w:eastAsia="Tahoma" w:hAnsi="Tahoma" w:cs="Tahoma"/>
          <w:color w:val="000000"/>
          <w:sz w:val="21"/>
          <w:szCs w:val="21"/>
        </w:rPr>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CD04D9" w:rsidRDefault="00F55E92" w:rsidP="00B00D86">
      <w:pPr>
        <w:ind w:left="-567"/>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CD04D9" w:rsidRDefault="00F55E92" w:rsidP="00B00D86">
      <w:pPr>
        <w:ind w:left="-567"/>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CD04D9" w:rsidRDefault="00F55E92" w:rsidP="00B00D86">
      <w:pPr>
        <w:ind w:left="-567"/>
        <w:jc w:val="both"/>
      </w:pPr>
      <w:r>
        <w:rPr>
          <w:rFonts w:ascii="Tahoma" w:eastAsia="Tahoma" w:hAnsi="Tahoma" w:cs="Tahoma"/>
          <w:b/>
          <w:bCs/>
          <w:color w:val="000000"/>
          <w:sz w:val="21"/>
          <w:szCs w:val="21"/>
        </w:rPr>
        <w:t>6.9. Constatado o atendimento às exigências de habilitação, o fornecedor será habilitado.</w:t>
      </w:r>
    </w:p>
    <w:p w:rsidR="00CD04D9" w:rsidRDefault="00F55E92" w:rsidP="00B00D86">
      <w:pPr>
        <w:ind w:left="-567"/>
        <w:jc w:val="both"/>
      </w:pPr>
      <w:r>
        <w:rPr>
          <w:rFonts w:ascii="Tahoma" w:eastAsia="Tahoma" w:hAnsi="Tahoma" w:cs="Tahoma"/>
          <w:b/>
          <w:bCs/>
          <w:color w:val="000000"/>
          <w:sz w:val="21"/>
          <w:szCs w:val="21"/>
        </w:rPr>
        <w:t>7. CONTRATAÇÃO</w:t>
      </w:r>
    </w:p>
    <w:p w:rsidR="00CD04D9" w:rsidRDefault="00F55E92" w:rsidP="00B00D86">
      <w:pPr>
        <w:ind w:left="-567"/>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CD04D9" w:rsidRDefault="00F55E92" w:rsidP="00B00D86">
      <w:pPr>
        <w:ind w:left="-567"/>
        <w:jc w:val="both"/>
      </w:pPr>
      <w:r>
        <w:rPr>
          <w:rFonts w:ascii="Tahoma" w:eastAsia="Tahoma" w:hAnsi="Tahoma" w:cs="Tahoma"/>
          <w:color w:val="000000"/>
          <w:sz w:val="21"/>
          <w:szCs w:val="21"/>
        </w:rPr>
        <w:lastRenderedPageBreak/>
        <w:t xml:space="preserve">7.2. O adjudicatário terá o prazo de 05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CD04D9" w:rsidRDefault="00F55E92" w:rsidP="00B00D86">
      <w:pPr>
        <w:ind w:left="-567"/>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CD04D9" w:rsidRDefault="00F55E92" w:rsidP="00B00D86">
      <w:pPr>
        <w:ind w:left="-567"/>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CD04D9" w:rsidRDefault="00F55E92" w:rsidP="00B00D86">
      <w:pPr>
        <w:ind w:left="-567"/>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CD04D9" w:rsidRDefault="00F55E92" w:rsidP="00B00D86">
      <w:pPr>
        <w:ind w:left="-567"/>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CD04D9" w:rsidRDefault="00F55E92" w:rsidP="00B00D86">
      <w:pPr>
        <w:ind w:left="-567"/>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CD04D9" w:rsidRDefault="00F55E92" w:rsidP="00B00D86">
      <w:pPr>
        <w:ind w:left="-567"/>
        <w:jc w:val="both"/>
      </w:pPr>
      <w:r>
        <w:rPr>
          <w:rFonts w:ascii="Tahoma" w:eastAsia="Tahoma" w:hAnsi="Tahoma" w:cs="Tahoma"/>
          <w:color w:val="000000"/>
          <w:sz w:val="21"/>
          <w:szCs w:val="21"/>
        </w:rPr>
        <w:t>7.3.4 - O prazo de vigência da contratação previsto no termo de referência começará a contar a partir da emissão da nota de empenho.</w:t>
      </w:r>
    </w:p>
    <w:p w:rsidR="00CD04D9" w:rsidRDefault="00F55E92" w:rsidP="00B00D86">
      <w:pPr>
        <w:ind w:left="-567"/>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CD04D9" w:rsidRDefault="00F55E92" w:rsidP="00B00D86">
      <w:pPr>
        <w:ind w:left="-567"/>
        <w:jc w:val="both"/>
      </w:pPr>
      <w:r>
        <w:rPr>
          <w:rFonts w:ascii="Tahoma" w:eastAsia="Tahoma" w:hAnsi="Tahoma" w:cs="Tahoma"/>
          <w:b/>
          <w:bCs/>
          <w:color w:val="000000"/>
          <w:sz w:val="21"/>
          <w:szCs w:val="21"/>
        </w:rPr>
        <w:t>8. SANÇÕES</w:t>
      </w:r>
    </w:p>
    <w:p w:rsidR="00CD04D9" w:rsidRDefault="00F55E92" w:rsidP="00B00D86">
      <w:pPr>
        <w:ind w:left="-567"/>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CD04D9" w:rsidRDefault="00F55E92" w:rsidP="00B00D86">
      <w:pPr>
        <w:ind w:left="-567"/>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CD04D9" w:rsidRDefault="00F55E92" w:rsidP="00B00D86">
      <w:pPr>
        <w:ind w:left="-567"/>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CD04D9" w:rsidRDefault="00F55E92" w:rsidP="00B00D86">
      <w:pPr>
        <w:ind w:left="-567"/>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CD04D9" w:rsidRDefault="00F55E92" w:rsidP="00B00D86">
      <w:pPr>
        <w:ind w:left="-567"/>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CD04D9" w:rsidRDefault="00F55E92" w:rsidP="00B00D86">
      <w:pPr>
        <w:ind w:left="-567"/>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CD04D9" w:rsidRDefault="00F55E92" w:rsidP="00B00D86">
      <w:pPr>
        <w:ind w:left="-567"/>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CD04D9" w:rsidRDefault="00F55E92" w:rsidP="00B00D86">
      <w:pPr>
        <w:ind w:left="-567"/>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CD04D9" w:rsidRDefault="00F55E92" w:rsidP="00B00D86">
      <w:pPr>
        <w:ind w:left="-567"/>
        <w:jc w:val="both"/>
      </w:pPr>
      <w:proofErr w:type="gramStart"/>
      <w:r>
        <w:rPr>
          <w:rFonts w:ascii="Tahoma" w:eastAsia="Tahoma" w:hAnsi="Tahoma" w:cs="Tahoma"/>
          <w:i/>
          <w:iCs/>
          <w:color w:val="000000"/>
          <w:sz w:val="21"/>
          <w:szCs w:val="21"/>
        </w:rPr>
        <w:lastRenderedPageBreak/>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CD04D9" w:rsidRDefault="00F55E92" w:rsidP="00B00D86">
      <w:pPr>
        <w:ind w:left="-567"/>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CD04D9" w:rsidRDefault="00F55E92" w:rsidP="00B00D86">
      <w:pPr>
        <w:ind w:left="-567"/>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CD04D9" w:rsidRDefault="00F55E92" w:rsidP="00B00D86">
      <w:pPr>
        <w:ind w:left="-567"/>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CD04D9" w:rsidRDefault="00F55E92" w:rsidP="00B00D86">
      <w:pPr>
        <w:ind w:left="-567"/>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CD04D9" w:rsidRDefault="00F55E92" w:rsidP="00B00D86">
      <w:pPr>
        <w:ind w:left="-567"/>
        <w:jc w:val="both"/>
      </w:pPr>
      <w:r>
        <w:rPr>
          <w:rFonts w:ascii="Tahoma" w:eastAsia="Tahoma" w:hAnsi="Tahoma" w:cs="Tahoma"/>
          <w:i/>
          <w:iCs/>
          <w:color w:val="000000"/>
          <w:sz w:val="21"/>
          <w:szCs w:val="21"/>
        </w:rPr>
        <w:t>L. Praticar ato lesivo previsto no art. 5º da Lei nº 12.846, de 1º de agosto de 2013.</w:t>
      </w:r>
    </w:p>
    <w:p w:rsidR="00CD04D9" w:rsidRDefault="00F55E92" w:rsidP="00B00D86">
      <w:pPr>
        <w:ind w:left="-567"/>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CD04D9" w:rsidRDefault="00F55E92" w:rsidP="00B00D86">
      <w:pPr>
        <w:ind w:left="-567"/>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CD04D9" w:rsidRDefault="00F55E92" w:rsidP="00B00D86">
      <w:pPr>
        <w:ind w:left="-567"/>
        <w:jc w:val="both"/>
      </w:pPr>
      <w:r>
        <w:rPr>
          <w:rFonts w:ascii="Tahoma" w:eastAsia="Tahoma" w:hAnsi="Tahoma" w:cs="Tahoma"/>
          <w:b/>
          <w:bCs/>
          <w:color w:val="000000"/>
          <w:sz w:val="21"/>
          <w:szCs w:val="21"/>
        </w:rPr>
        <w:t>b) Multa:</w:t>
      </w:r>
    </w:p>
    <w:p w:rsidR="00CD04D9" w:rsidRDefault="00F55E92" w:rsidP="00B00D86">
      <w:pPr>
        <w:ind w:left="-567"/>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CD04D9" w:rsidRDefault="00F55E92" w:rsidP="00B00D86">
      <w:pPr>
        <w:ind w:left="-567"/>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CD04D9" w:rsidRDefault="00F55E92" w:rsidP="00B00D86">
      <w:pPr>
        <w:ind w:left="-567"/>
        <w:jc w:val="both"/>
      </w:pPr>
      <w:r>
        <w:rPr>
          <w:rFonts w:ascii="Tahoma" w:eastAsia="Tahoma" w:hAnsi="Tahoma" w:cs="Tahoma"/>
          <w:color w:val="000000"/>
          <w:sz w:val="21"/>
          <w:szCs w:val="21"/>
        </w:rPr>
        <w:t>2. Compensatória, para as infrações descritas nas alíneas "h" a "L" do subitem 8.1, de 10% a 20% do valor do Contrato.</w:t>
      </w:r>
    </w:p>
    <w:p w:rsidR="00CD04D9" w:rsidRDefault="00F55E92" w:rsidP="00B00D86">
      <w:pPr>
        <w:ind w:left="-567"/>
        <w:jc w:val="both"/>
      </w:pPr>
      <w:r>
        <w:rPr>
          <w:rFonts w:ascii="Tahoma" w:eastAsia="Tahoma" w:hAnsi="Tahoma" w:cs="Tahoma"/>
          <w:color w:val="000000"/>
          <w:sz w:val="21"/>
          <w:szCs w:val="21"/>
        </w:rPr>
        <w:t>3. Compensatória, para a inexecução total do contrato prevista na alínea “c” do subitem 8.1, de 10% a 20 % do valor do Contrato.</w:t>
      </w:r>
    </w:p>
    <w:p w:rsidR="00CD04D9" w:rsidRDefault="00F55E92" w:rsidP="00B00D86">
      <w:pPr>
        <w:ind w:left="-567"/>
        <w:jc w:val="both"/>
      </w:pPr>
      <w:r>
        <w:rPr>
          <w:rFonts w:ascii="Tahoma" w:eastAsia="Tahoma" w:hAnsi="Tahoma" w:cs="Tahoma"/>
          <w:color w:val="000000"/>
          <w:sz w:val="21"/>
          <w:szCs w:val="21"/>
        </w:rPr>
        <w:t>4. Para infração descrita na alínea “b” do subitem 8.1, a multa será de 5% a 10% do valor do Contrato.</w:t>
      </w:r>
    </w:p>
    <w:p w:rsidR="00CD04D9" w:rsidRDefault="00F55E92" w:rsidP="00B00D86">
      <w:pPr>
        <w:ind w:left="-567"/>
        <w:jc w:val="both"/>
      </w:pPr>
      <w:r>
        <w:rPr>
          <w:rFonts w:ascii="Tahoma" w:eastAsia="Tahoma" w:hAnsi="Tahoma" w:cs="Tahoma"/>
          <w:color w:val="000000"/>
          <w:sz w:val="21"/>
          <w:szCs w:val="21"/>
        </w:rPr>
        <w:t>5. Para infrações descritas na alínea “d" a "g” do subitem 8.1, a multa será de 1% a 5% do valor do Contrato.</w:t>
      </w:r>
    </w:p>
    <w:p w:rsidR="00CD04D9" w:rsidRDefault="00F55E92" w:rsidP="00B00D86">
      <w:pPr>
        <w:ind w:left="-567"/>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CD04D9" w:rsidRDefault="00F55E92" w:rsidP="00B00D86">
      <w:pPr>
        <w:ind w:left="-567"/>
        <w:jc w:val="both"/>
      </w:pPr>
      <w:r>
        <w:rPr>
          <w:rFonts w:ascii="Tahoma" w:eastAsia="Tahoma" w:hAnsi="Tahoma" w:cs="Tahoma"/>
          <w:b/>
          <w:bCs/>
          <w:color w:val="000000"/>
          <w:sz w:val="21"/>
          <w:szCs w:val="21"/>
        </w:rPr>
        <w:lastRenderedPageBreak/>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CD04D9" w:rsidRDefault="00F55E92" w:rsidP="00B00D86">
      <w:pPr>
        <w:ind w:left="-567"/>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CD04D9" w:rsidRDefault="00F55E92" w:rsidP="00B00D86">
      <w:pPr>
        <w:ind w:left="-567"/>
      </w:pPr>
      <w:r>
        <w:rPr>
          <w:rFonts w:ascii="Tahoma" w:eastAsia="Tahoma" w:hAnsi="Tahoma" w:cs="Tahoma"/>
          <w:b/>
          <w:bCs/>
          <w:color w:val="000000"/>
          <w:sz w:val="21"/>
          <w:szCs w:val="21"/>
        </w:rPr>
        <w:t>8.3. Na aplicação das sanções serão considerados:</w:t>
      </w:r>
    </w:p>
    <w:p w:rsidR="00CD04D9" w:rsidRDefault="00F55E92" w:rsidP="00B00D86">
      <w:pPr>
        <w:ind w:left="-567"/>
        <w:jc w:val="both"/>
      </w:pPr>
      <w:r>
        <w:rPr>
          <w:rFonts w:ascii="Tahoma" w:eastAsia="Tahoma" w:hAnsi="Tahoma" w:cs="Tahoma"/>
          <w:color w:val="000000"/>
          <w:sz w:val="21"/>
          <w:szCs w:val="21"/>
        </w:rPr>
        <w:t>8.3.1. A natureza e a gravidade da infração cometida;</w:t>
      </w:r>
    </w:p>
    <w:p w:rsidR="00CD04D9" w:rsidRDefault="00F55E92" w:rsidP="00B00D86">
      <w:pPr>
        <w:ind w:left="-567"/>
        <w:jc w:val="both"/>
      </w:pPr>
      <w:r>
        <w:rPr>
          <w:rFonts w:ascii="Tahoma" w:eastAsia="Tahoma" w:hAnsi="Tahoma" w:cs="Tahoma"/>
          <w:color w:val="000000"/>
          <w:sz w:val="21"/>
          <w:szCs w:val="21"/>
        </w:rPr>
        <w:t>8.3.2. As peculiaridades do caso concreto;</w:t>
      </w:r>
    </w:p>
    <w:p w:rsidR="00CD04D9" w:rsidRDefault="00F55E92" w:rsidP="00B00D86">
      <w:pPr>
        <w:ind w:left="-567"/>
        <w:jc w:val="both"/>
      </w:pPr>
      <w:r>
        <w:rPr>
          <w:rFonts w:ascii="Tahoma" w:eastAsia="Tahoma" w:hAnsi="Tahoma" w:cs="Tahoma"/>
          <w:color w:val="000000"/>
          <w:sz w:val="21"/>
          <w:szCs w:val="21"/>
        </w:rPr>
        <w:t>8.3.3. As circunstâncias agravantes ou atenuantes;</w:t>
      </w:r>
    </w:p>
    <w:p w:rsidR="00CD04D9" w:rsidRDefault="00F55E92" w:rsidP="00B00D86">
      <w:pPr>
        <w:ind w:left="-567"/>
        <w:jc w:val="both"/>
      </w:pPr>
      <w:r>
        <w:rPr>
          <w:rFonts w:ascii="Tahoma" w:eastAsia="Tahoma" w:hAnsi="Tahoma" w:cs="Tahoma"/>
          <w:color w:val="000000"/>
          <w:sz w:val="21"/>
          <w:szCs w:val="21"/>
        </w:rPr>
        <w:t>8.3.4. Os danos que dela provierem para a Administração Pública;</w:t>
      </w:r>
    </w:p>
    <w:p w:rsidR="00CD04D9" w:rsidRDefault="00F55E92" w:rsidP="00B00D86">
      <w:pPr>
        <w:ind w:left="-567"/>
        <w:jc w:val="both"/>
      </w:pPr>
      <w:r>
        <w:rPr>
          <w:rFonts w:ascii="Tahoma" w:eastAsia="Tahoma" w:hAnsi="Tahoma" w:cs="Tahoma"/>
          <w:color w:val="000000"/>
          <w:sz w:val="21"/>
          <w:szCs w:val="21"/>
        </w:rPr>
        <w:t>8.3.5. A implantação ou o aperfeiçoamento de programa de integridade, conforme normas e orientações dos órgãos de controle.</w:t>
      </w:r>
    </w:p>
    <w:p w:rsidR="00CD04D9" w:rsidRDefault="00F55E92" w:rsidP="00B00D86">
      <w:pPr>
        <w:ind w:left="-567"/>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CD04D9" w:rsidRDefault="00F55E92" w:rsidP="00B00D86">
      <w:pPr>
        <w:ind w:left="-567"/>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CD04D9" w:rsidRDefault="00F55E92" w:rsidP="00B00D86">
      <w:pPr>
        <w:ind w:left="-567"/>
        <w:jc w:val="both"/>
      </w:pPr>
      <w:r>
        <w:rPr>
          <w:rFonts w:ascii="Tahoma" w:eastAsia="Tahoma" w:hAnsi="Tahoma" w:cs="Tahoma"/>
          <w:color w:val="000000"/>
          <w:sz w:val="21"/>
          <w:szCs w:val="21"/>
        </w:rPr>
        <w:t>8.6. A penalidade de multa pode ser aplicada cumulativamente com as demais sanções.</w:t>
      </w:r>
    </w:p>
    <w:p w:rsidR="00CD04D9" w:rsidRDefault="00F55E92" w:rsidP="00B00D86">
      <w:pPr>
        <w:ind w:left="-567"/>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CD04D9" w:rsidRDefault="00F55E92" w:rsidP="00B00D86">
      <w:pPr>
        <w:ind w:left="-567"/>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CD04D9" w:rsidRDefault="00F55E92" w:rsidP="00B00D86">
      <w:pPr>
        <w:ind w:left="-567"/>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CD04D9" w:rsidRDefault="00F55E92" w:rsidP="00B00D86">
      <w:pPr>
        <w:ind w:left="-567"/>
        <w:jc w:val="both"/>
      </w:pPr>
      <w:r>
        <w:rPr>
          <w:rFonts w:ascii="Tahoma" w:eastAsia="Tahoma" w:hAnsi="Tahoma" w:cs="Tahoma"/>
          <w:color w:val="000000"/>
          <w:sz w:val="21"/>
          <w:szCs w:val="21"/>
        </w:rPr>
        <w:lastRenderedPageBreak/>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CD04D9" w:rsidRDefault="00F55E92" w:rsidP="00B00D86">
      <w:pPr>
        <w:ind w:left="-567"/>
        <w:jc w:val="both"/>
      </w:pPr>
      <w:r>
        <w:rPr>
          <w:rFonts w:ascii="Tahoma" w:eastAsia="Tahoma" w:hAnsi="Tahoma" w:cs="Tahoma"/>
          <w:b/>
          <w:bCs/>
          <w:color w:val="000000"/>
          <w:sz w:val="21"/>
          <w:szCs w:val="21"/>
        </w:rPr>
        <w:t>9. DAS DISPOSIÇÕES GERAIS</w:t>
      </w:r>
    </w:p>
    <w:p w:rsidR="00CD04D9" w:rsidRDefault="00F55E92" w:rsidP="00B00D86">
      <w:pPr>
        <w:ind w:left="-567"/>
        <w:jc w:val="both"/>
      </w:pPr>
      <w:r>
        <w:rPr>
          <w:rFonts w:ascii="Tahoma" w:eastAsia="Tahoma" w:hAnsi="Tahoma" w:cs="Tahoma"/>
          <w:color w:val="000000"/>
          <w:sz w:val="21"/>
          <w:szCs w:val="21"/>
        </w:rPr>
        <w:t xml:space="preserve">9.1.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CD04D9" w:rsidRDefault="00F55E92" w:rsidP="00B00D86">
      <w:pPr>
        <w:ind w:left="-567"/>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CD04D9" w:rsidRDefault="00F55E92" w:rsidP="00B00D86">
      <w:pPr>
        <w:ind w:left="-567"/>
        <w:jc w:val="both"/>
      </w:pPr>
      <w:r>
        <w:rPr>
          <w:rFonts w:ascii="Tahoma" w:eastAsia="Tahoma" w:hAnsi="Tahoma" w:cs="Tahoma"/>
          <w:color w:val="000000"/>
          <w:sz w:val="21"/>
          <w:szCs w:val="21"/>
        </w:rPr>
        <w:t>9.2.1. Republicar o presente aviso com uma nova data;</w:t>
      </w:r>
    </w:p>
    <w:p w:rsidR="00CD04D9" w:rsidRDefault="00F55E92" w:rsidP="00B00D86">
      <w:pPr>
        <w:ind w:left="-567"/>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CD04D9" w:rsidRDefault="00F55E92" w:rsidP="00B00D86">
      <w:pPr>
        <w:ind w:left="-567"/>
        <w:jc w:val="both"/>
      </w:pPr>
      <w:r>
        <w:rPr>
          <w:rFonts w:ascii="Tahoma" w:eastAsia="Tahoma" w:hAnsi="Tahoma" w:cs="Tahoma"/>
          <w:color w:val="000000"/>
          <w:sz w:val="21"/>
          <w:szCs w:val="21"/>
        </w:rPr>
        <w:t>9.2.2.1. No caso do subitem anterior, a contratação será operacionalizada fora deste procedimento.</w:t>
      </w:r>
    </w:p>
    <w:p w:rsidR="00CD04D9" w:rsidRDefault="00F55E92" w:rsidP="00B00D86">
      <w:pPr>
        <w:ind w:left="-567"/>
        <w:jc w:val="both"/>
      </w:pPr>
      <w:r>
        <w:rPr>
          <w:rFonts w:ascii="Tahoma" w:eastAsia="Tahoma" w:hAnsi="Tahoma" w:cs="Tahoma"/>
          <w:color w:val="000000"/>
          <w:sz w:val="21"/>
          <w:szCs w:val="21"/>
        </w:rPr>
        <w:t>9.2.3. Fixar prazo para que possa haver adequação das propostas ou da documentação de habilitação, conforme o caso.</w:t>
      </w:r>
    </w:p>
    <w:p w:rsidR="00CD04D9" w:rsidRDefault="00F55E92" w:rsidP="00B00D86">
      <w:pPr>
        <w:ind w:left="-567"/>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CD04D9" w:rsidRDefault="00F55E92" w:rsidP="00B00D86">
      <w:pPr>
        <w:ind w:left="-567"/>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CD04D9" w:rsidRDefault="00F55E92" w:rsidP="00B00D86">
      <w:pPr>
        <w:ind w:left="-567"/>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CD04D9" w:rsidRDefault="00F55E92" w:rsidP="00B00D86">
      <w:pPr>
        <w:ind w:left="-567"/>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CD04D9" w:rsidRDefault="00F55E92" w:rsidP="00B00D86">
      <w:pPr>
        <w:ind w:left="-567"/>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CD04D9" w:rsidRDefault="00F55E92" w:rsidP="00B00D86">
      <w:pPr>
        <w:ind w:left="-567"/>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D04D9" w:rsidRDefault="00F55E92" w:rsidP="00B00D86">
      <w:pPr>
        <w:ind w:left="-567"/>
        <w:jc w:val="both"/>
      </w:pPr>
      <w:r>
        <w:rPr>
          <w:rFonts w:ascii="Tahoma" w:eastAsia="Tahoma" w:hAnsi="Tahoma" w:cs="Tahoma"/>
          <w:color w:val="000000"/>
          <w:sz w:val="21"/>
          <w:szCs w:val="21"/>
        </w:rPr>
        <w:lastRenderedPageBreak/>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CD04D9" w:rsidRDefault="00F55E92" w:rsidP="00B00D86">
      <w:pPr>
        <w:ind w:left="-567"/>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CD04D9" w:rsidRDefault="00F55E92" w:rsidP="00B00D86">
      <w:pPr>
        <w:ind w:left="-567"/>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CD04D9" w:rsidRDefault="00F55E92" w:rsidP="00B00D86">
      <w:pPr>
        <w:ind w:left="-567"/>
        <w:jc w:val="both"/>
      </w:pPr>
      <w:r>
        <w:rPr>
          <w:rFonts w:ascii="Tahoma" w:eastAsia="Tahoma" w:hAnsi="Tahoma" w:cs="Tahoma"/>
          <w:color w:val="000000"/>
          <w:sz w:val="21"/>
          <w:szCs w:val="21"/>
        </w:rPr>
        <w:t>9.12. Da sessão pública será divulgada Ata no sistema eletrônico.</w:t>
      </w:r>
    </w:p>
    <w:p w:rsidR="00CD04D9" w:rsidRDefault="00F55E92" w:rsidP="00B00D86">
      <w:pPr>
        <w:ind w:left="-567"/>
        <w:jc w:val="both"/>
      </w:pPr>
      <w:r>
        <w:rPr>
          <w:rFonts w:ascii="Tahoma" w:eastAsia="Tahoma" w:hAnsi="Tahoma" w:cs="Tahoma"/>
          <w:color w:val="000000"/>
          <w:sz w:val="21"/>
          <w:szCs w:val="21"/>
        </w:rPr>
        <w:t>9.13. Integram este Aviso de Contratação Direta, para todos os fins e efeitos, os seguintes anexos:</w:t>
      </w:r>
    </w:p>
    <w:p w:rsidR="00CD04D9" w:rsidRDefault="00F55E92" w:rsidP="00B00D86">
      <w:pPr>
        <w:ind w:left="-567"/>
        <w:jc w:val="both"/>
      </w:pPr>
      <w:r>
        <w:rPr>
          <w:rFonts w:ascii="Tahoma" w:eastAsia="Tahoma" w:hAnsi="Tahoma" w:cs="Tahoma"/>
          <w:color w:val="000000"/>
          <w:sz w:val="21"/>
          <w:szCs w:val="21"/>
        </w:rPr>
        <w:t>9.13.1. ANEXO I – Termo de referência;</w:t>
      </w:r>
    </w:p>
    <w:p w:rsidR="00CD04D9" w:rsidRDefault="00F55E92" w:rsidP="00B00D86">
      <w:pPr>
        <w:ind w:left="-567"/>
        <w:jc w:val="both"/>
      </w:pPr>
      <w:r>
        <w:rPr>
          <w:rFonts w:ascii="Tahoma" w:eastAsia="Tahoma" w:hAnsi="Tahoma" w:cs="Tahoma"/>
          <w:color w:val="000000"/>
          <w:sz w:val="21"/>
          <w:szCs w:val="21"/>
        </w:rPr>
        <w:t>9.13.2. ANEXO I DO TR - Estimativa de Despesa;</w:t>
      </w:r>
    </w:p>
    <w:p w:rsidR="00CD04D9" w:rsidRDefault="00F55E92" w:rsidP="00B00D86">
      <w:pPr>
        <w:ind w:left="-567"/>
        <w:jc w:val="both"/>
      </w:pPr>
      <w:r>
        <w:rPr>
          <w:rFonts w:ascii="Tahoma" w:eastAsia="Tahoma" w:hAnsi="Tahoma" w:cs="Tahoma"/>
          <w:color w:val="000000"/>
          <w:sz w:val="21"/>
          <w:szCs w:val="21"/>
        </w:rPr>
        <w:t>9.13.3. ANEXO III – Minuta da Proposta;</w:t>
      </w:r>
    </w:p>
    <w:p w:rsidR="00CD04D9" w:rsidRDefault="00F55E92" w:rsidP="00B00D86">
      <w:pPr>
        <w:ind w:left="-567"/>
        <w:jc w:val="both"/>
      </w:pPr>
      <w:r>
        <w:rPr>
          <w:rFonts w:ascii="Tahoma" w:eastAsia="Tahoma" w:hAnsi="Tahoma" w:cs="Tahoma"/>
          <w:color w:val="000000"/>
          <w:sz w:val="21"/>
          <w:szCs w:val="21"/>
        </w:rPr>
        <w:t>9.13.4. ANEXO IV - Minuta de contrato</w:t>
      </w:r>
    </w:p>
    <w:p w:rsidR="00CD04D9" w:rsidRDefault="00F55E92" w:rsidP="00B00D86">
      <w:pPr>
        <w:ind w:left="-567"/>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22 de maio de 2024. </w:t>
      </w:r>
    </w:p>
    <w:p w:rsidR="00CD04D9" w:rsidRDefault="00F55E92" w:rsidP="00B00D86">
      <w:pPr>
        <w:ind w:left="-567"/>
        <w:jc w:val="both"/>
      </w:pPr>
      <w:r>
        <w:t> </w:t>
      </w:r>
    </w:p>
    <w:p w:rsidR="00CD04D9" w:rsidRDefault="00F55E92" w:rsidP="00B00D86">
      <w:pPr>
        <w:ind w:left="-567"/>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color w:val="000000"/>
          <w:sz w:val="21"/>
          <w:szCs w:val="21"/>
        </w:rPr>
        <w:t>Secretária Municipal de Educação</w:t>
      </w:r>
      <w:r>
        <w:br/>
      </w:r>
    </w:p>
    <w:p w:rsidR="00CD04D9" w:rsidRDefault="00F55E92" w:rsidP="00B00D86">
      <w:pPr>
        <w:ind w:left="-567"/>
        <w:jc w:val="both"/>
      </w:pPr>
      <w:r>
        <w:t> </w:t>
      </w:r>
    </w:p>
    <w:p w:rsidR="00CD04D9" w:rsidRDefault="00F55E92" w:rsidP="00B00D86">
      <w:pPr>
        <w:ind w:left="-567"/>
        <w:jc w:val="both"/>
      </w:pPr>
      <w:r>
        <w:t> </w:t>
      </w:r>
    </w:p>
    <w:p w:rsidR="00CD04D9" w:rsidRDefault="00F55E92" w:rsidP="00B00D86">
      <w:pPr>
        <w:ind w:left="-567"/>
        <w:jc w:val="both"/>
      </w:pPr>
      <w:r>
        <w:t> </w:t>
      </w:r>
    </w:p>
    <w:p w:rsidR="00CD04D9" w:rsidRDefault="00F55E92" w:rsidP="00B00D86">
      <w:pPr>
        <w:ind w:left="-567"/>
        <w:jc w:val="both"/>
      </w:pPr>
      <w:r>
        <w:t> </w:t>
      </w:r>
    </w:p>
    <w:p w:rsidR="00CD04D9" w:rsidRDefault="00F55E92" w:rsidP="00B00D86">
      <w:pPr>
        <w:ind w:left="-567"/>
        <w:jc w:val="both"/>
      </w:pPr>
      <w:r>
        <w:t> </w:t>
      </w:r>
    </w:p>
    <w:p w:rsidR="00CD04D9" w:rsidRDefault="00F55E92" w:rsidP="00B00D86">
      <w:pPr>
        <w:ind w:left="-567"/>
        <w:jc w:val="both"/>
      </w:pPr>
      <w:r>
        <w:t> </w:t>
      </w:r>
    </w:p>
    <w:p w:rsidR="00CD04D9" w:rsidRDefault="00F55E92" w:rsidP="00B00D86">
      <w:pPr>
        <w:ind w:left="-567"/>
        <w:jc w:val="both"/>
      </w:pPr>
      <w:r>
        <w:t> </w:t>
      </w:r>
    </w:p>
    <w:p w:rsidR="00CD04D9" w:rsidRDefault="00F55E92" w:rsidP="00B00D86">
      <w:pPr>
        <w:ind w:left="-567"/>
        <w:jc w:val="both"/>
      </w:pPr>
      <w:r>
        <w:t> </w:t>
      </w:r>
    </w:p>
    <w:p w:rsidR="00CD04D9" w:rsidRDefault="00F55E92" w:rsidP="00B00D86">
      <w:pPr>
        <w:ind w:left="-567"/>
        <w:jc w:val="both"/>
      </w:pPr>
      <w:r>
        <w:t> </w:t>
      </w:r>
    </w:p>
    <w:p w:rsidR="00CD04D9" w:rsidRDefault="00F55E92" w:rsidP="00B00D86">
      <w:pPr>
        <w:ind w:left="-567"/>
        <w:jc w:val="both"/>
      </w:pPr>
      <w:r>
        <w:lastRenderedPageBreak/>
        <w:t> </w:t>
      </w:r>
    </w:p>
    <w:p w:rsidR="00CD04D9" w:rsidRDefault="00F55E92" w:rsidP="00B00D86">
      <w:pPr>
        <w:ind w:left="-567"/>
        <w:jc w:val="both"/>
      </w:pPr>
      <w:r>
        <w:t> </w:t>
      </w:r>
    </w:p>
    <w:p w:rsidR="00B00D86" w:rsidRDefault="00F55E92" w:rsidP="00B00D86">
      <w:pPr>
        <w:jc w:val="center"/>
      </w:pPr>
      <w:r>
        <w:t> </w:t>
      </w:r>
      <w:r w:rsidR="00B00D86">
        <w:rPr>
          <w:rFonts w:ascii="Tahoma" w:eastAsia="Tahoma" w:hAnsi="Tahoma" w:cs="Tahoma"/>
          <w:b/>
          <w:bCs/>
          <w:color w:val="000000"/>
          <w:sz w:val="27"/>
          <w:szCs w:val="27"/>
        </w:rPr>
        <w:t>ANEXO I</w:t>
      </w:r>
    </w:p>
    <w:p w:rsidR="00B00D86" w:rsidRDefault="00B00D86" w:rsidP="00B00D86">
      <w:pPr>
        <w:jc w:val="center"/>
      </w:pPr>
      <w:r>
        <w:rPr>
          <w:rFonts w:ascii="Tahoma" w:eastAsia="Tahoma" w:hAnsi="Tahoma" w:cs="Tahoma"/>
          <w:b/>
          <w:bCs/>
          <w:color w:val="000000"/>
          <w:sz w:val="24"/>
          <w:szCs w:val="24"/>
        </w:rPr>
        <w:t>TERMO DE REFERÊNCIA</w:t>
      </w:r>
    </w:p>
    <w:p w:rsidR="00B00D86" w:rsidRDefault="00B00D86" w:rsidP="00B00D86">
      <w:pPr>
        <w:jc w:val="both"/>
      </w:pPr>
      <w:r>
        <w:rPr>
          <w:rFonts w:ascii="Tahoma" w:eastAsia="Tahoma" w:hAnsi="Tahoma" w:cs="Tahoma"/>
          <w:b/>
          <w:bCs/>
          <w:color w:val="000000"/>
          <w:sz w:val="21"/>
          <w:szCs w:val="21"/>
        </w:rPr>
        <w:t>1 - OBJETO</w:t>
      </w:r>
    </w:p>
    <w:p w:rsidR="00B00D86" w:rsidRDefault="00B00D86" w:rsidP="00B00D86">
      <w:pPr>
        <w:jc w:val="both"/>
      </w:pPr>
      <w:r>
        <w:rPr>
          <w:rFonts w:ascii="Tahoma" w:eastAsia="Tahoma" w:hAnsi="Tahoma" w:cs="Tahoma"/>
          <w:color w:val="000000"/>
          <w:sz w:val="21"/>
          <w:szCs w:val="21"/>
        </w:rPr>
        <w:t xml:space="preserve">1.1 - Contratação de Empresa para aquisição de brinquedos educativos pedagógicos, para atender as necessidades da educação infantil do </w:t>
      </w:r>
      <w:proofErr w:type="spellStart"/>
      <w:r>
        <w:rPr>
          <w:rFonts w:ascii="Tahoma" w:eastAsia="Tahoma" w:hAnsi="Tahoma" w:cs="Tahoma"/>
          <w:color w:val="000000"/>
          <w:sz w:val="21"/>
          <w:szCs w:val="21"/>
        </w:rPr>
        <w:t>municipio</w:t>
      </w:r>
      <w:proofErr w:type="spellEnd"/>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e especificações contidas neste termo de referência.</w:t>
      </w:r>
    </w:p>
    <w:p w:rsidR="00B00D86" w:rsidRDefault="00B00D86" w:rsidP="00B00D86">
      <w:pPr>
        <w:jc w:val="both"/>
      </w:pPr>
      <w:r>
        <w:rPr>
          <w:rFonts w:ascii="Tahoma" w:eastAsia="Tahoma" w:hAnsi="Tahoma" w:cs="Tahoma"/>
          <w:b/>
          <w:bCs/>
          <w:color w:val="000000"/>
          <w:sz w:val="21"/>
          <w:szCs w:val="21"/>
        </w:rPr>
        <w:t>2 - DA PADRONIZAÇÃO</w:t>
      </w:r>
    </w:p>
    <w:p w:rsidR="00B00D86" w:rsidRDefault="00B00D86" w:rsidP="00B00D86">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B00D86" w:rsidRDefault="00B00D86" w:rsidP="00B00D86">
      <w:pPr>
        <w:jc w:val="both"/>
      </w:pPr>
      <w:r>
        <w:rPr>
          <w:rFonts w:ascii="Tahoma" w:eastAsia="Tahoma" w:hAnsi="Tahoma" w:cs="Tahoma"/>
          <w:b/>
          <w:bCs/>
          <w:color w:val="000000"/>
          <w:sz w:val="21"/>
          <w:szCs w:val="21"/>
        </w:rPr>
        <w:t>3 - DA NATUREZA DO OBJETO</w:t>
      </w:r>
    </w:p>
    <w:p w:rsidR="00B00D86" w:rsidRDefault="00B00D86" w:rsidP="00B00D86">
      <w:pPr>
        <w:jc w:val="both"/>
      </w:pPr>
      <w:r>
        <w:rPr>
          <w:rFonts w:ascii="Tahoma" w:eastAsia="Tahoma" w:hAnsi="Tahoma" w:cs="Tahoma"/>
          <w:color w:val="000000"/>
          <w:sz w:val="21"/>
          <w:szCs w:val="21"/>
        </w:rPr>
        <w:t>3.1 - O objeto desta contratação não se enquadra como sendo de bem de luxo.</w:t>
      </w:r>
    </w:p>
    <w:p w:rsidR="00B00D86" w:rsidRDefault="00B00D86" w:rsidP="00B00D86">
      <w:pPr>
        <w:jc w:val="both"/>
      </w:pPr>
      <w:r>
        <w:rPr>
          <w:rFonts w:ascii="Tahoma" w:eastAsia="Tahoma" w:hAnsi="Tahoma" w:cs="Tahoma"/>
          <w:color w:val="000000"/>
          <w:sz w:val="21"/>
          <w:szCs w:val="21"/>
        </w:rPr>
        <w:t xml:space="preserve">3.2 - Os bens objeto desta contratação são caracterizados como comuns. </w:t>
      </w:r>
    </w:p>
    <w:p w:rsidR="00B00D86" w:rsidRDefault="00B00D86" w:rsidP="00B00D86">
      <w:pPr>
        <w:jc w:val="both"/>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77"/>
        <w:gridCol w:w="6804"/>
        <w:gridCol w:w="851"/>
        <w:gridCol w:w="860"/>
      </w:tblGrid>
      <w:tr w:rsidR="00B00D86" w:rsidTr="00B00D86">
        <w:trPr>
          <w:tblHeader/>
        </w:trPr>
        <w:tc>
          <w:tcPr>
            <w:tcW w:w="57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B00D86" w:rsidRDefault="00B00D86">
            <w:pPr>
              <w:jc w:val="center"/>
            </w:pPr>
            <w:r>
              <w:rPr>
                <w:rFonts w:ascii="Tahoma" w:eastAsia="Tahoma" w:hAnsi="Tahoma" w:cs="Tahoma"/>
                <w:shd w:val="clear" w:color="auto" w:fill="E0E0E0"/>
              </w:rPr>
              <w:t>Item</w:t>
            </w:r>
          </w:p>
        </w:tc>
        <w:tc>
          <w:tcPr>
            <w:tcW w:w="6804" w:type="dxa"/>
            <w:tcBorders>
              <w:top w:val="single" w:sz="8" w:space="0" w:color="CBCBCB"/>
              <w:left w:val="single" w:sz="8" w:space="0" w:color="CBCBCB"/>
              <w:bottom w:val="single" w:sz="8" w:space="0" w:color="CBCBCB"/>
              <w:right w:val="single" w:sz="8" w:space="0" w:color="CBCBCB"/>
            </w:tcBorders>
            <w:shd w:val="clear" w:color="auto" w:fill="E0E0E0"/>
            <w:noWrap/>
            <w:hideMark/>
          </w:tcPr>
          <w:p w:rsidR="00B00D86" w:rsidRDefault="00B00D86">
            <w:pPr>
              <w:jc w:val="center"/>
            </w:pPr>
            <w:r>
              <w:rPr>
                <w:rFonts w:ascii="Tahoma" w:eastAsia="Tahoma" w:hAnsi="Tahoma" w:cs="Tahoma"/>
                <w:shd w:val="clear" w:color="auto" w:fill="E0E0E0"/>
              </w:rPr>
              <w:t>Descrição</w:t>
            </w:r>
          </w:p>
        </w:tc>
        <w:tc>
          <w:tcPr>
            <w:tcW w:w="851" w:type="dxa"/>
            <w:tcBorders>
              <w:top w:val="single" w:sz="8" w:space="0" w:color="CBCBCB"/>
              <w:left w:val="single" w:sz="8" w:space="0" w:color="CBCBCB"/>
              <w:bottom w:val="single" w:sz="8" w:space="0" w:color="CBCBCB"/>
              <w:right w:val="single" w:sz="8" w:space="0" w:color="CBCBCB"/>
            </w:tcBorders>
            <w:shd w:val="clear" w:color="auto" w:fill="E0E0E0"/>
            <w:noWrap/>
            <w:hideMark/>
          </w:tcPr>
          <w:p w:rsidR="00B00D86" w:rsidRDefault="00B00D86">
            <w:pPr>
              <w:jc w:val="center"/>
            </w:pPr>
            <w:r>
              <w:rPr>
                <w:rFonts w:ascii="Tahoma" w:eastAsia="Tahoma" w:hAnsi="Tahoma" w:cs="Tahoma"/>
                <w:shd w:val="clear" w:color="auto" w:fill="E0E0E0"/>
              </w:rPr>
              <w:t>Unid.</w:t>
            </w:r>
          </w:p>
        </w:tc>
        <w:tc>
          <w:tcPr>
            <w:tcW w:w="86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B00D86" w:rsidRDefault="00B00D86">
            <w:pPr>
              <w:jc w:val="center"/>
            </w:pPr>
            <w:r>
              <w:rPr>
                <w:rFonts w:ascii="Tahoma" w:eastAsia="Tahoma" w:hAnsi="Tahoma" w:cs="Tahoma"/>
                <w:shd w:val="clear" w:color="auto" w:fill="E0E0E0"/>
              </w:rPr>
              <w:t>Quant.</w:t>
            </w:r>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proofErr w:type="gramStart"/>
            <w:r>
              <w:rPr>
                <w:rFonts w:ascii="Tahoma" w:eastAsia="Tahoma" w:hAnsi="Tahoma" w:cs="Tahoma"/>
                <w:color w:val="000000"/>
              </w:rPr>
              <w:t>1</w:t>
            </w:r>
            <w:proofErr w:type="gramEnd"/>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proofErr w:type="gramStart"/>
            <w:r>
              <w:rPr>
                <w:rFonts w:ascii="Tahoma" w:eastAsia="Tahoma" w:hAnsi="Tahoma" w:cs="Tahoma"/>
                <w:color w:val="000000"/>
              </w:rPr>
              <w:t>casinha</w:t>
            </w:r>
            <w:proofErr w:type="gramEnd"/>
            <w:r>
              <w:rPr>
                <w:rFonts w:ascii="Tahoma" w:eastAsia="Tahoma" w:hAnsi="Tahoma" w:cs="Tahoma"/>
                <w:color w:val="000000"/>
              </w:rPr>
              <w:t xml:space="preserve"> de boneca estrutura em madeira do tipo eucalipto </w:t>
            </w:r>
            <w:proofErr w:type="spellStart"/>
            <w:r>
              <w:rPr>
                <w:rFonts w:ascii="Tahoma" w:eastAsia="Tahoma" w:hAnsi="Tahoma" w:cs="Tahoma"/>
                <w:color w:val="000000"/>
              </w:rPr>
              <w:t>citriodora</w:t>
            </w:r>
            <w:proofErr w:type="spellEnd"/>
            <w:r>
              <w:rPr>
                <w:rFonts w:ascii="Tahoma" w:eastAsia="Tahoma" w:hAnsi="Tahoma" w:cs="Tahoma"/>
                <w:color w:val="000000"/>
              </w:rPr>
              <w:t xml:space="preserve">, assoalho em compensado de18mm e lateral em compensado de 10mm. O telhado será construído com telha isotérmica em fibra vegetal, painel fabricado em lambril de cedrinho; a parte frontal será equipada com gradil (cercado) colorido que contorna a sacada. A pintura será realizada em alto brilho, e as janelas terão dimensões de </w:t>
            </w:r>
            <w:proofErr w:type="gramStart"/>
            <w:r>
              <w:rPr>
                <w:rFonts w:ascii="Tahoma" w:eastAsia="Tahoma" w:hAnsi="Tahoma" w:cs="Tahoma"/>
                <w:color w:val="000000"/>
              </w:rPr>
              <w:t>30cm</w:t>
            </w:r>
            <w:proofErr w:type="gramEnd"/>
            <w:r>
              <w:rPr>
                <w:rFonts w:ascii="Tahoma" w:eastAsia="Tahoma" w:hAnsi="Tahoma" w:cs="Tahoma"/>
                <w:color w:val="000000"/>
              </w:rPr>
              <w:t xml:space="preserve"> x 30cm x 40cm (mm)com dobradiças com sistema de segurança; a porta terá dimensão de 0,50cm x 1,50cm e será fixada à casinha por dobradiças com sistema de segurança. Dimensões aproximadas: altura frontal vertical: 2,00m, altura lateral vertical: 1,80m; frontal horizontal 1,80m, lateral horizontal 2,00m. Deverá ser entregue desmontada, com todos os seus acessórios, acompanhada de manual de instruções de montagem com ilustrações. Embalagem: Caixa de Papelão.</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1</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proofErr w:type="gramStart"/>
            <w:r>
              <w:rPr>
                <w:rFonts w:ascii="Tahoma" w:eastAsia="Tahoma" w:hAnsi="Tahoma" w:cs="Tahoma"/>
                <w:color w:val="000000"/>
              </w:rPr>
              <w:t>2</w:t>
            </w:r>
            <w:proofErr w:type="gramEnd"/>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proofErr w:type="gramStart"/>
            <w:r>
              <w:rPr>
                <w:rFonts w:ascii="Tahoma" w:eastAsia="Tahoma" w:hAnsi="Tahoma" w:cs="Tahoma"/>
                <w:color w:val="000000"/>
              </w:rPr>
              <w:t>cavalo</w:t>
            </w:r>
            <w:proofErr w:type="gramEnd"/>
            <w:r>
              <w:rPr>
                <w:rFonts w:ascii="Tahoma" w:eastAsia="Tahoma" w:hAnsi="Tahoma" w:cs="Tahoma"/>
                <w:color w:val="000000"/>
              </w:rPr>
              <w:t xml:space="preserve"> de balanço de madeira maciça tipo pinus dotado de crina e cauda de sisal ou pelúcia sintética antialérgica fixada na madeira. Dimensões aproximadas: C80 cm x P22cm x A60 cm, altura do assento: min. 30 e máx. 35 cm. Deverá ser entregue desmontado, com todos os seus acessórios, acompanhada de manual de instruções de montagem com ilustrações. </w:t>
            </w:r>
            <w:r>
              <w:rPr>
                <w:rFonts w:ascii="Tahoma" w:eastAsia="Tahoma" w:hAnsi="Tahoma" w:cs="Tahoma"/>
                <w:color w:val="000000"/>
              </w:rPr>
              <w:lastRenderedPageBreak/>
              <w:t>Embalagem: caixa de papelão.</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lastRenderedPageBreak/>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6</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proofErr w:type="gramStart"/>
            <w:r>
              <w:rPr>
                <w:rFonts w:ascii="Tahoma" w:eastAsia="Tahoma" w:hAnsi="Tahoma" w:cs="Tahoma"/>
                <w:color w:val="000000"/>
              </w:rPr>
              <w:lastRenderedPageBreak/>
              <w:t>3</w:t>
            </w:r>
            <w:proofErr w:type="gramEnd"/>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r>
              <w:rPr>
                <w:rFonts w:ascii="Tahoma" w:eastAsia="Tahoma" w:hAnsi="Tahoma" w:cs="Tahoma"/>
                <w:color w:val="000000"/>
              </w:rPr>
              <w:t xml:space="preserve">Conjunto caixa de brinquedos organizadora com estrutura em MDF com espessura de </w:t>
            </w:r>
            <w:proofErr w:type="gramStart"/>
            <w:r>
              <w:rPr>
                <w:rFonts w:ascii="Tahoma" w:eastAsia="Tahoma" w:hAnsi="Tahoma" w:cs="Tahoma"/>
                <w:color w:val="000000"/>
              </w:rPr>
              <w:t>9</w:t>
            </w:r>
            <w:proofErr w:type="gramEnd"/>
            <w:r>
              <w:rPr>
                <w:rFonts w:ascii="Tahoma" w:eastAsia="Tahoma" w:hAnsi="Tahoma" w:cs="Tahoma"/>
                <w:color w:val="000000"/>
              </w:rPr>
              <w:t xml:space="preserve"> mm pintada com tinta </w:t>
            </w:r>
            <w:proofErr w:type="spellStart"/>
            <w:r>
              <w:rPr>
                <w:rFonts w:ascii="Tahoma" w:eastAsia="Tahoma" w:hAnsi="Tahoma" w:cs="Tahoma"/>
                <w:color w:val="000000"/>
              </w:rPr>
              <w:t>atóxica.As</w:t>
            </w:r>
            <w:proofErr w:type="spellEnd"/>
            <w:r>
              <w:rPr>
                <w:rFonts w:ascii="Tahoma" w:eastAsia="Tahoma" w:hAnsi="Tahoma" w:cs="Tahoma"/>
                <w:color w:val="000000"/>
              </w:rPr>
              <w:t xml:space="preserve"> laterais menores com 54 cm x 40,5 cm devem conter uma furação para encaixe das mãos. A base deve possuir </w:t>
            </w:r>
            <w:proofErr w:type="gramStart"/>
            <w:r>
              <w:rPr>
                <w:rFonts w:ascii="Tahoma" w:eastAsia="Tahoma" w:hAnsi="Tahoma" w:cs="Tahoma"/>
                <w:color w:val="000000"/>
              </w:rPr>
              <w:t>4</w:t>
            </w:r>
            <w:proofErr w:type="gramEnd"/>
            <w:r>
              <w:rPr>
                <w:rFonts w:ascii="Tahoma" w:eastAsia="Tahoma" w:hAnsi="Tahoma" w:cs="Tahoma"/>
                <w:color w:val="000000"/>
              </w:rPr>
              <w:t xml:space="preserve"> rodízios em plástico injetado- para que a caixa possa ser transportada </w:t>
            </w:r>
            <w:proofErr w:type="spellStart"/>
            <w:r>
              <w:rPr>
                <w:rFonts w:ascii="Tahoma" w:eastAsia="Tahoma" w:hAnsi="Tahoma" w:cs="Tahoma"/>
                <w:color w:val="000000"/>
              </w:rPr>
              <w:t>facilmente.Deverá</w:t>
            </w:r>
            <w:proofErr w:type="spellEnd"/>
            <w:r>
              <w:rPr>
                <w:rFonts w:ascii="Tahoma" w:eastAsia="Tahoma" w:hAnsi="Tahoma" w:cs="Tahoma"/>
                <w:color w:val="000000"/>
              </w:rPr>
              <w:t xml:space="preserve"> ser entregue desmontado, com todos os seus acessórios, acompanhada de manual de instruções de montagem com ilustrações. Dimensões aproximadas: A </w:t>
            </w:r>
            <w:proofErr w:type="gramStart"/>
            <w:r>
              <w:rPr>
                <w:rFonts w:ascii="Tahoma" w:eastAsia="Tahoma" w:hAnsi="Tahoma" w:cs="Tahoma"/>
                <w:color w:val="000000"/>
              </w:rPr>
              <w:t>54cm</w:t>
            </w:r>
            <w:proofErr w:type="gramEnd"/>
            <w:r>
              <w:rPr>
                <w:rFonts w:ascii="Tahoma" w:eastAsia="Tahoma" w:hAnsi="Tahoma" w:cs="Tahoma"/>
                <w:color w:val="000000"/>
              </w:rPr>
              <w:t xml:space="preserve"> X L 63cm X P 40,5cm Embalagem: Caixa de papelão.</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6</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proofErr w:type="gramStart"/>
            <w:r>
              <w:rPr>
                <w:rFonts w:ascii="Tahoma" w:eastAsia="Tahoma" w:hAnsi="Tahoma" w:cs="Tahoma"/>
                <w:color w:val="000000"/>
              </w:rPr>
              <w:t>4</w:t>
            </w:r>
            <w:proofErr w:type="gramEnd"/>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r>
              <w:rPr>
                <w:rFonts w:ascii="Tahoma" w:eastAsia="Tahoma" w:hAnsi="Tahoma" w:cs="Tahoma"/>
                <w:color w:val="000000"/>
              </w:rPr>
              <w:t xml:space="preserve">Conjunto de Avião Bi-plano-Deverá ser produzido em madeira maciça de pinus com a hélice móvel (que dê para rodar), pintado com tinta atóxica em </w:t>
            </w:r>
            <w:proofErr w:type="gramStart"/>
            <w:r>
              <w:rPr>
                <w:rFonts w:ascii="Tahoma" w:eastAsia="Tahoma" w:hAnsi="Tahoma" w:cs="Tahoma"/>
                <w:color w:val="000000"/>
              </w:rPr>
              <w:t>4</w:t>
            </w:r>
            <w:proofErr w:type="gramEnd"/>
            <w:r>
              <w:rPr>
                <w:rFonts w:ascii="Tahoma" w:eastAsia="Tahoma" w:hAnsi="Tahoma" w:cs="Tahoma"/>
                <w:color w:val="000000"/>
              </w:rPr>
              <w:t xml:space="preserve"> cores. Dimensões aproximadas: C: </w:t>
            </w:r>
            <w:proofErr w:type="gramStart"/>
            <w:r>
              <w:rPr>
                <w:rFonts w:ascii="Tahoma" w:eastAsia="Tahoma" w:hAnsi="Tahoma" w:cs="Tahoma"/>
                <w:color w:val="000000"/>
              </w:rPr>
              <w:t>29cm</w:t>
            </w:r>
            <w:proofErr w:type="gramEnd"/>
            <w:r>
              <w:rPr>
                <w:rFonts w:ascii="Tahoma" w:eastAsia="Tahoma" w:hAnsi="Tahoma" w:cs="Tahoma"/>
                <w:color w:val="000000"/>
              </w:rPr>
              <w:t xml:space="preserve"> x L: 31cm x A: 12cm. Deverá ser entregue desmontado, com todos os seus acessórios, acompanhada de manual de instruções de montagem com ilustrações.</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7</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proofErr w:type="gramStart"/>
            <w:r>
              <w:rPr>
                <w:rFonts w:ascii="Tahoma" w:eastAsia="Tahoma" w:hAnsi="Tahoma" w:cs="Tahoma"/>
                <w:color w:val="000000"/>
              </w:rPr>
              <w:t>5</w:t>
            </w:r>
            <w:proofErr w:type="gramEnd"/>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r>
              <w:rPr>
                <w:rFonts w:ascii="Tahoma" w:eastAsia="Tahoma" w:hAnsi="Tahoma" w:cs="Tahoma"/>
                <w:color w:val="000000"/>
              </w:rPr>
              <w:t>Conjunto de berços para bonecas com estrutura de metal; deverá acompanhar colchão revestido de algodão, com zíper, lençol, travesseiro e fronha em algodão e mosqueteiro em tule; deverá possuir bolsão porta trecos em tecido nas cabeceiras. Dimensões aproximadas: 35 cm de altura x 58 cm comprimento. Embalagem: caixa de papelão ou sacola de plástico PVC laminado transparente (cristal).</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6</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proofErr w:type="gramStart"/>
            <w:r>
              <w:rPr>
                <w:rFonts w:ascii="Tahoma" w:eastAsia="Tahoma" w:hAnsi="Tahoma" w:cs="Tahoma"/>
                <w:color w:val="000000"/>
              </w:rPr>
              <w:t>6</w:t>
            </w:r>
            <w:proofErr w:type="gramEnd"/>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proofErr w:type="gramStart"/>
            <w:r>
              <w:rPr>
                <w:rFonts w:ascii="Tahoma" w:eastAsia="Tahoma" w:hAnsi="Tahoma" w:cs="Tahoma"/>
                <w:color w:val="000000"/>
              </w:rPr>
              <w:t>conjunto</w:t>
            </w:r>
            <w:proofErr w:type="gramEnd"/>
            <w:r>
              <w:rPr>
                <w:rFonts w:ascii="Tahoma" w:eastAsia="Tahoma" w:hAnsi="Tahoma" w:cs="Tahoma"/>
                <w:color w:val="000000"/>
              </w:rPr>
              <w:t xml:space="preserve"> de bichos com filhotes composto por quatro animais: galinha, tartaruga marinha,</w:t>
            </w:r>
            <w:r>
              <w:br/>
            </w:r>
            <w:r>
              <w:rPr>
                <w:rFonts w:ascii="Tahoma" w:eastAsia="Tahoma" w:hAnsi="Tahoma" w:cs="Tahoma"/>
                <w:color w:val="000000"/>
              </w:rPr>
              <w:t xml:space="preserve"> porca e vaca. Os animais deverão ser confeccionados em tecido de plush colorido e com enchimento de fibra sintética. Os filhotes deverão ser acondicionados no interior da barriga de cada animal e retirados através de um zíper ou </w:t>
            </w:r>
            <w:proofErr w:type="spellStart"/>
            <w:proofErr w:type="gramStart"/>
            <w:r>
              <w:rPr>
                <w:rFonts w:ascii="Tahoma" w:eastAsia="Tahoma" w:hAnsi="Tahoma" w:cs="Tahoma"/>
                <w:color w:val="000000"/>
              </w:rPr>
              <w:t>velcro.</w:t>
            </w:r>
            <w:proofErr w:type="gramEnd"/>
            <w:r>
              <w:rPr>
                <w:rFonts w:ascii="Tahoma" w:eastAsia="Tahoma" w:hAnsi="Tahoma" w:cs="Tahoma"/>
                <w:color w:val="000000"/>
              </w:rPr>
              <w:t>Galinha</w:t>
            </w:r>
            <w:proofErr w:type="spellEnd"/>
            <w:r>
              <w:rPr>
                <w:rFonts w:ascii="Tahoma" w:eastAsia="Tahoma" w:hAnsi="Tahoma" w:cs="Tahoma"/>
                <w:color w:val="000000"/>
              </w:rPr>
              <w:t xml:space="preserve">: Deverá ter no mínimo 2 filhotes acondicionados no interior de no mínimo 2 ovos. Tartaruga Marinha: Deverá conter no mínimo </w:t>
            </w:r>
            <w:proofErr w:type="gramStart"/>
            <w:r>
              <w:rPr>
                <w:rFonts w:ascii="Tahoma" w:eastAsia="Tahoma" w:hAnsi="Tahoma" w:cs="Tahoma"/>
                <w:color w:val="000000"/>
              </w:rPr>
              <w:t>4</w:t>
            </w:r>
            <w:proofErr w:type="gramEnd"/>
            <w:r>
              <w:rPr>
                <w:rFonts w:ascii="Tahoma" w:eastAsia="Tahoma" w:hAnsi="Tahoma" w:cs="Tahoma"/>
                <w:color w:val="000000"/>
              </w:rPr>
              <w:t xml:space="preserve"> filhotes acondicionados no mínimo em 4 ovos. Porca: Deverá conter no mínimo </w:t>
            </w:r>
            <w:proofErr w:type="gramStart"/>
            <w:r>
              <w:rPr>
                <w:rFonts w:ascii="Tahoma" w:eastAsia="Tahoma" w:hAnsi="Tahoma" w:cs="Tahoma"/>
                <w:color w:val="000000"/>
              </w:rPr>
              <w:t>3</w:t>
            </w:r>
            <w:proofErr w:type="gramEnd"/>
            <w:r>
              <w:rPr>
                <w:rFonts w:ascii="Tahoma" w:eastAsia="Tahoma" w:hAnsi="Tahoma" w:cs="Tahoma"/>
                <w:color w:val="000000"/>
              </w:rPr>
              <w:t xml:space="preserve"> filhotes na </w:t>
            </w:r>
            <w:proofErr w:type="spellStart"/>
            <w:r>
              <w:rPr>
                <w:rFonts w:ascii="Tahoma" w:eastAsia="Tahoma" w:hAnsi="Tahoma" w:cs="Tahoma"/>
                <w:color w:val="000000"/>
              </w:rPr>
              <w:t>barriga.Vaca</w:t>
            </w:r>
            <w:proofErr w:type="spellEnd"/>
            <w:r>
              <w:rPr>
                <w:rFonts w:ascii="Tahoma" w:eastAsia="Tahoma" w:hAnsi="Tahoma" w:cs="Tahoma"/>
                <w:color w:val="000000"/>
              </w:rPr>
              <w:t>: Deverá conter no mínimo 1 filhote na barriga. Embalagem: o conjunto deverá ser revestido em filme plástico e colocado em caixa de papelão.</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6</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proofErr w:type="gramStart"/>
            <w:r>
              <w:rPr>
                <w:rFonts w:ascii="Tahoma" w:eastAsia="Tahoma" w:hAnsi="Tahoma" w:cs="Tahoma"/>
                <w:color w:val="000000"/>
              </w:rPr>
              <w:t>7</w:t>
            </w:r>
            <w:proofErr w:type="gramEnd"/>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r>
              <w:rPr>
                <w:rFonts w:ascii="Tahoma" w:eastAsia="Tahoma" w:hAnsi="Tahoma" w:cs="Tahoma"/>
                <w:color w:val="000000"/>
              </w:rPr>
              <w:t xml:space="preserve">Conjunto de blocos lógicos em MDF, pintados em três cores diferentes, formado por 48 peças sem rebarbas nas medidas: 74x74x18 mm (quadrado maior), divididas igualmente em </w:t>
            </w:r>
            <w:proofErr w:type="gramStart"/>
            <w:r>
              <w:rPr>
                <w:rFonts w:ascii="Tahoma" w:eastAsia="Tahoma" w:hAnsi="Tahoma" w:cs="Tahoma"/>
                <w:color w:val="000000"/>
              </w:rPr>
              <w:t>4</w:t>
            </w:r>
            <w:proofErr w:type="gramEnd"/>
            <w:r>
              <w:rPr>
                <w:rFonts w:ascii="Tahoma" w:eastAsia="Tahoma" w:hAnsi="Tahoma" w:cs="Tahoma"/>
                <w:color w:val="000000"/>
              </w:rPr>
              <w:t xml:space="preserve"> formas geométricas (Triângulo, Quadrado, Círculo e Retângulo). Deve acompanhar folheto com instruções detalhadas de uso. Embalagem: estojo em MDF medindo 290 x 230 x </w:t>
            </w:r>
            <w:proofErr w:type="gramStart"/>
            <w:r>
              <w:rPr>
                <w:rFonts w:ascii="Tahoma" w:eastAsia="Tahoma" w:hAnsi="Tahoma" w:cs="Tahoma"/>
                <w:color w:val="000000"/>
              </w:rPr>
              <w:t>68mm</w:t>
            </w:r>
            <w:proofErr w:type="gramEnd"/>
            <w:r>
              <w:rPr>
                <w:rFonts w:ascii="Tahoma" w:eastAsia="Tahoma" w:hAnsi="Tahoma" w:cs="Tahoma"/>
                <w:color w:val="000000"/>
              </w:rPr>
              <w:t>.</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7</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proofErr w:type="gramStart"/>
            <w:r>
              <w:rPr>
                <w:rFonts w:ascii="Tahoma" w:eastAsia="Tahoma" w:hAnsi="Tahoma" w:cs="Tahoma"/>
                <w:color w:val="000000"/>
              </w:rPr>
              <w:t>8</w:t>
            </w:r>
            <w:proofErr w:type="gramEnd"/>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r>
              <w:rPr>
                <w:rFonts w:ascii="Tahoma" w:eastAsia="Tahoma" w:hAnsi="Tahoma" w:cs="Tahoma"/>
                <w:color w:val="000000"/>
              </w:rPr>
              <w:t>Conjunto de bolas de basquete-vinil, não oficial, confeccionada em PVC - (Atóxico) /</w:t>
            </w:r>
            <w:r>
              <w:br/>
            </w:r>
            <w:r>
              <w:rPr>
                <w:rFonts w:ascii="Tahoma" w:eastAsia="Tahoma" w:hAnsi="Tahoma" w:cs="Tahoma"/>
                <w:color w:val="000000"/>
              </w:rPr>
              <w:lastRenderedPageBreak/>
              <w:t xml:space="preserve"> Plastificante (Atóxico) / Carbonato de Cálcio (Atóxico) /Processo de fabricação - </w:t>
            </w:r>
            <w:proofErr w:type="spellStart"/>
            <w:r>
              <w:rPr>
                <w:rFonts w:ascii="Tahoma" w:eastAsia="Tahoma" w:hAnsi="Tahoma" w:cs="Tahoma"/>
                <w:color w:val="000000"/>
              </w:rPr>
              <w:t>Rotomoldagem</w:t>
            </w:r>
            <w:proofErr w:type="spellEnd"/>
            <w:r>
              <w:rPr>
                <w:rFonts w:ascii="Tahoma" w:eastAsia="Tahoma" w:hAnsi="Tahoma" w:cs="Tahoma"/>
                <w:color w:val="000000"/>
              </w:rPr>
              <w:t xml:space="preserve"> / na cor laranja com pintura típica de bola de basquete simulando gomos com pigmento preto atóxico</w:t>
            </w:r>
            <w:proofErr w:type="gramStart"/>
            <w:r>
              <w:rPr>
                <w:rFonts w:ascii="Tahoma" w:eastAsia="Tahoma" w:hAnsi="Tahoma" w:cs="Tahoma"/>
                <w:color w:val="000000"/>
              </w:rPr>
              <w:t>;.</w:t>
            </w:r>
            <w:proofErr w:type="gramEnd"/>
            <w:r>
              <w:rPr>
                <w:rFonts w:ascii="Tahoma" w:eastAsia="Tahoma" w:hAnsi="Tahoma" w:cs="Tahoma"/>
                <w:color w:val="000000"/>
              </w:rPr>
              <w:t xml:space="preserve"> Diâmetro: 22,80 cm (9), e circunferência de 72 cm. Peso médio: 300 a 310 gramas Observação: As bolas deverão ser entregues vazias.</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lastRenderedPageBreak/>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2</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proofErr w:type="gramStart"/>
            <w:r>
              <w:rPr>
                <w:rFonts w:ascii="Tahoma" w:eastAsia="Tahoma" w:hAnsi="Tahoma" w:cs="Tahoma"/>
                <w:color w:val="000000"/>
              </w:rPr>
              <w:lastRenderedPageBreak/>
              <w:t>9</w:t>
            </w:r>
            <w:proofErr w:type="gramEnd"/>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r>
              <w:rPr>
                <w:rFonts w:ascii="Tahoma" w:eastAsia="Tahoma" w:hAnsi="Tahoma" w:cs="Tahoma"/>
                <w:color w:val="000000"/>
              </w:rPr>
              <w:t>Conjunto de bolas de borracha com circunferência de 38 cm e peso 150 gramas com guizo.</w:t>
            </w:r>
            <w:r>
              <w:br/>
            </w:r>
            <w:r>
              <w:rPr>
                <w:rFonts w:ascii="Tahoma" w:eastAsia="Tahoma" w:hAnsi="Tahoma" w:cs="Tahoma"/>
                <w:color w:val="000000"/>
              </w:rPr>
              <w:t xml:space="preserve"> Observação: As bolas deverão ser entregues vazias.</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6</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r>
              <w:rPr>
                <w:rFonts w:ascii="Tahoma" w:eastAsia="Tahoma" w:hAnsi="Tahoma" w:cs="Tahoma"/>
                <w:color w:val="000000"/>
              </w:rPr>
              <w:t>10</w:t>
            </w:r>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r>
              <w:rPr>
                <w:rFonts w:ascii="Tahoma" w:eastAsia="Tahoma" w:hAnsi="Tahoma" w:cs="Tahoma"/>
                <w:color w:val="000000"/>
              </w:rPr>
              <w:t>Conjunto de bolas de borracha com circunferência de 38 cm e peso 150 gramas. Observação: As bolas deverão ser entregues vazias.</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7</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r>
              <w:rPr>
                <w:rFonts w:ascii="Tahoma" w:eastAsia="Tahoma" w:hAnsi="Tahoma" w:cs="Tahoma"/>
                <w:color w:val="000000"/>
              </w:rPr>
              <w:t>11</w:t>
            </w:r>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r>
              <w:rPr>
                <w:rFonts w:ascii="Tahoma" w:eastAsia="Tahoma" w:hAnsi="Tahoma" w:cs="Tahoma"/>
                <w:color w:val="000000"/>
              </w:rPr>
              <w:t xml:space="preserve">Conjunto de bolas de </w:t>
            </w:r>
            <w:proofErr w:type="gramStart"/>
            <w:r>
              <w:rPr>
                <w:rFonts w:ascii="Tahoma" w:eastAsia="Tahoma" w:hAnsi="Tahoma" w:cs="Tahoma"/>
                <w:color w:val="000000"/>
              </w:rPr>
              <w:t>futebol -vinil</w:t>
            </w:r>
            <w:proofErr w:type="gramEnd"/>
            <w:r>
              <w:rPr>
                <w:rFonts w:ascii="Tahoma" w:eastAsia="Tahoma" w:hAnsi="Tahoma" w:cs="Tahoma"/>
                <w:color w:val="000000"/>
              </w:rPr>
              <w:t xml:space="preserve">, não oficial, confeccionada em PVC - (Atóxico) / Plastificante (Atóxico)/ Carbonato de Cálcio (Atóxico) /Processo de fabricação - </w:t>
            </w:r>
            <w:proofErr w:type="spellStart"/>
            <w:r>
              <w:rPr>
                <w:rFonts w:ascii="Tahoma" w:eastAsia="Tahoma" w:hAnsi="Tahoma" w:cs="Tahoma"/>
                <w:color w:val="000000"/>
              </w:rPr>
              <w:t>Rotomoldagem</w:t>
            </w:r>
            <w:proofErr w:type="spellEnd"/>
            <w:r>
              <w:rPr>
                <w:rFonts w:ascii="Tahoma" w:eastAsia="Tahoma" w:hAnsi="Tahoma" w:cs="Tahoma"/>
                <w:color w:val="000000"/>
              </w:rPr>
              <w:t xml:space="preserve"> / em cores diversas com pintura típica de bola de futebol simulando gomos com pigmento preto </w:t>
            </w:r>
            <w:proofErr w:type="spellStart"/>
            <w:r>
              <w:rPr>
                <w:rFonts w:ascii="Tahoma" w:eastAsia="Tahoma" w:hAnsi="Tahoma" w:cs="Tahoma"/>
                <w:color w:val="000000"/>
              </w:rPr>
              <w:t>atóxico;Diâmetro</w:t>
            </w:r>
            <w:proofErr w:type="spellEnd"/>
            <w:r>
              <w:rPr>
                <w:rFonts w:ascii="Tahoma" w:eastAsia="Tahoma" w:hAnsi="Tahoma" w:cs="Tahoma"/>
                <w:color w:val="000000"/>
              </w:rPr>
              <w:t xml:space="preserve"> : 21 cm ( 8"), circunferência de 64 cm Peso médio: 315 a 325 gramas Observação: As bolas deverão ser entregues vazias.</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7</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r>
              <w:rPr>
                <w:rFonts w:ascii="Tahoma" w:eastAsia="Tahoma" w:hAnsi="Tahoma" w:cs="Tahoma"/>
                <w:color w:val="000000"/>
              </w:rPr>
              <w:t>12</w:t>
            </w:r>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r>
              <w:rPr>
                <w:rFonts w:ascii="Tahoma" w:eastAsia="Tahoma" w:hAnsi="Tahoma" w:cs="Tahoma"/>
                <w:color w:val="000000"/>
              </w:rPr>
              <w:t xml:space="preserve">Conjunto de boneca bebê negra com cabeça e membros, produzidos em vinil, atóxico e lavável e corpo em algodão e enchimento de manta </w:t>
            </w:r>
            <w:proofErr w:type="spellStart"/>
            <w:proofErr w:type="gramStart"/>
            <w:r>
              <w:rPr>
                <w:rFonts w:ascii="Tahoma" w:eastAsia="Tahoma" w:hAnsi="Tahoma" w:cs="Tahoma"/>
                <w:color w:val="000000"/>
              </w:rPr>
              <w:t>acrílica.</w:t>
            </w:r>
            <w:proofErr w:type="gramEnd"/>
            <w:r>
              <w:rPr>
                <w:rFonts w:ascii="Tahoma" w:eastAsia="Tahoma" w:hAnsi="Tahoma" w:cs="Tahoma"/>
                <w:color w:val="000000"/>
              </w:rPr>
              <w:t>Deverá</w:t>
            </w:r>
            <w:proofErr w:type="spellEnd"/>
            <w:r>
              <w:rPr>
                <w:rFonts w:ascii="Tahoma" w:eastAsia="Tahoma" w:hAnsi="Tahoma" w:cs="Tahoma"/>
                <w:color w:val="000000"/>
              </w:rPr>
              <w:t xml:space="preserve"> acompanhar macacão em algodão antialérgico, com possibilidade de por e tirar da boneca, e fita para cabeça em </w:t>
            </w:r>
            <w:proofErr w:type="spellStart"/>
            <w:r>
              <w:rPr>
                <w:rFonts w:ascii="Tahoma" w:eastAsia="Tahoma" w:hAnsi="Tahoma" w:cs="Tahoma"/>
                <w:color w:val="000000"/>
              </w:rPr>
              <w:t>plush.A</w:t>
            </w:r>
            <w:proofErr w:type="spellEnd"/>
            <w:r>
              <w:rPr>
                <w:rFonts w:ascii="Tahoma" w:eastAsia="Tahoma" w:hAnsi="Tahoma" w:cs="Tahoma"/>
                <w:color w:val="000000"/>
              </w:rPr>
              <w:t xml:space="preserve"> boneca deverá vir acompanhada por: mamadeira, chupeta e penico, todos em plástico atóxico. Dimensões: boneca de aproximadamente 50 cm; Embalagem: caixa de papelão ou sacola de plástico PVC laminado transparente (cristal).</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6</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r>
              <w:rPr>
                <w:rFonts w:ascii="Tahoma" w:eastAsia="Tahoma" w:hAnsi="Tahoma" w:cs="Tahoma"/>
                <w:color w:val="000000"/>
              </w:rPr>
              <w:t>13</w:t>
            </w:r>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r>
              <w:rPr>
                <w:rFonts w:ascii="Tahoma" w:eastAsia="Tahoma" w:hAnsi="Tahoma" w:cs="Tahoma"/>
                <w:color w:val="000000"/>
              </w:rPr>
              <w:t xml:space="preserve">Conjunto de boneca menina branca em vinil com membros articulados. A cabeça conterá olhos móveis que abrem e fecham, e o cabelo deverá ser implantado em nylon, e o corpo apresentará genitália </w:t>
            </w:r>
            <w:proofErr w:type="spellStart"/>
            <w:proofErr w:type="gramStart"/>
            <w:r>
              <w:rPr>
                <w:rFonts w:ascii="Tahoma" w:eastAsia="Tahoma" w:hAnsi="Tahoma" w:cs="Tahoma"/>
                <w:color w:val="000000"/>
              </w:rPr>
              <w:t>feminina.</w:t>
            </w:r>
            <w:proofErr w:type="gramEnd"/>
            <w:r>
              <w:rPr>
                <w:rFonts w:ascii="Tahoma" w:eastAsia="Tahoma" w:hAnsi="Tahoma" w:cs="Tahoma"/>
                <w:color w:val="000000"/>
              </w:rPr>
              <w:t>Deverá</w:t>
            </w:r>
            <w:proofErr w:type="spellEnd"/>
            <w:r>
              <w:rPr>
                <w:rFonts w:ascii="Tahoma" w:eastAsia="Tahoma" w:hAnsi="Tahoma" w:cs="Tahoma"/>
                <w:color w:val="000000"/>
              </w:rPr>
              <w:t xml:space="preserve"> acompanhar vestido confeccionado em algodão com possibilidade de por e tirar, além de 1 par de meias e 1 par de sapato. Dimensão aproximada: 30 cm. Embalagem: caixa de papelão.</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6</w:t>
            </w:r>
            <w:proofErr w:type="gramEnd"/>
          </w:p>
        </w:tc>
      </w:tr>
      <w:tr w:rsidR="00B00D86" w:rsidTr="00B00D86">
        <w:tc>
          <w:tcPr>
            <w:tcW w:w="577"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center"/>
            </w:pPr>
            <w:r>
              <w:rPr>
                <w:rFonts w:ascii="Tahoma" w:eastAsia="Tahoma" w:hAnsi="Tahoma" w:cs="Tahoma"/>
                <w:color w:val="000000"/>
              </w:rPr>
              <w:t>14</w:t>
            </w:r>
          </w:p>
        </w:tc>
        <w:tc>
          <w:tcPr>
            <w:tcW w:w="6804"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both"/>
            </w:pPr>
            <w:r>
              <w:rPr>
                <w:rFonts w:ascii="Tahoma" w:eastAsia="Tahoma" w:hAnsi="Tahoma" w:cs="Tahoma"/>
                <w:color w:val="000000"/>
              </w:rPr>
              <w:t xml:space="preserve">Conjunto de boneca menina negra em vinil com membros articulados. A cabeça conterá olhos móveis que abrem e fecham; o cabelo encaracolado deverá ser implantado em nylon e o corpo apresentará genitália </w:t>
            </w:r>
            <w:proofErr w:type="spellStart"/>
            <w:proofErr w:type="gramStart"/>
            <w:r>
              <w:rPr>
                <w:rFonts w:ascii="Tahoma" w:eastAsia="Tahoma" w:hAnsi="Tahoma" w:cs="Tahoma"/>
                <w:color w:val="000000"/>
              </w:rPr>
              <w:t>feminina.</w:t>
            </w:r>
            <w:proofErr w:type="gramEnd"/>
            <w:r>
              <w:rPr>
                <w:rFonts w:ascii="Tahoma" w:eastAsia="Tahoma" w:hAnsi="Tahoma" w:cs="Tahoma"/>
                <w:color w:val="000000"/>
              </w:rPr>
              <w:t>Deverá</w:t>
            </w:r>
            <w:proofErr w:type="spellEnd"/>
            <w:r>
              <w:rPr>
                <w:rFonts w:ascii="Tahoma" w:eastAsia="Tahoma" w:hAnsi="Tahoma" w:cs="Tahoma"/>
                <w:color w:val="000000"/>
              </w:rPr>
              <w:t xml:space="preserve"> acompanhar vestido confeccionado em algodão com possibilidade de por e tirar, além de 1 par de meias e 1 par de sapato. Dimensão aproximada: 30 cm. Embalagem: caixa de papelão.</w:t>
            </w:r>
          </w:p>
        </w:tc>
        <w:tc>
          <w:tcPr>
            <w:tcW w:w="851" w:type="dxa"/>
            <w:tcBorders>
              <w:top w:val="single" w:sz="8" w:space="0" w:color="CBCBCB"/>
              <w:left w:val="single" w:sz="8" w:space="0" w:color="CBCBCB"/>
              <w:bottom w:val="single" w:sz="8" w:space="0" w:color="CBCBCB"/>
              <w:right w:val="single" w:sz="8" w:space="0" w:color="CBCBCB"/>
            </w:tcBorders>
            <w:noWrap/>
            <w:hideMark/>
          </w:tcPr>
          <w:p w:rsidR="00B00D86" w:rsidRDefault="00B00D86">
            <w:r>
              <w:rPr>
                <w:rFonts w:ascii="Tahoma" w:eastAsia="Tahoma" w:hAnsi="Tahoma" w:cs="Tahoma"/>
                <w:color w:val="000000"/>
              </w:rPr>
              <w:t>UN</w:t>
            </w:r>
          </w:p>
        </w:tc>
        <w:tc>
          <w:tcPr>
            <w:tcW w:w="860" w:type="dxa"/>
            <w:tcBorders>
              <w:top w:val="single" w:sz="8" w:space="0" w:color="CBCBCB"/>
              <w:left w:val="single" w:sz="8" w:space="0" w:color="CBCBCB"/>
              <w:bottom w:val="single" w:sz="8" w:space="0" w:color="CBCBCB"/>
              <w:right w:val="single" w:sz="8" w:space="0" w:color="CBCBCB"/>
            </w:tcBorders>
            <w:noWrap/>
            <w:hideMark/>
          </w:tcPr>
          <w:p w:rsidR="00B00D86" w:rsidRDefault="00B00D86">
            <w:pPr>
              <w:jc w:val="right"/>
            </w:pPr>
            <w:proofErr w:type="gramStart"/>
            <w:r>
              <w:rPr>
                <w:rFonts w:ascii="Tahoma" w:eastAsia="Tahoma" w:hAnsi="Tahoma" w:cs="Tahoma"/>
                <w:color w:val="000000"/>
              </w:rPr>
              <w:t>6</w:t>
            </w:r>
            <w:proofErr w:type="gramEnd"/>
          </w:p>
        </w:tc>
      </w:tr>
    </w:tbl>
    <w:p w:rsidR="00B00D86" w:rsidRDefault="00B00D86" w:rsidP="00B00D86">
      <w:pPr>
        <w:jc w:val="both"/>
      </w:pPr>
    </w:p>
    <w:p w:rsidR="00B00D86" w:rsidRDefault="00B00D86" w:rsidP="00B00D86">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B00D86" w:rsidRDefault="00B00D86" w:rsidP="00B00D86">
      <w:pPr>
        <w:jc w:val="both"/>
      </w:pPr>
      <w:r>
        <w:rPr>
          <w:rFonts w:ascii="Tahoma" w:eastAsia="Tahoma" w:hAnsi="Tahoma" w:cs="Tahoma"/>
          <w:color w:val="000000"/>
          <w:sz w:val="21"/>
          <w:szCs w:val="21"/>
        </w:rPr>
        <w:lastRenderedPageBreak/>
        <w:t>5.1 - O prazo de vigência da contratação será de 06 meses, nos termos do art. 105 da Lei 14.133/21.</w:t>
      </w:r>
    </w:p>
    <w:p w:rsidR="00B00D86" w:rsidRDefault="00B00D86" w:rsidP="00B00D86">
      <w:pPr>
        <w:jc w:val="both"/>
      </w:pPr>
      <w:r>
        <w:rPr>
          <w:rFonts w:ascii="Tahoma" w:eastAsia="Tahoma" w:hAnsi="Tahoma" w:cs="Tahoma"/>
          <w:b/>
          <w:bCs/>
          <w:color w:val="000000"/>
          <w:sz w:val="21"/>
          <w:szCs w:val="21"/>
        </w:rPr>
        <w:t xml:space="preserve">6 - DA FUNDAMENTAÇÃO E DA DESCRIÇÃO DA NECESSIDADE DA CONTRATAÇÃO (ART. 6º, INCISO XXIII, ALÍNEA "B", DA LEI Nº 14.133, DE </w:t>
      </w:r>
      <w:proofErr w:type="gramStart"/>
      <w:r>
        <w:rPr>
          <w:rFonts w:ascii="Tahoma" w:eastAsia="Tahoma" w:hAnsi="Tahoma" w:cs="Tahoma"/>
          <w:b/>
          <w:bCs/>
          <w:color w:val="000000"/>
          <w:sz w:val="21"/>
          <w:szCs w:val="21"/>
        </w:rPr>
        <w:t>2021)</w:t>
      </w:r>
      <w:proofErr w:type="gramEnd"/>
    </w:p>
    <w:p w:rsidR="00B00D86" w:rsidRDefault="00B00D86" w:rsidP="00B00D86">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B00D86" w:rsidRDefault="00B00D86" w:rsidP="00B00D86">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B00D86" w:rsidRDefault="00B00D86" w:rsidP="00B00D86">
      <w:pPr>
        <w:jc w:val="both"/>
      </w:pPr>
      <w:r>
        <w:rPr>
          <w:rFonts w:ascii="Tahoma" w:eastAsia="Tahoma" w:hAnsi="Tahoma" w:cs="Tahoma"/>
          <w:color w:val="000000"/>
          <w:sz w:val="21"/>
          <w:szCs w:val="21"/>
        </w:rPr>
        <w:t xml:space="preserve">7.1 - Contratação de Empresa para aquisição de brinquedos educativos pedagógicos, para atender as necessidades da educação infantil do </w:t>
      </w:r>
      <w:proofErr w:type="spellStart"/>
      <w:r>
        <w:rPr>
          <w:rFonts w:ascii="Tahoma" w:eastAsia="Tahoma" w:hAnsi="Tahoma" w:cs="Tahoma"/>
          <w:color w:val="000000"/>
          <w:sz w:val="21"/>
          <w:szCs w:val="21"/>
        </w:rPr>
        <w:t>municipio</w:t>
      </w:r>
      <w:proofErr w:type="spellEnd"/>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conforme condições, quantidades e exigências estabelecidas neste instrumento.</w:t>
      </w:r>
    </w:p>
    <w:p w:rsidR="00B00D86" w:rsidRDefault="00B00D86" w:rsidP="00B00D86">
      <w:pPr>
        <w:jc w:val="both"/>
      </w:pPr>
      <w:r>
        <w:rPr>
          <w:rFonts w:ascii="Tahoma" w:eastAsia="Tahoma" w:hAnsi="Tahoma" w:cs="Tahoma"/>
          <w:color w:val="000000"/>
          <w:sz w:val="21"/>
          <w:szCs w:val="21"/>
        </w:rPr>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B00D86" w:rsidRDefault="00B00D86" w:rsidP="00B00D86">
      <w:pPr>
        <w:jc w:val="both"/>
      </w:pPr>
      <w:r>
        <w:rPr>
          <w:rFonts w:ascii="Tahoma" w:eastAsia="Tahoma" w:hAnsi="Tahoma" w:cs="Tahoma"/>
          <w:b/>
          <w:bCs/>
          <w:color w:val="000000"/>
          <w:sz w:val="21"/>
          <w:szCs w:val="21"/>
        </w:rPr>
        <w:t xml:space="preserve">Registre-se que, as especificações técnicas do objeto foram tratadas no campo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descrição] dentro da tabela do item 04 deste TR, de modo que sua inclusão aqui seria redundante.</w:t>
      </w:r>
    </w:p>
    <w:p w:rsidR="00B00D86" w:rsidRDefault="00B00D86" w:rsidP="00B00D86">
      <w:r>
        <w:rPr>
          <w:rFonts w:ascii="Tahoma" w:eastAsia="Tahoma" w:hAnsi="Tahoma" w:cs="Tahoma"/>
          <w:b/>
          <w:bCs/>
          <w:color w:val="000000"/>
        </w:rPr>
        <w:t>8 - REQUISITOS DA CONTRATAÇÃO</w:t>
      </w:r>
    </w:p>
    <w:p w:rsidR="00B00D86" w:rsidRDefault="00B00D86" w:rsidP="00B00D86">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B00D86" w:rsidRDefault="00B00D86" w:rsidP="00B00D86">
      <w:pPr>
        <w:jc w:val="both"/>
      </w:pPr>
      <w:r>
        <w:rPr>
          <w:rFonts w:ascii="Tahoma" w:eastAsia="Tahoma" w:hAnsi="Tahoma" w:cs="Tahoma"/>
          <w:color w:val="000000"/>
          <w:sz w:val="21"/>
          <w:szCs w:val="21"/>
        </w:rPr>
        <w:t>8.2 - Sustentabilidade</w:t>
      </w:r>
    </w:p>
    <w:p w:rsidR="00B00D86" w:rsidRDefault="00B00D86" w:rsidP="00B00D86">
      <w:pPr>
        <w:jc w:val="both"/>
      </w:pPr>
      <w:r>
        <w:rPr>
          <w:rFonts w:ascii="Tahoma" w:eastAsia="Tahoma" w:hAnsi="Tahoma" w:cs="Tahoma"/>
          <w:color w:val="000000"/>
          <w:sz w:val="21"/>
          <w:szCs w:val="21"/>
        </w:rPr>
        <w:t xml:space="preserve">8.2.1 -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B00D86" w:rsidRDefault="00B00D86" w:rsidP="00B00D86">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B00D86" w:rsidRDefault="00B00D86" w:rsidP="00B00D86">
      <w:pPr>
        <w:jc w:val="both"/>
      </w:pPr>
      <w:r>
        <w:rPr>
          <w:rFonts w:ascii="Tahoma" w:eastAsia="Tahoma" w:hAnsi="Tahoma" w:cs="Tahoma"/>
          <w:color w:val="000000"/>
          <w:sz w:val="21"/>
          <w:szCs w:val="21"/>
        </w:rPr>
        <w:t>8.3.1 - Na presente contratação NÃO será indicado marcas, características ou modelo(s).</w:t>
      </w:r>
    </w:p>
    <w:p w:rsidR="00B00D86" w:rsidRDefault="00B00D86" w:rsidP="00B00D86">
      <w:pPr>
        <w:jc w:val="both"/>
      </w:pPr>
    </w:p>
    <w:p w:rsidR="00B00D86" w:rsidRDefault="00B00D86" w:rsidP="00B00D86">
      <w:pPr>
        <w:jc w:val="both"/>
      </w:pPr>
      <w:r>
        <w:rPr>
          <w:rFonts w:ascii="Tahoma" w:eastAsia="Tahoma" w:hAnsi="Tahoma" w:cs="Tahoma"/>
          <w:b/>
          <w:bCs/>
          <w:color w:val="000000"/>
          <w:sz w:val="21"/>
          <w:szCs w:val="21"/>
        </w:rPr>
        <w:t>8.4 - Da vedação de utilização de marca/produto</w:t>
      </w:r>
    </w:p>
    <w:p w:rsidR="00B00D86" w:rsidRDefault="00B00D86" w:rsidP="00B00D86">
      <w:pPr>
        <w:jc w:val="both"/>
      </w:pPr>
      <w:r>
        <w:rPr>
          <w:rFonts w:ascii="Tahoma" w:eastAsia="Tahoma" w:hAnsi="Tahoma" w:cs="Tahoma"/>
          <w:color w:val="000000"/>
          <w:sz w:val="21"/>
          <w:szCs w:val="21"/>
        </w:rPr>
        <w:lastRenderedPageBreak/>
        <w:t>8.4.1 - Para a contratação do objeto NÃO haverá vedação ou restrições com relação ao emprego de marca ou produto de bens empregados em sua execução.</w:t>
      </w:r>
    </w:p>
    <w:p w:rsidR="00B00D86" w:rsidRDefault="00B00D86" w:rsidP="00B00D86">
      <w:pPr>
        <w:jc w:val="both"/>
      </w:pPr>
      <w:r>
        <w:rPr>
          <w:rFonts w:ascii="Tahoma" w:eastAsia="Tahoma" w:hAnsi="Tahoma" w:cs="Tahoma"/>
          <w:b/>
          <w:bCs/>
          <w:color w:val="000000"/>
          <w:sz w:val="21"/>
          <w:szCs w:val="21"/>
        </w:rPr>
        <w:t>8.5 - Subcontratação</w:t>
      </w:r>
    </w:p>
    <w:p w:rsidR="00B00D86" w:rsidRDefault="00B00D86" w:rsidP="00B00D86">
      <w:pPr>
        <w:jc w:val="both"/>
      </w:pPr>
      <w:r>
        <w:rPr>
          <w:rFonts w:ascii="Tahoma" w:eastAsia="Tahoma" w:hAnsi="Tahoma" w:cs="Tahoma"/>
          <w:color w:val="000000"/>
          <w:sz w:val="21"/>
          <w:szCs w:val="21"/>
        </w:rPr>
        <w:t>8.5.1 - Não será admitida a subcontratação do objeto contratual.</w:t>
      </w:r>
    </w:p>
    <w:p w:rsidR="00B00D86" w:rsidRDefault="00B00D86" w:rsidP="00B00D86">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B00D86" w:rsidRDefault="00B00D86" w:rsidP="00B00D86">
      <w:pPr>
        <w:jc w:val="both"/>
      </w:pPr>
      <w:r>
        <w:rPr>
          <w:rFonts w:ascii="Tahoma" w:eastAsia="Tahoma" w:hAnsi="Tahoma" w:cs="Tahoma"/>
          <w:color w:val="000000"/>
          <w:sz w:val="21"/>
          <w:szCs w:val="21"/>
        </w:rPr>
        <w:t>8.6.1 - Não haverá exigência  de garantia contratual da execução.</w:t>
      </w:r>
    </w:p>
    <w:p w:rsidR="00B00D86" w:rsidRDefault="00B00D86" w:rsidP="00B00D86">
      <w:r>
        <w:rPr>
          <w:rFonts w:ascii="Tahoma" w:eastAsia="Tahoma" w:hAnsi="Tahoma" w:cs="Tahoma"/>
          <w:b/>
          <w:bCs/>
          <w:color w:val="000000"/>
          <w:sz w:val="21"/>
          <w:szCs w:val="21"/>
        </w:rPr>
        <w:t>8.7 - Da exigência de amostra:</w:t>
      </w:r>
    </w:p>
    <w:p w:rsidR="00B00D86" w:rsidRDefault="00B00D86" w:rsidP="00B00D86">
      <w:pPr>
        <w:jc w:val="both"/>
      </w:pPr>
      <w:r>
        <w:rPr>
          <w:rFonts w:ascii="Tahoma" w:eastAsia="Tahoma" w:hAnsi="Tahoma" w:cs="Tahoma"/>
          <w:b/>
          <w:bCs/>
          <w:color w:val="000000"/>
          <w:sz w:val="21"/>
          <w:szCs w:val="21"/>
        </w:rPr>
        <w:t>8.7.1. NÃO Haverá exigência de amostra.</w:t>
      </w:r>
    </w:p>
    <w:p w:rsidR="00B00D86" w:rsidRDefault="00B00D86" w:rsidP="00B00D86">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B00D86" w:rsidRDefault="00B00D86" w:rsidP="00B00D86">
      <w:pPr>
        <w:jc w:val="both"/>
      </w:pPr>
      <w:r>
        <w:rPr>
          <w:rFonts w:ascii="Tahoma" w:eastAsia="Tahoma" w:hAnsi="Tahoma" w:cs="Tahoma"/>
          <w:b/>
          <w:bCs/>
          <w:color w:val="000000"/>
          <w:sz w:val="21"/>
          <w:szCs w:val="21"/>
        </w:rPr>
        <w:t>9.1 - CONDIÇÕES DE EXECUÇÃO</w:t>
      </w:r>
    </w:p>
    <w:p w:rsidR="00B00D86" w:rsidRDefault="00B00D86" w:rsidP="00B00D86">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30 dias, contado da emissão de Requisição formalizada pelo Contratante, em remessa única ou em quantitativo especificado pelo Contratante.</w:t>
      </w:r>
    </w:p>
    <w:p w:rsidR="00B00D86" w:rsidRDefault="00B00D86" w:rsidP="00B00D86">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B00D86" w:rsidRDefault="00B00D86" w:rsidP="00B00D86">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B00D86" w:rsidRDefault="00B00D86" w:rsidP="00B00D86">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B00D86" w:rsidRDefault="00B00D86" w:rsidP="00B00D86">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B00D86" w:rsidRDefault="00B00D86" w:rsidP="00B00D86">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B00D86" w:rsidRDefault="00B00D86" w:rsidP="00B00D86">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B00D86" w:rsidRDefault="00B00D86" w:rsidP="00B00D86">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B00D86" w:rsidRDefault="00B00D86" w:rsidP="00B00D86">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B00D86" w:rsidRDefault="00B00D86" w:rsidP="00B00D86">
      <w:pPr>
        <w:jc w:val="both"/>
      </w:pPr>
      <w:r>
        <w:rPr>
          <w:rFonts w:ascii="Tahoma" w:eastAsia="Tahoma" w:hAnsi="Tahoma" w:cs="Tahoma"/>
          <w:color w:val="000000"/>
          <w:sz w:val="21"/>
          <w:szCs w:val="21"/>
        </w:rPr>
        <w:lastRenderedPageBreak/>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B00D86" w:rsidRDefault="00B00D86" w:rsidP="00B00D86">
      <w:pPr>
        <w:jc w:val="both"/>
      </w:pPr>
      <w:r>
        <w:rPr>
          <w:rFonts w:ascii="Tahoma" w:eastAsia="Tahoma" w:hAnsi="Tahoma" w:cs="Tahoma"/>
          <w:color w:val="000000"/>
          <w:sz w:val="21"/>
          <w:szCs w:val="21"/>
        </w:rPr>
        <w:t xml:space="preserve">10.4 -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B00D86" w:rsidRDefault="00B00D86" w:rsidP="00B00D86">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B00D86" w:rsidRDefault="00B00D86" w:rsidP="00B00D86">
      <w:pPr>
        <w:jc w:val="both"/>
      </w:pPr>
      <w:r>
        <w:rPr>
          <w:rFonts w:ascii="Tahoma" w:eastAsia="Tahoma" w:hAnsi="Tahoma" w:cs="Tahoma"/>
          <w:color w:val="000000"/>
          <w:sz w:val="21"/>
          <w:szCs w:val="21"/>
        </w:rPr>
        <w:t>10.6 -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B00D86" w:rsidRDefault="00B00D86" w:rsidP="00B00D86">
      <w:r>
        <w:rPr>
          <w:rFonts w:ascii="Tahoma" w:eastAsia="Tahoma" w:hAnsi="Tahoma" w:cs="Tahoma"/>
          <w:b/>
          <w:bCs/>
          <w:color w:val="000000"/>
          <w:sz w:val="21"/>
          <w:szCs w:val="21"/>
        </w:rPr>
        <w:t>11 - CRITÉRIOS DE MEDIÇÃO E PAGAMENTO</w:t>
      </w:r>
    </w:p>
    <w:p w:rsidR="00B00D86" w:rsidRDefault="00B00D86" w:rsidP="00B00D86">
      <w:r>
        <w:rPr>
          <w:rFonts w:ascii="Tahoma" w:eastAsia="Tahoma" w:hAnsi="Tahoma" w:cs="Tahoma"/>
          <w:b/>
          <w:bCs/>
          <w:color w:val="000000"/>
          <w:sz w:val="21"/>
          <w:szCs w:val="21"/>
        </w:rPr>
        <w:t>11.1 - DO RECEBIMENTO</w:t>
      </w:r>
    </w:p>
    <w:p w:rsidR="00B00D86" w:rsidRDefault="00B00D86" w:rsidP="00B00D86">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B00D86" w:rsidRDefault="00B00D86" w:rsidP="00B00D86">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(dias), a contar da notificação da contratada, às suas custas, sem prejuízo da aplicação das penalidades.</w:t>
      </w:r>
    </w:p>
    <w:p w:rsidR="00B00D86" w:rsidRDefault="00B00D86" w:rsidP="00B00D86">
      <w:pPr>
        <w:jc w:val="both"/>
      </w:pPr>
      <w:r>
        <w:rPr>
          <w:rFonts w:ascii="Tahoma" w:eastAsia="Tahoma" w:hAnsi="Tahoma" w:cs="Tahoma"/>
          <w:color w:val="000000"/>
          <w:sz w:val="21"/>
          <w:szCs w:val="21"/>
        </w:rPr>
        <w:t>11.1.3 - O recebimento definitivo ocorrerá no prazo de 15 (quinze) dias úteis, a contar do recebimento da nota fiscal ou instrumento de cobrança equivalente pela Administração, após a verificação da qualidade e quantidade do material e consequente aceitação mediante termo detalhado.</w:t>
      </w:r>
    </w:p>
    <w:p w:rsidR="00B00D86" w:rsidRDefault="00B00D86" w:rsidP="00B00D86">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B00D86" w:rsidRDefault="00B00D86" w:rsidP="00B00D86">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B00D86" w:rsidRDefault="00B00D86" w:rsidP="00B00D86">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B00D86" w:rsidRDefault="00B00D86" w:rsidP="00B00D86">
      <w:pPr>
        <w:jc w:val="both"/>
      </w:pPr>
      <w:r>
        <w:rPr>
          <w:rFonts w:ascii="Tahoma" w:eastAsia="Tahoma" w:hAnsi="Tahoma" w:cs="Tahoma"/>
          <w:color w:val="000000"/>
          <w:sz w:val="21"/>
          <w:szCs w:val="21"/>
        </w:rPr>
        <w:lastRenderedPageBreak/>
        <w:t>11.1.7 - O recebimento provisório ou definitivo não excluirá a responsabilidade civil pela solidez e pela segurança do fornecimento nem a responsabilidade ético-profissional pela perfeita execução do contrato.</w:t>
      </w:r>
    </w:p>
    <w:p w:rsidR="00B00D86" w:rsidRDefault="00B00D86" w:rsidP="00B00D86">
      <w:pPr>
        <w:jc w:val="both"/>
      </w:pPr>
      <w:r>
        <w:rPr>
          <w:rFonts w:ascii="Tahoma" w:eastAsia="Tahoma" w:hAnsi="Tahoma" w:cs="Tahoma"/>
          <w:b/>
          <w:bCs/>
          <w:color w:val="000000"/>
          <w:sz w:val="21"/>
          <w:szCs w:val="21"/>
        </w:rPr>
        <w:t>12 - LIQUIDAÇÃO</w:t>
      </w:r>
    </w:p>
    <w:p w:rsidR="00B00D86" w:rsidRDefault="00B00D86" w:rsidP="00B00D86">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B00D86" w:rsidRDefault="00B00D86" w:rsidP="00B00D86">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00D86" w:rsidRDefault="00B00D86" w:rsidP="00B00D86">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B00D86" w:rsidRDefault="00B00D86" w:rsidP="00B00D86">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B00D86" w:rsidRDefault="00B00D86" w:rsidP="00B00D86">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B00D86" w:rsidRDefault="00B00D86" w:rsidP="00B00D86">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B00D86" w:rsidRDefault="00B00D86" w:rsidP="00B00D86">
      <w:pPr>
        <w:jc w:val="both"/>
      </w:pPr>
      <w:r>
        <w:rPr>
          <w:rFonts w:ascii="Tahoma" w:eastAsia="Tahoma" w:hAnsi="Tahoma" w:cs="Tahoma"/>
          <w:color w:val="000000"/>
          <w:sz w:val="21"/>
          <w:szCs w:val="21"/>
        </w:rPr>
        <w:t xml:space="preserve">12.5 - A Administração deverá realizar consulta para: </w:t>
      </w:r>
    </w:p>
    <w:p w:rsidR="00B00D86" w:rsidRDefault="00B00D86" w:rsidP="00B00D86">
      <w:pPr>
        <w:jc w:val="both"/>
      </w:pPr>
      <w:r>
        <w:rPr>
          <w:rFonts w:ascii="Tahoma" w:eastAsia="Tahoma" w:hAnsi="Tahoma" w:cs="Tahoma"/>
          <w:color w:val="000000"/>
          <w:sz w:val="21"/>
          <w:szCs w:val="21"/>
        </w:rPr>
        <w:t xml:space="preserve">a) verificar a manutenção das condições de habilitação; </w:t>
      </w:r>
    </w:p>
    <w:p w:rsidR="00B00D86" w:rsidRDefault="00B00D86" w:rsidP="00B00D86">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B00D86" w:rsidRDefault="00B00D86" w:rsidP="00B00D86">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B00D86" w:rsidRDefault="00B00D86" w:rsidP="00B00D86">
      <w:pPr>
        <w:jc w:val="both"/>
      </w:pPr>
      <w:r>
        <w:rPr>
          <w:rFonts w:ascii="Tahoma" w:eastAsia="Tahoma" w:hAnsi="Tahoma" w:cs="Tahoma"/>
          <w:color w:val="000000"/>
          <w:sz w:val="21"/>
          <w:szCs w:val="21"/>
        </w:rPr>
        <w:t xml:space="preserve">12.7 - Não havendo regularização ou sendo a defesa considerada improcedente, o contratante deverá comunicar aos órgãos responsáveis pela fiscalização da regularidade fiscal quanto à </w:t>
      </w:r>
      <w:r>
        <w:rPr>
          <w:rFonts w:ascii="Tahoma" w:eastAsia="Tahoma" w:hAnsi="Tahoma" w:cs="Tahoma"/>
          <w:color w:val="000000"/>
          <w:sz w:val="21"/>
          <w:szCs w:val="21"/>
        </w:rPr>
        <w:lastRenderedPageBreak/>
        <w:t>inadimplência do contratado, bem como quanto à existência de pagamento a ser efetuado, para que sejam acionados os meios pertinentes e necessários para garantir o recebimento de seus créditos.</w:t>
      </w:r>
    </w:p>
    <w:p w:rsidR="00B00D86" w:rsidRDefault="00B00D86" w:rsidP="00B00D86">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B00D86" w:rsidRDefault="00B00D86" w:rsidP="00B00D86">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B00D86" w:rsidRDefault="00B00D86" w:rsidP="00B00D86">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B00D86" w:rsidRDefault="00B00D86" w:rsidP="00B00D86">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B00D86" w:rsidRDefault="00B00D86" w:rsidP="00B00D86">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B00D86" w:rsidRDefault="00B00D86" w:rsidP="00B00D86">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B00D86" w:rsidRDefault="00B00D86" w:rsidP="00B00D86">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B00D86" w:rsidRDefault="00B00D86" w:rsidP="00B00D86">
      <w:pPr>
        <w:jc w:val="both"/>
      </w:pPr>
      <w:r>
        <w:rPr>
          <w:rFonts w:ascii="Tahoma" w:eastAsia="Tahoma" w:hAnsi="Tahoma" w:cs="Tahoma"/>
          <w:color w:val="000000"/>
          <w:sz w:val="21"/>
          <w:szCs w:val="21"/>
        </w:rPr>
        <w:t>14.2 - Será considerada data do pagamento o dia em que constar como emitida a ordem bancária para pagamento.</w:t>
      </w:r>
    </w:p>
    <w:p w:rsidR="00B00D86" w:rsidRDefault="00B00D86" w:rsidP="00B00D86">
      <w:pPr>
        <w:jc w:val="both"/>
      </w:pPr>
      <w:r>
        <w:rPr>
          <w:rFonts w:ascii="Tahoma" w:eastAsia="Tahoma" w:hAnsi="Tahoma" w:cs="Tahoma"/>
          <w:color w:val="000000"/>
          <w:sz w:val="21"/>
          <w:szCs w:val="21"/>
        </w:rPr>
        <w:t>14.3 - Quando do pagamento, será efetuada a retenção tributária prevista na legislação aplicável.</w:t>
      </w:r>
    </w:p>
    <w:p w:rsidR="00B00D86" w:rsidRDefault="00B00D86" w:rsidP="00B00D86">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B00D86" w:rsidRDefault="00B00D86" w:rsidP="00B00D86">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B00D86" w:rsidRDefault="00B00D86" w:rsidP="00B00D86">
      <w:pPr>
        <w:jc w:val="both"/>
      </w:pPr>
      <w:r>
        <w:rPr>
          <w:rFonts w:ascii="Tahoma" w:eastAsia="Tahoma" w:hAnsi="Tahoma" w:cs="Tahoma"/>
          <w:b/>
          <w:bCs/>
          <w:color w:val="000000"/>
          <w:sz w:val="21"/>
          <w:szCs w:val="21"/>
        </w:rPr>
        <w:t xml:space="preserve">15 - REAJUSTE </w:t>
      </w:r>
    </w:p>
    <w:p w:rsidR="00B00D86" w:rsidRDefault="00B00D86" w:rsidP="00B00D86">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B00D86" w:rsidRDefault="00B00D86" w:rsidP="00B00D86">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B00D86" w:rsidRDefault="00B00D86" w:rsidP="00B00D86">
      <w:pPr>
        <w:jc w:val="both"/>
      </w:pPr>
      <w:r>
        <w:rPr>
          <w:rFonts w:ascii="Tahoma" w:eastAsia="Tahoma" w:hAnsi="Tahoma" w:cs="Tahoma"/>
          <w:color w:val="000000"/>
          <w:sz w:val="21"/>
          <w:szCs w:val="21"/>
        </w:rPr>
        <w:lastRenderedPageBreak/>
        <w:t>15.3 - Nos reajustes subsequentes ao primeiro, o interregno mínimo de um ano será contado a partir dos efeitos financeiros do último reajuste.</w:t>
      </w:r>
    </w:p>
    <w:p w:rsidR="00B00D86" w:rsidRDefault="00B00D86" w:rsidP="00B00D86">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B00D86" w:rsidRDefault="00B00D86" w:rsidP="00B00D86">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B00D86" w:rsidRDefault="00B00D86" w:rsidP="00B00D86">
      <w:r>
        <w:rPr>
          <w:rFonts w:ascii="Tahoma" w:eastAsia="Tahoma" w:hAnsi="Tahoma" w:cs="Tahoma"/>
          <w:b/>
          <w:bCs/>
          <w:color w:val="000000"/>
          <w:sz w:val="21"/>
          <w:szCs w:val="21"/>
        </w:rPr>
        <w:t>16 - FORMA E CRITÉRIOS DE SELEÇÃO DO FORNECEDOR</w:t>
      </w:r>
    </w:p>
    <w:p w:rsidR="00B00D86" w:rsidRDefault="00B00D86" w:rsidP="00B00D86">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B00D86" w:rsidRDefault="00B00D86" w:rsidP="00B00D86">
      <w:pPr>
        <w:jc w:val="both"/>
      </w:pPr>
      <w:r>
        <w:rPr>
          <w:rFonts w:ascii="Tahoma" w:eastAsia="Tahoma" w:hAnsi="Tahoma" w:cs="Tahoma"/>
          <w:color w:val="000000"/>
          <w:sz w:val="21"/>
          <w:szCs w:val="21"/>
        </w:rPr>
        <w:t>16.1.1 - O fornecedor será selecionado por meio da realização de procedimento de Dispensa pelo valor, sob a forma ELETRÔNICA, com adoção do critério de julgamento pelo MENOR PREÇO POR ITEM facultando-se ao licitante a participação em quantos itens forem de seu interesse</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w:t>
      </w:r>
    </w:p>
    <w:p w:rsidR="00B00D86" w:rsidRDefault="00B00D86" w:rsidP="00B00D86">
      <w:pPr>
        <w:jc w:val="both"/>
      </w:pPr>
      <w:r>
        <w:rPr>
          <w:rFonts w:ascii="Tahoma" w:eastAsia="Tahoma" w:hAnsi="Tahoma" w:cs="Tahoma"/>
          <w:b/>
          <w:bCs/>
          <w:color w:val="000000"/>
          <w:sz w:val="21"/>
          <w:szCs w:val="21"/>
        </w:rPr>
        <w:t>16.2 - Condições de Participação</w:t>
      </w:r>
    </w:p>
    <w:p w:rsidR="00B00D86" w:rsidRDefault="00B00D86" w:rsidP="00B00D86">
      <w:pPr>
        <w:jc w:val="both"/>
      </w:pPr>
      <w:r>
        <w:rPr>
          <w:rFonts w:ascii="Tahoma" w:eastAsia="Tahoma" w:hAnsi="Tahoma" w:cs="Tahoma"/>
          <w:color w:val="000000"/>
          <w:sz w:val="21"/>
          <w:szCs w:val="21"/>
        </w:rPr>
        <w:t xml:space="preserve">16.2.1 - Nos termos do Art. 48, inciso I da lei complementar nº 123/2006, essa dispensa </w:t>
      </w:r>
      <w:r>
        <w:rPr>
          <w:rFonts w:ascii="Tahoma" w:eastAsia="Tahoma" w:hAnsi="Tahoma" w:cs="Tahoma"/>
          <w:b/>
          <w:color w:val="FF0000"/>
          <w:sz w:val="21"/>
          <w:szCs w:val="21"/>
        </w:rPr>
        <w:t>SERÁ DESTINADA EXCLUSIVAMENTE A MICROEMPRESAS E EMPRESAS DE PEQUENO PORTE - EPP OU EQUIPARADAS SEDIADAS NO ÂMBITO GEOGRÁFICO DO ESTADO DE MINAS GERAIS</w:t>
      </w:r>
      <w:r>
        <w:rPr>
          <w:rFonts w:ascii="Tahoma" w:eastAsia="Tahoma" w:hAnsi="Tahoma" w:cs="Tahoma"/>
          <w:color w:val="000000"/>
          <w:sz w:val="21"/>
          <w:szCs w:val="21"/>
        </w:rPr>
        <w:t>.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B00D86" w:rsidRDefault="00B00D86" w:rsidP="00B00D86">
      <w:pPr>
        <w:jc w:val="both"/>
      </w:pPr>
      <w:r>
        <w:rPr>
          <w:rFonts w:ascii="Tahoma" w:eastAsia="Tahoma" w:hAnsi="Tahoma" w:cs="Tahoma"/>
          <w:b/>
          <w:bCs/>
          <w:color w:val="000000"/>
          <w:sz w:val="21"/>
          <w:szCs w:val="21"/>
        </w:rPr>
        <w:t>16.3 - Exigências de habilitação</w:t>
      </w:r>
    </w:p>
    <w:p w:rsidR="00B00D86" w:rsidRDefault="00B00D86" w:rsidP="00B00D86">
      <w:pPr>
        <w:jc w:val="both"/>
      </w:pPr>
      <w:r>
        <w:rPr>
          <w:rFonts w:ascii="Tahoma" w:eastAsia="Tahoma" w:hAnsi="Tahoma" w:cs="Tahoma"/>
          <w:color w:val="000000"/>
          <w:sz w:val="21"/>
          <w:szCs w:val="21"/>
        </w:rPr>
        <w:t>16.3.1 - Para fins de habilitação, deverá o licitante comprovar os seguintes requisitos:</w:t>
      </w:r>
    </w:p>
    <w:p w:rsidR="00B00D86" w:rsidRDefault="00B00D86" w:rsidP="00B00D86">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 (Os documentos apresentados deverão estar acompanhados de todas as alterações ou da consolidação respectiva)</w:t>
      </w:r>
    </w:p>
    <w:p w:rsidR="00B00D86" w:rsidRDefault="00B00D86" w:rsidP="00B00D86">
      <w:pPr>
        <w:jc w:val="both"/>
      </w:pPr>
      <w:r>
        <w:rPr>
          <w:rFonts w:ascii="Tahoma" w:eastAsia="Tahoma" w:hAnsi="Tahoma" w:cs="Tahoma"/>
          <w:b/>
          <w:bCs/>
          <w:color w:val="000000"/>
          <w:sz w:val="21"/>
          <w:szCs w:val="21"/>
        </w:rPr>
        <w:t xml:space="preserve">16.4.1 - Empresário individual: </w:t>
      </w:r>
      <w:r>
        <w:rPr>
          <w:rFonts w:ascii="Tahoma" w:eastAsia="Tahoma" w:hAnsi="Tahoma" w:cs="Tahoma"/>
          <w:color w:val="000000"/>
          <w:sz w:val="21"/>
          <w:szCs w:val="21"/>
        </w:rPr>
        <w:t>inscrição no Registro Público de Empresas Mercantis, a cargo da Junta Comercial da respectiva sede;</w:t>
      </w:r>
    </w:p>
    <w:p w:rsidR="00B00D86" w:rsidRDefault="00B00D86" w:rsidP="00B00D86">
      <w:pPr>
        <w:jc w:val="both"/>
      </w:pPr>
      <w:r>
        <w:rPr>
          <w:rFonts w:ascii="Tahoma" w:eastAsia="Tahoma" w:hAnsi="Tahoma" w:cs="Tahoma"/>
          <w:b/>
          <w:bCs/>
          <w:color w:val="000000"/>
          <w:sz w:val="21"/>
          <w:szCs w:val="21"/>
        </w:rPr>
        <w:t xml:space="preserve">16.4.2 - Microempreendedor Individual - </w:t>
      </w:r>
      <w:r>
        <w:rPr>
          <w:rFonts w:ascii="Tahoma" w:eastAsia="Tahoma" w:hAnsi="Tahoma" w:cs="Tahoma"/>
          <w:color w:val="000000"/>
          <w:sz w:val="21"/>
          <w:szCs w:val="21"/>
        </w:rPr>
        <w:t xml:space="preserve">MEI: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B00D86" w:rsidRDefault="00B00D86" w:rsidP="00B00D86">
      <w:pPr>
        <w:jc w:val="both"/>
      </w:pPr>
      <w:r>
        <w:rPr>
          <w:rFonts w:ascii="Tahoma" w:eastAsia="Tahoma" w:hAnsi="Tahoma" w:cs="Tahoma"/>
          <w:b/>
          <w:bCs/>
          <w:color w:val="000000"/>
          <w:sz w:val="21"/>
          <w:szCs w:val="21"/>
        </w:rPr>
        <w:t>16.4.3 - Sociedade empresária, sociedade limitada unipessoal - SLU ou sociedade identificada como empresa individual de responsabilidade limitada - EIRELI: i</w:t>
      </w:r>
      <w:r>
        <w:rPr>
          <w:rFonts w:ascii="Tahoma" w:eastAsia="Tahoma" w:hAnsi="Tahoma" w:cs="Tahoma"/>
          <w:color w:val="000000"/>
          <w:sz w:val="21"/>
          <w:szCs w:val="21"/>
        </w:rPr>
        <w:t>nscrição do ato constitutivo, estatuto ou contrato social no Registro Público de Empresas Mercantis, a cargo da Junta Comercial da respectiva sede, acompanhada de documento comprobatório de seus administradores;</w:t>
      </w:r>
    </w:p>
    <w:p w:rsidR="00B00D86" w:rsidRDefault="00B00D86" w:rsidP="00B00D86">
      <w:pPr>
        <w:jc w:val="both"/>
      </w:pPr>
      <w:r>
        <w:rPr>
          <w:rFonts w:ascii="Tahoma" w:eastAsia="Tahoma" w:hAnsi="Tahoma" w:cs="Tahoma"/>
          <w:b/>
          <w:bCs/>
          <w:color w:val="000000"/>
          <w:sz w:val="21"/>
          <w:szCs w:val="21"/>
        </w:rPr>
        <w:lastRenderedPageBreak/>
        <w:t xml:space="preserve">16.4.4 - Sociedade empresária estrangeira: </w:t>
      </w:r>
      <w:r>
        <w:rPr>
          <w:rFonts w:ascii="Tahoma" w:eastAsia="Tahoma" w:hAnsi="Tahoma" w:cs="Tahoma"/>
          <w:color w:val="000000"/>
          <w:sz w:val="21"/>
          <w:szCs w:val="21"/>
        </w:rPr>
        <w:t>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B00D86" w:rsidRDefault="00B00D86" w:rsidP="00B00D86">
      <w:pPr>
        <w:jc w:val="both"/>
      </w:pPr>
      <w:r>
        <w:rPr>
          <w:rFonts w:ascii="Tahoma" w:eastAsia="Tahoma" w:hAnsi="Tahoma" w:cs="Tahoma"/>
          <w:b/>
          <w:bCs/>
          <w:color w:val="000000"/>
          <w:sz w:val="21"/>
          <w:szCs w:val="21"/>
        </w:rPr>
        <w:t xml:space="preserve">16.4.5 - Sociedade simples: </w:t>
      </w:r>
      <w:r>
        <w:rPr>
          <w:rFonts w:ascii="Tahoma" w:eastAsia="Tahoma" w:hAnsi="Tahoma" w:cs="Tahoma"/>
          <w:color w:val="000000"/>
          <w:sz w:val="21"/>
          <w:szCs w:val="21"/>
        </w:rPr>
        <w:t>inscrição do ato constitutivo no Registro Civil de Pessoas Jurídicas do local de sua sede, acompanhada de documento comprobatório de seus administradores;</w:t>
      </w:r>
    </w:p>
    <w:p w:rsidR="00B00D86" w:rsidRDefault="00B00D86" w:rsidP="00B00D86">
      <w:pPr>
        <w:jc w:val="both"/>
      </w:pPr>
      <w:r>
        <w:rPr>
          <w:rFonts w:ascii="Tahoma" w:eastAsia="Tahoma" w:hAnsi="Tahoma" w:cs="Tahoma"/>
          <w:b/>
          <w:bCs/>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 </w:t>
      </w:r>
      <w:r>
        <w:rPr>
          <w:rFonts w:ascii="Tahoma" w:eastAsia="Tahoma" w:hAnsi="Tahoma" w:cs="Tahoma"/>
          <w:color w:val="000000"/>
          <w:sz w:val="21"/>
          <w:szCs w:val="21"/>
        </w:rPr>
        <w:t>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B00D86" w:rsidRDefault="00B00D86" w:rsidP="00B00D86">
      <w:pPr>
        <w:jc w:val="both"/>
      </w:pPr>
      <w:r>
        <w:rPr>
          <w:rFonts w:ascii="Tahoma" w:eastAsia="Tahoma" w:hAnsi="Tahoma" w:cs="Tahoma"/>
          <w:b/>
          <w:bCs/>
          <w:color w:val="000000"/>
          <w:sz w:val="21"/>
          <w:szCs w:val="21"/>
        </w:rPr>
        <w:t xml:space="preserve">16.4.7 - Sociedade cooperativa: </w:t>
      </w:r>
      <w:r>
        <w:rPr>
          <w:rFonts w:ascii="Tahoma" w:eastAsia="Tahoma" w:hAnsi="Tahoma" w:cs="Tahoma"/>
          <w:color w:val="000000"/>
          <w:sz w:val="21"/>
          <w:szCs w:val="21"/>
        </w:rPr>
        <w:t>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B00D86" w:rsidRDefault="00B00D86" w:rsidP="00B00D86">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B00D86" w:rsidRDefault="00B00D86" w:rsidP="00B00D86">
      <w:pPr>
        <w:jc w:val="both"/>
      </w:pPr>
      <w:r>
        <w:rPr>
          <w:rFonts w:ascii="Tahoma" w:eastAsia="Tahoma" w:hAnsi="Tahoma" w:cs="Tahoma"/>
          <w:color w:val="000000"/>
          <w:sz w:val="21"/>
          <w:szCs w:val="21"/>
        </w:rPr>
        <w:t>16.5.1 - Prova de inscrição no Cadastro Nacional de Pessoas Jurídicas;</w:t>
      </w:r>
    </w:p>
    <w:p w:rsidR="00B00D86" w:rsidRDefault="00B00D86" w:rsidP="00B00D86">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B00D86" w:rsidRDefault="00B00D86" w:rsidP="00B00D86">
      <w:pPr>
        <w:jc w:val="both"/>
      </w:pPr>
      <w:r>
        <w:rPr>
          <w:rFonts w:ascii="Tahoma" w:eastAsia="Tahoma" w:hAnsi="Tahoma" w:cs="Tahoma"/>
          <w:color w:val="000000"/>
          <w:sz w:val="21"/>
          <w:szCs w:val="21"/>
        </w:rPr>
        <w:t>16.5.3 - Prova de regularidade com o Fundo de Garantia do Tempo de Serviço (FGTS);</w:t>
      </w:r>
    </w:p>
    <w:p w:rsidR="00B00D86" w:rsidRDefault="00B00D86" w:rsidP="00B00D86">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B00D86" w:rsidRDefault="00B00D86" w:rsidP="00B00D86">
      <w:pPr>
        <w:jc w:val="both"/>
      </w:pPr>
      <w:r>
        <w:rPr>
          <w:rFonts w:ascii="Tahoma" w:eastAsia="Tahoma" w:hAnsi="Tahoma" w:cs="Tahoma"/>
          <w:color w:val="000000"/>
          <w:sz w:val="21"/>
          <w:szCs w:val="21"/>
        </w:rPr>
        <w:t>16.5.5 - Prova de inscrição no cadastro de contribuintes [Estadual/Distrital] e/ou [Municipal/Distrital] relativo ao domicílio ou sede do fornecedor, pertinente ao seu ramo de atividade e compatível com o objeto contratual;</w:t>
      </w:r>
    </w:p>
    <w:p w:rsidR="00B00D86" w:rsidRDefault="00B00D86" w:rsidP="00B00D86">
      <w:pPr>
        <w:jc w:val="both"/>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B00D86" w:rsidRDefault="00B00D86" w:rsidP="00B00D86">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B00D86" w:rsidRDefault="00B00D86" w:rsidP="00B00D86">
      <w:pPr>
        <w:jc w:val="both"/>
      </w:pPr>
      <w:r>
        <w:rPr>
          <w:rFonts w:ascii="Tahoma" w:eastAsia="Tahoma" w:hAnsi="Tahoma" w:cs="Tahoma"/>
          <w:color w:val="000000"/>
          <w:sz w:val="21"/>
          <w:szCs w:val="21"/>
        </w:rPr>
        <w:lastRenderedPageBreak/>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B00D86" w:rsidRDefault="00B00D86" w:rsidP="00B00D86">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B00D86" w:rsidRDefault="00B00D86" w:rsidP="00B00D86">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B00D86" w:rsidRDefault="00B00D86" w:rsidP="00B00D86">
      <w:pPr>
        <w:jc w:val="both"/>
      </w:pPr>
      <w:r>
        <w:rPr>
          <w:rFonts w:ascii="Tahoma" w:eastAsia="Tahoma" w:hAnsi="Tahoma" w:cs="Tahoma"/>
          <w:color w:val="000000"/>
          <w:sz w:val="21"/>
          <w:szCs w:val="21"/>
        </w:rPr>
        <w:t xml:space="preserve">16.6.1 - 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B00D86" w:rsidRDefault="00B00D86" w:rsidP="00B00D86">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B00D86" w:rsidRDefault="00B00D86" w:rsidP="00B00D86">
      <w:pPr>
        <w:jc w:val="both"/>
      </w:pPr>
      <w:r>
        <w:rPr>
          <w:rFonts w:ascii="Tahoma" w:eastAsia="Tahoma" w:hAnsi="Tahoma" w:cs="Tahoma"/>
          <w:color w:val="000000"/>
          <w:sz w:val="21"/>
          <w:szCs w:val="21"/>
        </w:rPr>
        <w:t>16.7.1 - Não será exigido Qualificação Técnica.</w:t>
      </w:r>
    </w:p>
    <w:p w:rsidR="00B00D86" w:rsidRDefault="00B00D86" w:rsidP="00B00D86">
      <w:r>
        <w:rPr>
          <w:rFonts w:ascii="Tahoma" w:eastAsia="Tahoma" w:hAnsi="Tahoma" w:cs="Tahoma"/>
          <w:b/>
          <w:bCs/>
          <w:color w:val="000000"/>
          <w:sz w:val="21"/>
          <w:szCs w:val="21"/>
        </w:rPr>
        <w:t>17 - ESTIMATIVAS DO VALOR DA CONTRATAÇÃO</w:t>
      </w:r>
    </w:p>
    <w:p w:rsidR="00B00D86" w:rsidRDefault="00B00D86" w:rsidP="00B00D86">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B00D86" w:rsidRDefault="00B00D86" w:rsidP="00B00D86">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B00D86" w:rsidRDefault="00B00D86" w:rsidP="00B00D86">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00D86" w:rsidRDefault="00B00D86" w:rsidP="00B00D86">
      <w:pPr>
        <w:jc w:val="both"/>
      </w:pPr>
      <w:r>
        <w:rPr>
          <w:rFonts w:ascii="Tahoma" w:eastAsia="Tahoma" w:hAnsi="Tahoma" w:cs="Tahoma"/>
          <w:color w:val="000000"/>
          <w:sz w:val="21"/>
          <w:szCs w:val="21"/>
        </w:rPr>
        <w:t>18.1.1 - A contratação será atendida pela seguinte dotação:</w:t>
      </w:r>
    </w:p>
    <w:p w:rsidR="00B00D86" w:rsidRDefault="00B00D86" w:rsidP="00B00D86">
      <w:pPr>
        <w:jc w:val="both"/>
      </w:pPr>
      <w:r>
        <w:rPr>
          <w:rFonts w:ascii="Tahoma" w:eastAsia="Tahoma" w:hAnsi="Tahoma" w:cs="Tahoma"/>
          <w:color w:val="000000"/>
          <w:sz w:val="21"/>
          <w:szCs w:val="21"/>
        </w:rPr>
        <w:t>18.1.1.1 - 3.3.90.30.00.2.05.02.12.365.0003.2.0036 - 1.569.000 - DESENVOLVIMENTO DA EDUCAÇÃO INFANTIL</w:t>
      </w:r>
    </w:p>
    <w:p w:rsidR="00B00D86" w:rsidRDefault="00B00D86" w:rsidP="00B00D86">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B00D86" w:rsidRDefault="00B00D86" w:rsidP="00B00D86">
      <w:r>
        <w:rPr>
          <w:rFonts w:ascii="Tahoma" w:eastAsia="Tahoma" w:hAnsi="Tahoma" w:cs="Tahoma"/>
          <w:b/>
          <w:bCs/>
          <w:color w:val="000000"/>
          <w:sz w:val="21"/>
          <w:szCs w:val="21"/>
        </w:rPr>
        <w:t>19 - INFORMAÇÕES COMPLEMENTARES</w:t>
      </w:r>
    </w:p>
    <w:p w:rsidR="00B00D86" w:rsidRDefault="00B00D86" w:rsidP="00B00D86">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B00D86" w:rsidRDefault="00B00D86" w:rsidP="00B00D86">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B00D86" w:rsidRDefault="00B00D86" w:rsidP="00B00D86">
      <w:pPr>
        <w:jc w:val="both"/>
      </w:pPr>
      <w:r>
        <w:rPr>
          <w:rFonts w:ascii="Tahoma" w:eastAsia="Tahoma" w:hAnsi="Tahoma" w:cs="Tahoma"/>
          <w:color w:val="000000"/>
          <w:sz w:val="21"/>
          <w:szCs w:val="21"/>
        </w:rPr>
        <w:lastRenderedPageBreak/>
        <w:t>19.3 - Toda a documentação apresentada neste procedimento e seus anexos são complementares entre si, de modo que qualquer detalhe que se mencione em um documento e se omita em outro será considerado especificado e válido.</w:t>
      </w:r>
    </w:p>
    <w:p w:rsidR="00B00D86" w:rsidRDefault="00B00D86" w:rsidP="00B00D86">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06 de maio de 2024. </w:t>
      </w:r>
    </w:p>
    <w:p w:rsidR="00B00D86" w:rsidRDefault="00B00D86" w:rsidP="00B00D86">
      <w:pPr>
        <w:jc w:val="both"/>
      </w:pPr>
      <w:r>
        <w:t> </w:t>
      </w:r>
    </w:p>
    <w:p w:rsidR="00B00D86" w:rsidRDefault="00B00D86" w:rsidP="00B00D86">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Maria Inez Fagundes Da Silva</w:t>
      </w:r>
      <w:r>
        <w:br/>
      </w:r>
      <w:r>
        <w:rPr>
          <w:rFonts w:ascii="Tahoma" w:eastAsia="Tahoma" w:hAnsi="Tahoma" w:cs="Tahoma"/>
          <w:color w:val="000000"/>
          <w:sz w:val="21"/>
          <w:szCs w:val="21"/>
        </w:rPr>
        <w:t>Secretária Municipal de Educação</w:t>
      </w:r>
      <w:r>
        <w:br/>
      </w:r>
    </w:p>
    <w:p w:rsidR="00B00D86" w:rsidRDefault="00B00D86" w:rsidP="00B00D86">
      <w:pPr>
        <w:jc w:val="center"/>
      </w:pPr>
      <w:r>
        <w:t> </w:t>
      </w:r>
    </w:p>
    <w:p w:rsidR="00B00D86" w:rsidRDefault="00B00D86" w:rsidP="00B00D86">
      <w:pPr>
        <w:jc w:val="both"/>
      </w:pPr>
      <w:r>
        <w:rPr>
          <w:rFonts w:ascii="Tahoma" w:eastAsia="Tahoma" w:hAnsi="Tahoma" w:cs="Tahoma"/>
          <w:b/>
          <w:bCs/>
          <w:color w:val="000000"/>
          <w:sz w:val="22"/>
          <w:szCs w:val="22"/>
        </w:rPr>
        <w:t> </w:t>
      </w:r>
    </w:p>
    <w:p w:rsidR="00B00D86" w:rsidRDefault="00B00D86" w:rsidP="00B00D86">
      <w:r>
        <w:t> </w:t>
      </w:r>
    </w:p>
    <w:p w:rsidR="00CD04D9" w:rsidRDefault="00CD04D9" w:rsidP="00B00D86">
      <w:pPr>
        <w:ind w:left="-567"/>
        <w:jc w:val="both"/>
      </w:pPr>
    </w:p>
    <w:p w:rsidR="00CD04D9" w:rsidRDefault="00F55E92" w:rsidP="00B00D86">
      <w:pPr>
        <w:ind w:left="-567"/>
        <w:jc w:val="both"/>
      </w:pPr>
      <w:r>
        <w:t> </w:t>
      </w:r>
    </w:p>
    <w:p w:rsidR="00CD04D9" w:rsidRDefault="00F55E92" w:rsidP="00B00D86">
      <w:pPr>
        <w:ind w:left="-567"/>
        <w:jc w:val="both"/>
      </w:pPr>
      <w:r>
        <w:t> </w:t>
      </w:r>
    </w:p>
    <w:p w:rsidR="00CD04D9" w:rsidRDefault="00F55E92" w:rsidP="00B00D86">
      <w:pPr>
        <w:ind w:left="-567"/>
        <w:jc w:val="both"/>
      </w:pPr>
      <w:r>
        <w:t> </w:t>
      </w:r>
    </w:p>
    <w:p w:rsidR="00CD04D9" w:rsidRDefault="00F55E92" w:rsidP="00B00D86">
      <w:pPr>
        <w:ind w:left="-567"/>
      </w:pPr>
      <w:r>
        <w:t> </w:t>
      </w: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jc w:val="center"/>
      </w:pPr>
      <w:r>
        <w:rPr>
          <w:rFonts w:ascii="Tahoma" w:eastAsia="Tahoma" w:hAnsi="Tahoma" w:cs="Tahoma"/>
          <w:b/>
          <w:bCs/>
          <w:color w:val="000000"/>
          <w:sz w:val="27"/>
          <w:szCs w:val="27"/>
        </w:rPr>
        <w:lastRenderedPageBreak/>
        <w:t>ANEXO I DO TERMO DE REFERÊNCIA</w:t>
      </w:r>
    </w:p>
    <w:p w:rsidR="00B00D86" w:rsidRDefault="00B00D86" w:rsidP="00B00D86">
      <w:pPr>
        <w:jc w:val="center"/>
      </w:pPr>
      <w:r>
        <w:rPr>
          <w:rFonts w:ascii="Tahoma" w:eastAsia="Tahoma" w:hAnsi="Tahoma" w:cs="Tahoma"/>
          <w:b/>
          <w:bCs/>
          <w:color w:val="000000"/>
          <w:sz w:val="24"/>
          <w:szCs w:val="24"/>
        </w:rPr>
        <w:t>ESTIMATIVA DE DESPESA</w:t>
      </w:r>
    </w:p>
    <w:p w:rsidR="00B00D86" w:rsidRDefault="00B00D86" w:rsidP="00B00D86">
      <w:pPr>
        <w:jc w:val="center"/>
      </w:pPr>
      <w:r>
        <w:rPr>
          <w:rFonts w:ascii="Tahoma" w:eastAsia="Tahoma" w:hAnsi="Tahoma" w:cs="Tahoma"/>
          <w:b/>
          <w:bCs/>
          <w:color w:val="000000"/>
          <w:sz w:val="21"/>
          <w:szCs w:val="21"/>
        </w:rPr>
        <w:t>Processo nº 046/2024 - Dispensa nº 022/2024</w:t>
      </w:r>
    </w:p>
    <w:p w:rsidR="00B00D86" w:rsidRDefault="00B00D86" w:rsidP="00B00D86">
      <w:r>
        <w:t>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4A0" w:firstRow="1" w:lastRow="0" w:firstColumn="1" w:lastColumn="0" w:noHBand="0" w:noVBand="1"/>
      </w:tblPr>
      <w:tblGrid>
        <w:gridCol w:w="467"/>
        <w:gridCol w:w="4930"/>
        <w:gridCol w:w="567"/>
        <w:gridCol w:w="850"/>
        <w:gridCol w:w="1134"/>
        <w:gridCol w:w="1144"/>
      </w:tblGrid>
      <w:tr w:rsidR="00B00D86" w:rsidTr="005159A8">
        <w:trPr>
          <w:tblHeader/>
        </w:trPr>
        <w:tc>
          <w:tcPr>
            <w:tcW w:w="467"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Item</w:t>
            </w:r>
          </w:p>
        </w:tc>
        <w:tc>
          <w:tcPr>
            <w:tcW w:w="4930"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Unid.</w:t>
            </w:r>
          </w:p>
        </w:tc>
        <w:tc>
          <w:tcPr>
            <w:tcW w:w="850"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Quant.</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44"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proofErr w:type="gramStart"/>
            <w:r>
              <w:rPr>
                <w:rFonts w:ascii="Tahoma" w:eastAsia="Tahoma" w:hAnsi="Tahoma" w:cs="Tahoma"/>
                <w:color w:val="000000"/>
                <w:sz w:val="21"/>
                <w:szCs w:val="21"/>
              </w:rPr>
              <w:t>1</w:t>
            </w:r>
            <w:proofErr w:type="gramEnd"/>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proofErr w:type="gramStart"/>
            <w:r>
              <w:rPr>
                <w:rFonts w:ascii="Tahoma" w:eastAsia="Tahoma" w:hAnsi="Tahoma" w:cs="Tahoma"/>
                <w:color w:val="000000"/>
                <w:sz w:val="21"/>
                <w:szCs w:val="21"/>
              </w:rPr>
              <w:t>casinha</w:t>
            </w:r>
            <w:proofErr w:type="gramEnd"/>
            <w:r>
              <w:rPr>
                <w:rFonts w:ascii="Tahoma" w:eastAsia="Tahoma" w:hAnsi="Tahoma" w:cs="Tahoma"/>
                <w:color w:val="000000"/>
                <w:sz w:val="21"/>
                <w:szCs w:val="21"/>
              </w:rPr>
              <w:t xml:space="preserve"> de boneca estrutura em madeira do tipo eucalipto </w:t>
            </w:r>
            <w:proofErr w:type="spellStart"/>
            <w:r>
              <w:rPr>
                <w:rFonts w:ascii="Tahoma" w:eastAsia="Tahoma" w:hAnsi="Tahoma" w:cs="Tahoma"/>
                <w:color w:val="000000"/>
                <w:sz w:val="21"/>
                <w:szCs w:val="21"/>
              </w:rPr>
              <w:t>citriodora</w:t>
            </w:r>
            <w:proofErr w:type="spellEnd"/>
            <w:r>
              <w:rPr>
                <w:rFonts w:ascii="Tahoma" w:eastAsia="Tahoma" w:hAnsi="Tahoma" w:cs="Tahoma"/>
                <w:color w:val="000000"/>
                <w:sz w:val="21"/>
                <w:szCs w:val="21"/>
              </w:rPr>
              <w:t xml:space="preserve">, assoalho em compensado de18mm e lateral em compensado de 10mm. O telhado será construído com telha isotérmica em fibra vegetal, painel fabricado em lambril de cedrinho; a parte frontal será equipada com gradil (cercado) colorido que contorna a sacada. A pintura será realizada em alto brilho, e as janelas terão dimensões de </w:t>
            </w:r>
            <w:proofErr w:type="gramStart"/>
            <w:r>
              <w:rPr>
                <w:rFonts w:ascii="Tahoma" w:eastAsia="Tahoma" w:hAnsi="Tahoma" w:cs="Tahoma"/>
                <w:color w:val="000000"/>
                <w:sz w:val="21"/>
                <w:szCs w:val="21"/>
              </w:rPr>
              <w:t>30cm</w:t>
            </w:r>
            <w:proofErr w:type="gramEnd"/>
            <w:r>
              <w:rPr>
                <w:rFonts w:ascii="Tahoma" w:eastAsia="Tahoma" w:hAnsi="Tahoma" w:cs="Tahoma"/>
                <w:color w:val="000000"/>
                <w:sz w:val="21"/>
                <w:szCs w:val="21"/>
              </w:rPr>
              <w:t xml:space="preserve"> x 30cm x 40cm (mm)com dobradiças com sistema de segurança; a porta terá dimensão de 0,50cm x 1,50cm e será fixada à casinha por dobradiças com sistema de segurança. Dimensões aproximadas: altura frontal vertical: 2,00m, altura lateral vertical: 1,80m; frontal horizontal 1,80m, lateral horizontal 2,00m. Deverá ser entregue desmontada, com todos os seus acessórios, acompanhada de manual de instruções de montagem com ilustrações. Embalagem: Caixa de Papelão.</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1</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2.449,80</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2.449,80</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proofErr w:type="gramStart"/>
            <w:r>
              <w:rPr>
                <w:rFonts w:ascii="Tahoma" w:eastAsia="Tahoma" w:hAnsi="Tahoma" w:cs="Tahoma"/>
                <w:color w:val="000000"/>
                <w:sz w:val="21"/>
                <w:szCs w:val="21"/>
              </w:rPr>
              <w:t>2</w:t>
            </w:r>
            <w:proofErr w:type="gramEnd"/>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proofErr w:type="gramStart"/>
            <w:r>
              <w:rPr>
                <w:rFonts w:ascii="Tahoma" w:eastAsia="Tahoma" w:hAnsi="Tahoma" w:cs="Tahoma"/>
                <w:color w:val="000000"/>
                <w:sz w:val="21"/>
                <w:szCs w:val="21"/>
              </w:rPr>
              <w:t>cavalo</w:t>
            </w:r>
            <w:proofErr w:type="gramEnd"/>
            <w:r>
              <w:rPr>
                <w:rFonts w:ascii="Tahoma" w:eastAsia="Tahoma" w:hAnsi="Tahoma" w:cs="Tahoma"/>
                <w:color w:val="000000"/>
                <w:sz w:val="21"/>
                <w:szCs w:val="21"/>
              </w:rPr>
              <w:t xml:space="preserve"> de balanço de madeira maciça tipo pinus dotado de crina e cauda de sisal ou pelúcia sintética antialérgica fixada na madeira. Dimensões aproximadas: C80 cm x P22cm x A60 cm, altura do assento: min. 30 e máx. 35 cm. Deverá ser entregue desmontado, com todos os seus acessórios, acompanhada de manual de instruções de montagem com ilustrações. Embalagem: caixa de papelão.</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6</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204,26</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1.225,56</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proofErr w:type="gramStart"/>
            <w:r>
              <w:rPr>
                <w:rFonts w:ascii="Tahoma" w:eastAsia="Tahoma" w:hAnsi="Tahoma" w:cs="Tahoma"/>
                <w:color w:val="000000"/>
                <w:sz w:val="21"/>
                <w:szCs w:val="21"/>
              </w:rPr>
              <w:t>3</w:t>
            </w:r>
            <w:proofErr w:type="gramEnd"/>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r>
              <w:rPr>
                <w:rFonts w:ascii="Tahoma" w:eastAsia="Tahoma" w:hAnsi="Tahoma" w:cs="Tahoma"/>
                <w:color w:val="000000"/>
                <w:sz w:val="21"/>
                <w:szCs w:val="21"/>
              </w:rPr>
              <w:t xml:space="preserve">Conjunto caixa de brinquedos organizadora com estrutura em MDF com espessura de </w:t>
            </w:r>
            <w:proofErr w:type="gramStart"/>
            <w:r>
              <w:rPr>
                <w:rFonts w:ascii="Tahoma" w:eastAsia="Tahoma" w:hAnsi="Tahoma" w:cs="Tahoma"/>
                <w:color w:val="000000"/>
                <w:sz w:val="21"/>
                <w:szCs w:val="21"/>
              </w:rPr>
              <w:t>9</w:t>
            </w:r>
            <w:proofErr w:type="gramEnd"/>
            <w:r>
              <w:rPr>
                <w:rFonts w:ascii="Tahoma" w:eastAsia="Tahoma" w:hAnsi="Tahoma" w:cs="Tahoma"/>
                <w:color w:val="000000"/>
                <w:sz w:val="21"/>
                <w:szCs w:val="21"/>
              </w:rPr>
              <w:t xml:space="preserve"> mm pintada com tinta </w:t>
            </w:r>
            <w:proofErr w:type="spellStart"/>
            <w:r>
              <w:rPr>
                <w:rFonts w:ascii="Tahoma" w:eastAsia="Tahoma" w:hAnsi="Tahoma" w:cs="Tahoma"/>
                <w:color w:val="000000"/>
                <w:sz w:val="21"/>
                <w:szCs w:val="21"/>
              </w:rPr>
              <w:t>atóxica.As</w:t>
            </w:r>
            <w:proofErr w:type="spellEnd"/>
            <w:r>
              <w:rPr>
                <w:rFonts w:ascii="Tahoma" w:eastAsia="Tahoma" w:hAnsi="Tahoma" w:cs="Tahoma"/>
                <w:color w:val="000000"/>
                <w:sz w:val="21"/>
                <w:szCs w:val="21"/>
              </w:rPr>
              <w:t xml:space="preserve"> laterais menores com 54 cm x 40,5 cm devem conter uma furação para encaixe das mãos. A base deve possuir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rodízios em </w:t>
            </w:r>
            <w:r>
              <w:rPr>
                <w:rFonts w:ascii="Tahoma" w:eastAsia="Tahoma" w:hAnsi="Tahoma" w:cs="Tahoma"/>
                <w:color w:val="000000"/>
                <w:sz w:val="21"/>
                <w:szCs w:val="21"/>
              </w:rPr>
              <w:lastRenderedPageBreak/>
              <w:t xml:space="preserve">plástico injetado- para que a caixa possa ser transportada </w:t>
            </w:r>
            <w:proofErr w:type="spellStart"/>
            <w:r>
              <w:rPr>
                <w:rFonts w:ascii="Tahoma" w:eastAsia="Tahoma" w:hAnsi="Tahoma" w:cs="Tahoma"/>
                <w:color w:val="000000"/>
                <w:sz w:val="21"/>
                <w:szCs w:val="21"/>
              </w:rPr>
              <w:t>facilmente.Deverá</w:t>
            </w:r>
            <w:proofErr w:type="spellEnd"/>
            <w:r>
              <w:rPr>
                <w:rFonts w:ascii="Tahoma" w:eastAsia="Tahoma" w:hAnsi="Tahoma" w:cs="Tahoma"/>
                <w:color w:val="000000"/>
                <w:sz w:val="21"/>
                <w:szCs w:val="21"/>
              </w:rPr>
              <w:t xml:space="preserve"> ser entregue desmontado, com todos os seus acessórios, acompanhada de manual de instruções de montagem com ilustrações. Dimensões aproximadas: A </w:t>
            </w:r>
            <w:proofErr w:type="gramStart"/>
            <w:r>
              <w:rPr>
                <w:rFonts w:ascii="Tahoma" w:eastAsia="Tahoma" w:hAnsi="Tahoma" w:cs="Tahoma"/>
                <w:color w:val="000000"/>
                <w:sz w:val="21"/>
                <w:szCs w:val="21"/>
              </w:rPr>
              <w:t>54cm</w:t>
            </w:r>
            <w:proofErr w:type="gramEnd"/>
            <w:r>
              <w:rPr>
                <w:rFonts w:ascii="Tahoma" w:eastAsia="Tahoma" w:hAnsi="Tahoma" w:cs="Tahoma"/>
                <w:color w:val="000000"/>
                <w:sz w:val="21"/>
                <w:szCs w:val="21"/>
              </w:rPr>
              <w:t xml:space="preserve"> X L 63cm X P 40,5cm Embalagem: Caixa de papelão.</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6</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816,64</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4.899,84</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proofErr w:type="gramStart"/>
            <w:r>
              <w:rPr>
                <w:rFonts w:ascii="Tahoma" w:eastAsia="Tahoma" w:hAnsi="Tahoma" w:cs="Tahoma"/>
                <w:color w:val="000000"/>
                <w:sz w:val="21"/>
                <w:szCs w:val="21"/>
              </w:rPr>
              <w:lastRenderedPageBreak/>
              <w:t>4</w:t>
            </w:r>
            <w:proofErr w:type="gramEnd"/>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r>
              <w:rPr>
                <w:rFonts w:ascii="Tahoma" w:eastAsia="Tahoma" w:hAnsi="Tahoma" w:cs="Tahoma"/>
                <w:color w:val="000000"/>
                <w:sz w:val="21"/>
                <w:szCs w:val="21"/>
              </w:rPr>
              <w:t xml:space="preserve">Conjunto de Avião Bi-plano-Deverá ser produzido em madeira maciça de pinus com a hélice móvel (que dê para rodar), pintado com tinta atóxica em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cores. Dimensões aproximadas: C: </w:t>
            </w:r>
            <w:proofErr w:type="gramStart"/>
            <w:r>
              <w:rPr>
                <w:rFonts w:ascii="Tahoma" w:eastAsia="Tahoma" w:hAnsi="Tahoma" w:cs="Tahoma"/>
                <w:color w:val="000000"/>
                <w:sz w:val="21"/>
                <w:szCs w:val="21"/>
              </w:rPr>
              <w:t>29cm</w:t>
            </w:r>
            <w:proofErr w:type="gramEnd"/>
            <w:r>
              <w:rPr>
                <w:rFonts w:ascii="Tahoma" w:eastAsia="Tahoma" w:hAnsi="Tahoma" w:cs="Tahoma"/>
                <w:color w:val="000000"/>
                <w:sz w:val="21"/>
                <w:szCs w:val="21"/>
              </w:rPr>
              <w:t xml:space="preserve"> x L: 31cm x A: 12cm. Deverá ser entregue desmontado, com todos os seus acessórios, acompanhada de manual de instruções de montagem com ilustrações.</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7</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339,41</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2.375,87</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proofErr w:type="gramStart"/>
            <w:r>
              <w:rPr>
                <w:rFonts w:ascii="Tahoma" w:eastAsia="Tahoma" w:hAnsi="Tahoma" w:cs="Tahoma"/>
                <w:color w:val="000000"/>
                <w:sz w:val="21"/>
                <w:szCs w:val="21"/>
              </w:rPr>
              <w:t>5</w:t>
            </w:r>
            <w:proofErr w:type="gramEnd"/>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r>
              <w:rPr>
                <w:rFonts w:ascii="Tahoma" w:eastAsia="Tahoma" w:hAnsi="Tahoma" w:cs="Tahoma"/>
                <w:color w:val="000000"/>
                <w:sz w:val="21"/>
                <w:szCs w:val="21"/>
              </w:rPr>
              <w:t>Conjunto de berços para bonecas com estrutura de metal; deverá acompanhar colchão revestido de algodão, com zíper, lençol, travesseiro e fronha em algodão e mosqueteiro em tule; deverá possuir bolsão porta trecos em tecido nas cabeceiras. Dimensões aproximadas: 35 cm de altura x 58 cm comprimento. Embalagem: caixa de papelão ou sacola de plástico PVC laminado transparente (cristal).</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6</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329,01</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1.974,06</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proofErr w:type="gramStart"/>
            <w:r>
              <w:rPr>
                <w:rFonts w:ascii="Tahoma" w:eastAsia="Tahoma" w:hAnsi="Tahoma" w:cs="Tahoma"/>
                <w:color w:val="000000"/>
                <w:sz w:val="21"/>
                <w:szCs w:val="21"/>
              </w:rPr>
              <w:t>6</w:t>
            </w:r>
            <w:proofErr w:type="gramEnd"/>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proofErr w:type="gramStart"/>
            <w:r>
              <w:rPr>
                <w:rFonts w:ascii="Tahoma" w:eastAsia="Tahoma" w:hAnsi="Tahoma" w:cs="Tahoma"/>
                <w:color w:val="000000"/>
                <w:sz w:val="21"/>
                <w:szCs w:val="21"/>
              </w:rPr>
              <w:t>conjunto</w:t>
            </w:r>
            <w:proofErr w:type="gramEnd"/>
            <w:r>
              <w:rPr>
                <w:rFonts w:ascii="Tahoma" w:eastAsia="Tahoma" w:hAnsi="Tahoma" w:cs="Tahoma"/>
                <w:color w:val="000000"/>
                <w:sz w:val="21"/>
                <w:szCs w:val="21"/>
              </w:rPr>
              <w:t xml:space="preserve"> de bichos com filhotes composto por quatro animais: galinha, tartaruga marinha,</w:t>
            </w:r>
            <w:r>
              <w:br/>
            </w:r>
            <w:r>
              <w:rPr>
                <w:rFonts w:ascii="Tahoma" w:eastAsia="Tahoma" w:hAnsi="Tahoma" w:cs="Tahoma"/>
                <w:color w:val="000000"/>
                <w:sz w:val="21"/>
                <w:szCs w:val="21"/>
              </w:rPr>
              <w:t xml:space="preserve"> porca e vaca. Os animais deverão ser confeccionados em tecido de plush colorido e com enchimento de fibra sintética. Os filhotes deverão ser acondicionados no interior da barriga de cada animal e retirados através de um zíper ou </w:t>
            </w:r>
            <w:proofErr w:type="spellStart"/>
            <w:proofErr w:type="gramStart"/>
            <w:r>
              <w:rPr>
                <w:rFonts w:ascii="Tahoma" w:eastAsia="Tahoma" w:hAnsi="Tahoma" w:cs="Tahoma"/>
                <w:color w:val="000000"/>
                <w:sz w:val="21"/>
                <w:szCs w:val="21"/>
              </w:rPr>
              <w:t>velcro.</w:t>
            </w:r>
            <w:proofErr w:type="gramEnd"/>
            <w:r>
              <w:rPr>
                <w:rFonts w:ascii="Tahoma" w:eastAsia="Tahoma" w:hAnsi="Tahoma" w:cs="Tahoma"/>
                <w:color w:val="000000"/>
                <w:sz w:val="21"/>
                <w:szCs w:val="21"/>
              </w:rPr>
              <w:t>Galinha</w:t>
            </w:r>
            <w:proofErr w:type="spellEnd"/>
            <w:r>
              <w:rPr>
                <w:rFonts w:ascii="Tahoma" w:eastAsia="Tahoma" w:hAnsi="Tahoma" w:cs="Tahoma"/>
                <w:color w:val="000000"/>
                <w:sz w:val="21"/>
                <w:szCs w:val="21"/>
              </w:rPr>
              <w:t xml:space="preserve">: Deverá ter no mínimo 2 filhotes acondicionados no interior de no mínimo 2 ovos. Tartaruga Marinha: Deverá conter no mínimo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filhotes acondicionados no mínimo em 4 ovos. Porca: Deverá conter no mínimo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filhotes na </w:t>
            </w:r>
            <w:proofErr w:type="spellStart"/>
            <w:r>
              <w:rPr>
                <w:rFonts w:ascii="Tahoma" w:eastAsia="Tahoma" w:hAnsi="Tahoma" w:cs="Tahoma"/>
                <w:color w:val="000000"/>
                <w:sz w:val="21"/>
                <w:szCs w:val="21"/>
              </w:rPr>
              <w:t>barriga.Vaca</w:t>
            </w:r>
            <w:proofErr w:type="spellEnd"/>
            <w:r>
              <w:rPr>
                <w:rFonts w:ascii="Tahoma" w:eastAsia="Tahoma" w:hAnsi="Tahoma" w:cs="Tahoma"/>
                <w:color w:val="000000"/>
                <w:sz w:val="21"/>
                <w:szCs w:val="21"/>
              </w:rPr>
              <w:t>: Deverá conter no mínimo 1 filhote na barriga. Embalagem: o conjunto deverá ser revestido em filme plástico e colocado em caixa de papelão.</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6</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262,94</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1.577,64</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proofErr w:type="gramStart"/>
            <w:r>
              <w:rPr>
                <w:rFonts w:ascii="Tahoma" w:eastAsia="Tahoma" w:hAnsi="Tahoma" w:cs="Tahoma"/>
                <w:color w:val="000000"/>
                <w:sz w:val="21"/>
                <w:szCs w:val="21"/>
              </w:rPr>
              <w:lastRenderedPageBreak/>
              <w:t>7</w:t>
            </w:r>
            <w:proofErr w:type="gramEnd"/>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r>
              <w:rPr>
                <w:rFonts w:ascii="Tahoma" w:eastAsia="Tahoma" w:hAnsi="Tahoma" w:cs="Tahoma"/>
                <w:color w:val="000000"/>
                <w:sz w:val="21"/>
                <w:szCs w:val="21"/>
              </w:rPr>
              <w:t xml:space="preserve">Conjunto de blocos lógicos em MDF, pintados em três cores diferentes, formado por 48 peças sem rebarbas nas medidas: 74x74x18 mm (quadrado maior), divididas igualmente em </w:t>
            </w: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formas geométricas (Triângulo, Quadrado, Círculo e Retângulo). Deve acompanhar folheto com instruções detalhadas de uso. Embalagem: estojo em MDF medindo 290 x 230 x </w:t>
            </w:r>
            <w:proofErr w:type="gramStart"/>
            <w:r>
              <w:rPr>
                <w:rFonts w:ascii="Tahoma" w:eastAsia="Tahoma" w:hAnsi="Tahoma" w:cs="Tahoma"/>
                <w:color w:val="000000"/>
                <w:sz w:val="21"/>
                <w:szCs w:val="21"/>
              </w:rPr>
              <w:t>68mm</w:t>
            </w:r>
            <w:proofErr w:type="gramEnd"/>
            <w:r>
              <w:rPr>
                <w:rFonts w:ascii="Tahoma" w:eastAsia="Tahoma" w:hAnsi="Tahoma" w:cs="Tahoma"/>
                <w:color w:val="000000"/>
                <w:sz w:val="21"/>
                <w:szCs w:val="21"/>
              </w:rPr>
              <w:t>.</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7</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235,58</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1.649,06</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proofErr w:type="gramStart"/>
            <w:r>
              <w:rPr>
                <w:rFonts w:ascii="Tahoma" w:eastAsia="Tahoma" w:hAnsi="Tahoma" w:cs="Tahoma"/>
                <w:color w:val="000000"/>
                <w:sz w:val="21"/>
                <w:szCs w:val="21"/>
              </w:rPr>
              <w:t>8</w:t>
            </w:r>
            <w:proofErr w:type="gramEnd"/>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r>
              <w:rPr>
                <w:rFonts w:ascii="Tahoma" w:eastAsia="Tahoma" w:hAnsi="Tahoma" w:cs="Tahoma"/>
                <w:color w:val="000000"/>
                <w:sz w:val="21"/>
                <w:szCs w:val="21"/>
              </w:rPr>
              <w:t>Conjunto de bolas de basquete-vinil, não oficial, confeccionada em PVC - (Atóxico) /</w:t>
            </w:r>
            <w:r>
              <w:br/>
            </w:r>
            <w:r>
              <w:rPr>
                <w:rFonts w:ascii="Tahoma" w:eastAsia="Tahoma" w:hAnsi="Tahoma" w:cs="Tahoma"/>
                <w:color w:val="000000"/>
                <w:sz w:val="21"/>
                <w:szCs w:val="21"/>
              </w:rPr>
              <w:t xml:space="preserve"> Plastificante (Atóxico) / Carbonato de Cálcio (Atóxico) /Processo de fabricação - </w:t>
            </w:r>
            <w:proofErr w:type="spellStart"/>
            <w:r>
              <w:rPr>
                <w:rFonts w:ascii="Tahoma" w:eastAsia="Tahoma" w:hAnsi="Tahoma" w:cs="Tahoma"/>
                <w:color w:val="000000"/>
                <w:sz w:val="21"/>
                <w:szCs w:val="21"/>
              </w:rPr>
              <w:t>Rotomoldagem</w:t>
            </w:r>
            <w:proofErr w:type="spellEnd"/>
            <w:r>
              <w:rPr>
                <w:rFonts w:ascii="Tahoma" w:eastAsia="Tahoma" w:hAnsi="Tahoma" w:cs="Tahoma"/>
                <w:color w:val="000000"/>
                <w:sz w:val="21"/>
                <w:szCs w:val="21"/>
              </w:rPr>
              <w:t xml:space="preserve"> / na cor laranja com pintura típica de bola de basquete simulando gomos com pigmento preto atóxico</w:t>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Diâmetro: 22,80 cm (9), e circunferência de 72 cm. Peso médio: 300 a 310 gramas Observação: As bolas deverão ser entregues vazias.</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2</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75,88</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151,76</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proofErr w:type="gramStart"/>
            <w:r>
              <w:rPr>
                <w:rFonts w:ascii="Tahoma" w:eastAsia="Tahoma" w:hAnsi="Tahoma" w:cs="Tahoma"/>
                <w:color w:val="000000"/>
                <w:sz w:val="21"/>
                <w:szCs w:val="21"/>
              </w:rPr>
              <w:t>9</w:t>
            </w:r>
            <w:proofErr w:type="gramEnd"/>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r>
              <w:rPr>
                <w:rFonts w:ascii="Tahoma" w:eastAsia="Tahoma" w:hAnsi="Tahoma" w:cs="Tahoma"/>
                <w:color w:val="000000"/>
                <w:sz w:val="21"/>
                <w:szCs w:val="21"/>
              </w:rPr>
              <w:t>Conjunto de bolas de borracha com circunferência de 38 cm e peso 150 gramas com guizo.</w:t>
            </w:r>
            <w:r>
              <w:br/>
            </w:r>
            <w:r>
              <w:rPr>
                <w:rFonts w:ascii="Tahoma" w:eastAsia="Tahoma" w:hAnsi="Tahoma" w:cs="Tahoma"/>
                <w:color w:val="000000"/>
                <w:sz w:val="21"/>
                <w:szCs w:val="21"/>
              </w:rPr>
              <w:t xml:space="preserve"> Observação: As bolas deverão ser entregues vazias.</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6</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97,14</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582,84</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r>
              <w:rPr>
                <w:rFonts w:ascii="Tahoma" w:eastAsia="Tahoma" w:hAnsi="Tahoma" w:cs="Tahoma"/>
                <w:color w:val="000000"/>
                <w:sz w:val="21"/>
                <w:szCs w:val="21"/>
              </w:rPr>
              <w:t>10</w:t>
            </w:r>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r>
              <w:rPr>
                <w:rFonts w:ascii="Tahoma" w:eastAsia="Tahoma" w:hAnsi="Tahoma" w:cs="Tahoma"/>
                <w:color w:val="000000"/>
                <w:sz w:val="21"/>
                <w:szCs w:val="21"/>
              </w:rPr>
              <w:t>Conjunto de bolas de borracha com circunferência de 38 cm e peso 150 gramas. Observação: As bolas deverão ser entregues vazias.</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7</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99,86</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699,02</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r>
              <w:rPr>
                <w:rFonts w:ascii="Tahoma" w:eastAsia="Tahoma" w:hAnsi="Tahoma" w:cs="Tahoma"/>
                <w:color w:val="000000"/>
                <w:sz w:val="21"/>
                <w:szCs w:val="21"/>
              </w:rPr>
              <w:t>11</w:t>
            </w:r>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r>
              <w:rPr>
                <w:rFonts w:ascii="Tahoma" w:eastAsia="Tahoma" w:hAnsi="Tahoma" w:cs="Tahoma"/>
                <w:color w:val="000000"/>
                <w:sz w:val="21"/>
                <w:szCs w:val="21"/>
              </w:rPr>
              <w:t xml:space="preserve">Conjunto de bolas de </w:t>
            </w:r>
            <w:proofErr w:type="gramStart"/>
            <w:r>
              <w:rPr>
                <w:rFonts w:ascii="Tahoma" w:eastAsia="Tahoma" w:hAnsi="Tahoma" w:cs="Tahoma"/>
                <w:color w:val="000000"/>
                <w:sz w:val="21"/>
                <w:szCs w:val="21"/>
              </w:rPr>
              <w:t>futebol -vinil</w:t>
            </w:r>
            <w:proofErr w:type="gramEnd"/>
            <w:r>
              <w:rPr>
                <w:rFonts w:ascii="Tahoma" w:eastAsia="Tahoma" w:hAnsi="Tahoma" w:cs="Tahoma"/>
                <w:color w:val="000000"/>
                <w:sz w:val="21"/>
                <w:szCs w:val="21"/>
              </w:rPr>
              <w:t xml:space="preserve">, não oficial, confeccionada em PVC - (Atóxico) / Plastificante (Atóxico)/ Carbonato de Cálcio (Atóxico) /Processo de fabricação - </w:t>
            </w:r>
            <w:proofErr w:type="spellStart"/>
            <w:r>
              <w:rPr>
                <w:rFonts w:ascii="Tahoma" w:eastAsia="Tahoma" w:hAnsi="Tahoma" w:cs="Tahoma"/>
                <w:color w:val="000000"/>
                <w:sz w:val="21"/>
                <w:szCs w:val="21"/>
              </w:rPr>
              <w:t>Rotomoldagem</w:t>
            </w:r>
            <w:proofErr w:type="spellEnd"/>
            <w:r>
              <w:rPr>
                <w:rFonts w:ascii="Tahoma" w:eastAsia="Tahoma" w:hAnsi="Tahoma" w:cs="Tahoma"/>
                <w:color w:val="000000"/>
                <w:sz w:val="21"/>
                <w:szCs w:val="21"/>
              </w:rPr>
              <w:t xml:space="preserve"> / em cores diversas com pintura típica de bola de futebol simulando gomos com pigmento preto </w:t>
            </w:r>
            <w:proofErr w:type="spellStart"/>
            <w:r>
              <w:rPr>
                <w:rFonts w:ascii="Tahoma" w:eastAsia="Tahoma" w:hAnsi="Tahoma" w:cs="Tahoma"/>
                <w:color w:val="000000"/>
                <w:sz w:val="21"/>
                <w:szCs w:val="21"/>
              </w:rPr>
              <w:t>atóxico;Diâmetro</w:t>
            </w:r>
            <w:proofErr w:type="spellEnd"/>
            <w:r>
              <w:rPr>
                <w:rFonts w:ascii="Tahoma" w:eastAsia="Tahoma" w:hAnsi="Tahoma" w:cs="Tahoma"/>
                <w:color w:val="000000"/>
                <w:sz w:val="21"/>
                <w:szCs w:val="21"/>
              </w:rPr>
              <w:t xml:space="preserve"> : 21 cm ( 8"), circunferência de 64 cm Peso médio: 315 a 325 gramas Observação: As bolas deverão ser entregues vazias.</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7</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95,78</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670,46</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r>
              <w:rPr>
                <w:rFonts w:ascii="Tahoma" w:eastAsia="Tahoma" w:hAnsi="Tahoma" w:cs="Tahoma"/>
                <w:color w:val="000000"/>
                <w:sz w:val="21"/>
                <w:szCs w:val="21"/>
              </w:rPr>
              <w:t>12</w:t>
            </w:r>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r>
              <w:rPr>
                <w:rFonts w:ascii="Tahoma" w:eastAsia="Tahoma" w:hAnsi="Tahoma" w:cs="Tahoma"/>
                <w:color w:val="000000"/>
                <w:sz w:val="21"/>
                <w:szCs w:val="21"/>
              </w:rPr>
              <w:t xml:space="preserve">Conjunto de boneca bebê negra com cabeça e membros, produzidos em vinil, atóxico e lavável e corpo em algodão e enchimento de manta </w:t>
            </w:r>
            <w:proofErr w:type="spellStart"/>
            <w:proofErr w:type="gramStart"/>
            <w:r>
              <w:rPr>
                <w:rFonts w:ascii="Tahoma" w:eastAsia="Tahoma" w:hAnsi="Tahoma" w:cs="Tahoma"/>
                <w:color w:val="000000"/>
                <w:sz w:val="21"/>
                <w:szCs w:val="21"/>
              </w:rPr>
              <w:t>acrílica.</w:t>
            </w:r>
            <w:proofErr w:type="gramEnd"/>
            <w:r>
              <w:rPr>
                <w:rFonts w:ascii="Tahoma" w:eastAsia="Tahoma" w:hAnsi="Tahoma" w:cs="Tahoma"/>
                <w:color w:val="000000"/>
                <w:sz w:val="21"/>
                <w:szCs w:val="21"/>
              </w:rPr>
              <w:t>Deverá</w:t>
            </w:r>
            <w:proofErr w:type="spellEnd"/>
            <w:r>
              <w:rPr>
                <w:rFonts w:ascii="Tahoma" w:eastAsia="Tahoma" w:hAnsi="Tahoma" w:cs="Tahoma"/>
                <w:color w:val="000000"/>
                <w:sz w:val="21"/>
                <w:szCs w:val="21"/>
              </w:rPr>
              <w:t xml:space="preserve"> acompanhar macacão em algodão antialérgico, com possibilidade de por e tirar da boneca, e fita para cabeça em </w:t>
            </w:r>
            <w:proofErr w:type="spellStart"/>
            <w:r>
              <w:rPr>
                <w:rFonts w:ascii="Tahoma" w:eastAsia="Tahoma" w:hAnsi="Tahoma" w:cs="Tahoma"/>
                <w:color w:val="000000"/>
                <w:sz w:val="21"/>
                <w:szCs w:val="21"/>
              </w:rPr>
              <w:t>plush.A</w:t>
            </w:r>
            <w:proofErr w:type="spellEnd"/>
            <w:r>
              <w:rPr>
                <w:rFonts w:ascii="Tahoma" w:eastAsia="Tahoma" w:hAnsi="Tahoma" w:cs="Tahoma"/>
                <w:color w:val="000000"/>
                <w:sz w:val="21"/>
                <w:szCs w:val="21"/>
              </w:rPr>
              <w:t xml:space="preserve"> boneca </w:t>
            </w:r>
            <w:r>
              <w:rPr>
                <w:rFonts w:ascii="Tahoma" w:eastAsia="Tahoma" w:hAnsi="Tahoma" w:cs="Tahoma"/>
                <w:color w:val="000000"/>
                <w:sz w:val="21"/>
                <w:szCs w:val="21"/>
              </w:rPr>
              <w:lastRenderedPageBreak/>
              <w:t>deverá vir acompanhada por: mamadeira, chupeta e penico, todos em plástico atóxico. Dimensões: boneca de aproximadamente 50 cm; Embalagem: caixa de papelão ou sacola de plástico PVC laminado transparente (cristal).</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lastRenderedPageBreak/>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6</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340,78</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2.044,68</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r>
              <w:rPr>
                <w:rFonts w:ascii="Tahoma" w:eastAsia="Tahoma" w:hAnsi="Tahoma" w:cs="Tahoma"/>
                <w:color w:val="000000"/>
                <w:sz w:val="21"/>
                <w:szCs w:val="21"/>
              </w:rPr>
              <w:lastRenderedPageBreak/>
              <w:t>13</w:t>
            </w:r>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r>
              <w:rPr>
                <w:rFonts w:ascii="Tahoma" w:eastAsia="Tahoma" w:hAnsi="Tahoma" w:cs="Tahoma"/>
                <w:color w:val="000000"/>
                <w:sz w:val="21"/>
                <w:szCs w:val="21"/>
              </w:rPr>
              <w:t xml:space="preserve">Conjunto de boneca menina branca em vinil com membros articulados. A cabeça conterá olhos móveis que abrem e fecham, e o cabelo deverá ser implantado em nylon, e o corpo apresentará genitália </w:t>
            </w:r>
            <w:proofErr w:type="spellStart"/>
            <w:proofErr w:type="gramStart"/>
            <w:r>
              <w:rPr>
                <w:rFonts w:ascii="Tahoma" w:eastAsia="Tahoma" w:hAnsi="Tahoma" w:cs="Tahoma"/>
                <w:color w:val="000000"/>
                <w:sz w:val="21"/>
                <w:szCs w:val="21"/>
              </w:rPr>
              <w:t>feminina.</w:t>
            </w:r>
            <w:proofErr w:type="gramEnd"/>
            <w:r>
              <w:rPr>
                <w:rFonts w:ascii="Tahoma" w:eastAsia="Tahoma" w:hAnsi="Tahoma" w:cs="Tahoma"/>
                <w:color w:val="000000"/>
                <w:sz w:val="21"/>
                <w:szCs w:val="21"/>
              </w:rPr>
              <w:t>Deverá</w:t>
            </w:r>
            <w:proofErr w:type="spellEnd"/>
            <w:r>
              <w:rPr>
                <w:rFonts w:ascii="Tahoma" w:eastAsia="Tahoma" w:hAnsi="Tahoma" w:cs="Tahoma"/>
                <w:color w:val="000000"/>
                <w:sz w:val="21"/>
                <w:szCs w:val="21"/>
              </w:rPr>
              <w:t xml:space="preserve"> acompanhar vestido confeccionado em algodão com possibilidade de por e tirar, além de 1 par de meias e 1 par de sapato. Dimensão aproximada: 30 cm. Embalagem: caixa de papelão.</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6</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391,06</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2.346,36</w:t>
            </w:r>
          </w:p>
        </w:tc>
      </w:tr>
      <w:tr w:rsidR="00B00D86" w:rsidTr="005159A8">
        <w:tc>
          <w:tcPr>
            <w:tcW w:w="467"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center"/>
            </w:pPr>
            <w:r>
              <w:rPr>
                <w:rFonts w:ascii="Tahoma" w:eastAsia="Tahoma" w:hAnsi="Tahoma" w:cs="Tahoma"/>
                <w:color w:val="000000"/>
                <w:sz w:val="21"/>
                <w:szCs w:val="21"/>
              </w:rPr>
              <w:t>14</w:t>
            </w:r>
          </w:p>
        </w:tc>
        <w:tc>
          <w:tcPr>
            <w:tcW w:w="493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both"/>
            </w:pPr>
            <w:r>
              <w:rPr>
                <w:rFonts w:ascii="Tahoma" w:eastAsia="Tahoma" w:hAnsi="Tahoma" w:cs="Tahoma"/>
                <w:color w:val="000000"/>
                <w:sz w:val="21"/>
                <w:szCs w:val="21"/>
              </w:rPr>
              <w:t xml:space="preserve">Conjunto de boneca menina negra em vinil com membros articulados. A cabeça conterá olhos móveis que abrem e fecham; o cabelo encaracolado deverá ser implantado em nylon e o corpo apresentará genitália </w:t>
            </w:r>
            <w:proofErr w:type="spellStart"/>
            <w:proofErr w:type="gramStart"/>
            <w:r>
              <w:rPr>
                <w:rFonts w:ascii="Tahoma" w:eastAsia="Tahoma" w:hAnsi="Tahoma" w:cs="Tahoma"/>
                <w:color w:val="000000"/>
                <w:sz w:val="21"/>
                <w:szCs w:val="21"/>
              </w:rPr>
              <w:t>feminina.</w:t>
            </w:r>
            <w:proofErr w:type="gramEnd"/>
            <w:r>
              <w:rPr>
                <w:rFonts w:ascii="Tahoma" w:eastAsia="Tahoma" w:hAnsi="Tahoma" w:cs="Tahoma"/>
                <w:color w:val="000000"/>
                <w:sz w:val="21"/>
                <w:szCs w:val="21"/>
              </w:rPr>
              <w:t>Deverá</w:t>
            </w:r>
            <w:proofErr w:type="spellEnd"/>
            <w:r>
              <w:rPr>
                <w:rFonts w:ascii="Tahoma" w:eastAsia="Tahoma" w:hAnsi="Tahoma" w:cs="Tahoma"/>
                <w:color w:val="000000"/>
                <w:sz w:val="21"/>
                <w:szCs w:val="21"/>
              </w:rPr>
              <w:t xml:space="preserve"> acompanhar vestido confeccionado em algodão com possibilidade de por e tirar, além de 1 par de meias e 1 par de sapato. Dimensão aproximada: 30 cm. Embalagem: caixa de papelão.</w:t>
            </w:r>
          </w:p>
        </w:tc>
        <w:tc>
          <w:tcPr>
            <w:tcW w:w="567" w:type="dxa"/>
            <w:tcBorders>
              <w:top w:val="single" w:sz="7" w:space="0" w:color="CBCBCB"/>
              <w:left w:val="single" w:sz="7" w:space="0" w:color="CBCBCB"/>
              <w:bottom w:val="single" w:sz="7" w:space="0" w:color="CBCBCB"/>
              <w:right w:val="single" w:sz="7" w:space="0" w:color="CBCBCB"/>
            </w:tcBorders>
            <w:noWrap/>
          </w:tcPr>
          <w:p w:rsidR="00B00D86" w:rsidRDefault="00B00D86" w:rsidP="005159A8">
            <w:r>
              <w:rPr>
                <w:rFonts w:ascii="Tahoma" w:eastAsia="Tahoma" w:hAnsi="Tahoma" w:cs="Tahoma"/>
                <w:color w:val="000000"/>
                <w:sz w:val="21"/>
                <w:szCs w:val="21"/>
              </w:rPr>
              <w:t>UN</w:t>
            </w:r>
          </w:p>
        </w:tc>
        <w:tc>
          <w:tcPr>
            <w:tcW w:w="850"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proofErr w:type="gramStart"/>
            <w:r>
              <w:rPr>
                <w:rFonts w:ascii="Tahoma" w:eastAsia="Tahoma" w:hAnsi="Tahoma" w:cs="Tahoma"/>
                <w:color w:val="000000"/>
                <w:sz w:val="21"/>
                <w:szCs w:val="21"/>
              </w:rPr>
              <w:t>6</w:t>
            </w:r>
            <w:proofErr w:type="gramEnd"/>
          </w:p>
        </w:tc>
        <w:tc>
          <w:tcPr>
            <w:tcW w:w="113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391,06</w:t>
            </w:r>
          </w:p>
        </w:tc>
        <w:tc>
          <w:tcPr>
            <w:tcW w:w="1144" w:type="dxa"/>
            <w:tcBorders>
              <w:top w:val="single" w:sz="7" w:space="0" w:color="CBCBCB"/>
              <w:left w:val="single" w:sz="7" w:space="0" w:color="CBCBCB"/>
              <w:bottom w:val="single" w:sz="7" w:space="0" w:color="CBCBCB"/>
              <w:right w:val="single" w:sz="7" w:space="0" w:color="CBCBCB"/>
            </w:tcBorders>
            <w:noWrap/>
          </w:tcPr>
          <w:p w:rsidR="00B00D86" w:rsidRDefault="00B00D86" w:rsidP="005159A8">
            <w:pPr>
              <w:jc w:val="right"/>
            </w:pPr>
            <w:r>
              <w:rPr>
                <w:rFonts w:ascii="Tahoma" w:eastAsia="Tahoma" w:hAnsi="Tahoma" w:cs="Tahoma"/>
                <w:color w:val="000000"/>
                <w:sz w:val="21"/>
                <w:szCs w:val="21"/>
              </w:rPr>
              <w:t>2.346,36</w:t>
            </w:r>
          </w:p>
        </w:tc>
      </w:tr>
    </w:tbl>
    <w:p w:rsidR="00B00D86" w:rsidRDefault="00B00D86" w:rsidP="00B00D86">
      <w:r>
        <w:t> </w:t>
      </w:r>
    </w:p>
    <w:p w:rsidR="00B00D86" w:rsidRDefault="00B00D86" w:rsidP="00B00D86">
      <w:r>
        <w:rPr>
          <w:rFonts w:ascii="Tahoma" w:eastAsia="Tahoma" w:hAnsi="Tahoma" w:cs="Tahoma"/>
          <w:color w:val="000000"/>
          <w:sz w:val="21"/>
          <w:szCs w:val="21"/>
        </w:rPr>
        <w:t xml:space="preserve">O valor total para contratação do objeto é de </w:t>
      </w:r>
      <w:r w:rsidRPr="004F2D4B">
        <w:rPr>
          <w:rFonts w:ascii="Tahoma" w:eastAsia="Tahoma" w:hAnsi="Tahoma" w:cs="Tahoma"/>
          <w:b/>
          <w:color w:val="000000"/>
          <w:sz w:val="21"/>
          <w:szCs w:val="21"/>
        </w:rPr>
        <w:t>R$ 24.993,31</w:t>
      </w:r>
      <w:r>
        <w:rPr>
          <w:rFonts w:ascii="Tahoma" w:eastAsia="Tahoma" w:hAnsi="Tahoma" w:cs="Tahoma"/>
          <w:color w:val="000000"/>
        </w:rPr>
        <w:t xml:space="preserve"> </w:t>
      </w:r>
      <w:r w:rsidRPr="004F2D4B">
        <w:rPr>
          <w:rFonts w:ascii="Tahoma" w:eastAsia="Tahoma" w:hAnsi="Tahoma" w:cs="Tahoma"/>
          <w:b/>
          <w:color w:val="000000"/>
        </w:rPr>
        <w:t>(VINTE E QUATRO MIL E NOVECENTOS E NOVENTA E TRÊS REAIS E TRINSTA E UM CENTAVOS).</w:t>
      </w: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ind w:left="-567"/>
      </w:pPr>
    </w:p>
    <w:p w:rsidR="00B00D86" w:rsidRDefault="00B00D86" w:rsidP="00B00D86">
      <w:pPr>
        <w:jc w:val="center"/>
      </w:pPr>
      <w:r>
        <w:rPr>
          <w:rFonts w:ascii="Tahoma" w:eastAsia="Tahoma" w:hAnsi="Tahoma" w:cs="Tahoma"/>
          <w:b/>
          <w:bCs/>
          <w:color w:val="000000"/>
          <w:sz w:val="24"/>
          <w:szCs w:val="24"/>
        </w:rPr>
        <w:lastRenderedPageBreak/>
        <w:t>ANEXO II</w:t>
      </w:r>
    </w:p>
    <w:p w:rsidR="00B00D86" w:rsidRDefault="00B00D86" w:rsidP="00B00D86">
      <w:pPr>
        <w:jc w:val="center"/>
      </w:pPr>
      <w:r>
        <w:rPr>
          <w:rFonts w:ascii="Tahoma" w:eastAsia="Tahoma" w:hAnsi="Tahoma" w:cs="Tahoma"/>
          <w:b/>
          <w:bCs/>
          <w:color w:val="000000"/>
          <w:sz w:val="24"/>
          <w:szCs w:val="24"/>
        </w:rPr>
        <w:t xml:space="preserve">MODELO DE PROPOSTA COMERCIAL </w:t>
      </w:r>
    </w:p>
    <w:p w:rsidR="00B00D86" w:rsidRDefault="00B00D86" w:rsidP="00B00D86">
      <w:pPr>
        <w:jc w:val="center"/>
      </w:pPr>
      <w:r>
        <w:t> </w:t>
      </w:r>
    </w:p>
    <w:p w:rsidR="00B00D86" w:rsidRDefault="00B00D86" w:rsidP="00B00D86">
      <w:r>
        <w:rPr>
          <w:rFonts w:ascii="Tahoma" w:eastAsia="Tahoma" w:hAnsi="Tahoma" w:cs="Tahoma"/>
          <w:b/>
          <w:bCs/>
          <w:color w:val="000000"/>
          <w:sz w:val="21"/>
          <w:szCs w:val="21"/>
        </w:rPr>
        <w:t>PROCESSO N.º 046/2024</w:t>
      </w:r>
    </w:p>
    <w:p w:rsidR="00B00D86" w:rsidRDefault="00B00D86" w:rsidP="00B00D86">
      <w:r>
        <w:rPr>
          <w:rFonts w:ascii="Tahoma" w:eastAsia="Tahoma" w:hAnsi="Tahoma" w:cs="Tahoma"/>
          <w:b/>
          <w:bCs/>
          <w:color w:val="000000"/>
          <w:sz w:val="21"/>
          <w:szCs w:val="21"/>
        </w:rPr>
        <w:t>DISPENSA N.º 022/2024</w:t>
      </w:r>
    </w:p>
    <w:p w:rsidR="00B00D86" w:rsidRDefault="00B00D86" w:rsidP="00B00D86">
      <w:r>
        <w:t> </w:t>
      </w:r>
    </w:p>
    <w:p w:rsidR="00B00D86" w:rsidRDefault="00B00D86" w:rsidP="00B00D86">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B00D86" w:rsidRDefault="00B00D86" w:rsidP="00B00D86">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_____________________</w:t>
      </w:r>
      <w:proofErr w:type="gramEnd"/>
    </w:p>
    <w:p w:rsidR="00B00D86" w:rsidRDefault="00B00D86" w:rsidP="00B00D86">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B00D86" w:rsidRDefault="00B00D86" w:rsidP="00B00D86">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B00D86" w:rsidRDefault="00B00D86" w:rsidP="00B00D86">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fornecer o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B00D86" w:rsidTr="005159A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B00D86" w:rsidRDefault="00B00D86" w:rsidP="00B00D86">
      <w:pPr>
        <w:jc w:val="both"/>
      </w:pPr>
      <w:r>
        <w:t> </w:t>
      </w:r>
    </w:p>
    <w:p w:rsidR="00B00D86" w:rsidRDefault="00B00D86" w:rsidP="00B00D86">
      <w:pPr>
        <w:jc w:val="both"/>
      </w:pPr>
      <w:r>
        <w:rPr>
          <w:rFonts w:ascii="Tahoma" w:eastAsia="Tahoma" w:hAnsi="Tahoma" w:cs="Tahoma"/>
          <w:b/>
          <w:bCs/>
          <w:color w:val="000000"/>
          <w:sz w:val="21"/>
          <w:szCs w:val="21"/>
        </w:rPr>
        <w:t>1 - DO PRAZO DE VALIDADE DA PROPOSTA:</w:t>
      </w:r>
    </w:p>
    <w:p w:rsidR="00B00D86" w:rsidRDefault="00B00D86" w:rsidP="00B00D86">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B00D86" w:rsidRDefault="00B00D86" w:rsidP="00B00D86">
      <w:pPr>
        <w:jc w:val="both"/>
      </w:pPr>
      <w:r>
        <w:rPr>
          <w:rFonts w:ascii="Tahoma" w:eastAsia="Tahoma" w:hAnsi="Tahoma" w:cs="Tahoma"/>
          <w:b/>
          <w:bCs/>
          <w:color w:val="000000"/>
          <w:sz w:val="21"/>
          <w:szCs w:val="21"/>
        </w:rPr>
        <w:t>2 - DECLARAÇÃO:</w:t>
      </w:r>
    </w:p>
    <w:p w:rsidR="00B00D86" w:rsidRDefault="00B00D86" w:rsidP="00B00D86">
      <w:pPr>
        <w:jc w:val="both"/>
      </w:pPr>
      <w:r>
        <w:rPr>
          <w:rFonts w:ascii="Tahoma" w:eastAsia="Tahoma" w:hAnsi="Tahoma" w:cs="Tahoma"/>
          <w:b/>
          <w:bCs/>
          <w:color w:val="000000"/>
          <w:sz w:val="21"/>
          <w:szCs w:val="21"/>
        </w:rPr>
        <w:t xml:space="preserve">2.1 </w:t>
      </w:r>
      <w:r>
        <w:rPr>
          <w:rFonts w:ascii="Tahoma" w:eastAsia="Tahoma" w:hAnsi="Tahoma" w:cs="Tahoma"/>
          <w:color w:val="000000"/>
          <w:sz w:val="21"/>
          <w:szCs w:val="21"/>
        </w:rPr>
        <w:t>- </w:t>
      </w:r>
      <w:r>
        <w:rPr>
          <w:rFonts w:ascii="Tahoma" w:eastAsia="Tahoma" w:hAnsi="Tahoma" w:cs="Tahoma"/>
          <w:color w:val="000000"/>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color w:val="000000"/>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B00D86" w:rsidRDefault="00B00D86" w:rsidP="00B00D86">
      <w:pPr>
        <w:jc w:val="both"/>
      </w:pPr>
      <w:r>
        <w:rPr>
          <w:rFonts w:ascii="Tahoma" w:eastAsia="Tahoma" w:hAnsi="Tahoma" w:cs="Tahoma"/>
          <w:color w:val="000000"/>
          <w:sz w:val="21"/>
          <w:szCs w:val="21"/>
        </w:rPr>
        <w:t>LOCAL/DATA</w:t>
      </w:r>
    </w:p>
    <w:p w:rsidR="00B00D86" w:rsidRDefault="00B00D86" w:rsidP="00B00D86">
      <w:pPr>
        <w:jc w:val="center"/>
      </w:pPr>
      <w:r>
        <w:rPr>
          <w:rFonts w:ascii="Tahoma" w:eastAsia="Tahoma" w:hAnsi="Tahoma" w:cs="Tahoma"/>
          <w:color w:val="000000"/>
          <w:sz w:val="21"/>
          <w:szCs w:val="21"/>
        </w:rPr>
        <w:t>_____________________________________________</w:t>
      </w:r>
    </w:p>
    <w:p w:rsidR="00B00D86" w:rsidRDefault="00B00D86" w:rsidP="00B00D86">
      <w:pPr>
        <w:jc w:val="center"/>
      </w:pPr>
      <w:r>
        <w:rPr>
          <w:rFonts w:ascii="Tahoma" w:eastAsia="Tahoma" w:hAnsi="Tahoma" w:cs="Tahoma"/>
          <w:b/>
          <w:bCs/>
          <w:color w:val="000000"/>
          <w:sz w:val="21"/>
          <w:szCs w:val="21"/>
        </w:rPr>
        <w:t>Nome do Responsável</w:t>
      </w:r>
    </w:p>
    <w:p w:rsidR="00B00D86" w:rsidRDefault="00B00D86" w:rsidP="00B00D86">
      <w:pPr>
        <w:ind w:left="-567"/>
      </w:pPr>
    </w:p>
    <w:p w:rsidR="00B00D86" w:rsidRDefault="00B00D86" w:rsidP="00B00D86">
      <w:pPr>
        <w:jc w:val="center"/>
      </w:pPr>
      <w:r>
        <w:rPr>
          <w:rFonts w:ascii="Tahoma" w:eastAsia="Tahoma" w:hAnsi="Tahoma" w:cs="Tahoma"/>
          <w:b/>
          <w:bCs/>
          <w:color w:val="000000"/>
          <w:sz w:val="27"/>
          <w:szCs w:val="27"/>
        </w:rPr>
        <w:lastRenderedPageBreak/>
        <w:t xml:space="preserve">ANEXO III - MINUTA DE CONTRATO </w:t>
      </w:r>
    </w:p>
    <w:p w:rsidR="00B00D86" w:rsidRDefault="00B00D86" w:rsidP="00B00D86">
      <w:pPr>
        <w:jc w:val="both"/>
      </w:pPr>
      <w:r>
        <w:rPr>
          <w:rFonts w:ascii="Tahoma" w:eastAsia="Tahoma" w:hAnsi="Tahoma" w:cs="Tahoma"/>
          <w:b/>
          <w:bCs/>
          <w:color w:val="000000"/>
          <w:sz w:val="21"/>
          <w:szCs w:val="21"/>
        </w:rPr>
        <w:t>CONTRATO Nº ___/20__</w:t>
      </w:r>
    </w:p>
    <w:p w:rsidR="00B00D86" w:rsidRDefault="00B00D86" w:rsidP="00B00D86">
      <w:pPr>
        <w:jc w:val="both"/>
      </w:pPr>
      <w:r>
        <w:t> </w:t>
      </w:r>
    </w:p>
    <w:p w:rsidR="00B00D86" w:rsidRDefault="00B00D86" w:rsidP="00B00D86">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046/2024 - Dispensa nº 022/2024, em observância às disposições da Lei nº 14.133, de 1º de abril de 2021, e demais legislação aplicável, aplicando-se a este instrumento suas disposições irrestrita e incondicionalmente, bem como pelas cláusulas e condições seguintes:</w:t>
      </w:r>
    </w:p>
    <w:p w:rsidR="00B00D86" w:rsidRDefault="00B00D86" w:rsidP="00B00D86">
      <w:pPr>
        <w:jc w:val="both"/>
      </w:pPr>
      <w:r>
        <w:rPr>
          <w:rFonts w:ascii="Tahoma" w:eastAsia="Tahoma" w:hAnsi="Tahoma" w:cs="Tahoma"/>
          <w:b/>
          <w:bCs/>
          <w:color w:val="000000"/>
          <w:sz w:val="21"/>
          <w:szCs w:val="21"/>
        </w:rPr>
        <w:t>1 - CLÁUSULA PRIMEIRA: DO OBJETO</w:t>
      </w:r>
    </w:p>
    <w:p w:rsidR="00B00D86" w:rsidRDefault="00B00D86" w:rsidP="00B00D86">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B00D86" w:rsidRDefault="00B00D86" w:rsidP="00B00D86">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527"/>
        <w:gridCol w:w="359"/>
        <w:gridCol w:w="1528"/>
        <w:gridCol w:w="1528"/>
        <w:gridCol w:w="1528"/>
        <w:gridCol w:w="1311"/>
        <w:gridCol w:w="1311"/>
      </w:tblGrid>
      <w:tr w:rsidR="00B00D86" w:rsidTr="005159A8">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B00D86" w:rsidRDefault="00B00D86" w:rsidP="005159A8">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B00D86" w:rsidRDefault="00B00D86" w:rsidP="00B00D86">
      <w:pPr>
        <w:jc w:val="both"/>
      </w:pPr>
      <w:r>
        <w:t> </w:t>
      </w:r>
    </w:p>
    <w:p w:rsidR="00B00D86" w:rsidRDefault="00B00D86" w:rsidP="00B00D86">
      <w:pPr>
        <w:jc w:val="both"/>
      </w:pPr>
      <w:r>
        <w:rPr>
          <w:rFonts w:ascii="Tahoma" w:eastAsia="Tahoma" w:hAnsi="Tahoma" w:cs="Tahoma"/>
          <w:color w:val="000000"/>
          <w:sz w:val="21"/>
          <w:szCs w:val="21"/>
        </w:rPr>
        <w:t>1.3 - Integram este Contrato, como se nele estivessem transcritos, o Termo de referência, o aviso de dispensa, Proposta Comercial apresentada pela CONTRATADA, eventuais anexos dos documentos supracitados, ambos constantes deste Processo de dispensa de licitação.</w:t>
      </w:r>
    </w:p>
    <w:p w:rsidR="00B00D86" w:rsidRDefault="00B00D86" w:rsidP="00B00D86">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B00D86" w:rsidRDefault="00B00D86" w:rsidP="00B00D86">
      <w:pPr>
        <w:jc w:val="both"/>
      </w:pPr>
      <w:r>
        <w:rPr>
          <w:rFonts w:ascii="Tahoma" w:eastAsia="Tahoma" w:hAnsi="Tahoma" w:cs="Tahoma"/>
          <w:color w:val="000000"/>
          <w:sz w:val="21"/>
          <w:szCs w:val="21"/>
        </w:rPr>
        <w:t>2.1 - O prazo de vigência da contratação será de 06 meses, contados da data de assinatura do contrato, na forma do art. 105 da Lei 14.133/21.</w:t>
      </w:r>
    </w:p>
    <w:p w:rsidR="00B00D86" w:rsidRDefault="00B00D86" w:rsidP="00B00D86">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B00D86" w:rsidRDefault="00B00D86" w:rsidP="00B00D86">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B00D86" w:rsidRDefault="00B00D86" w:rsidP="00B00D86">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B00D86" w:rsidRDefault="00B00D86" w:rsidP="00B00D86">
      <w:pPr>
        <w:jc w:val="both"/>
      </w:pPr>
      <w:r>
        <w:rPr>
          <w:rFonts w:ascii="Tahoma" w:eastAsia="Tahoma" w:hAnsi="Tahoma" w:cs="Tahoma"/>
          <w:b/>
          <w:bCs/>
          <w:color w:val="000000"/>
          <w:sz w:val="21"/>
          <w:szCs w:val="21"/>
        </w:rPr>
        <w:lastRenderedPageBreak/>
        <w:t>4.1 -</w:t>
      </w:r>
      <w:r>
        <w:rPr>
          <w:rFonts w:ascii="Tahoma" w:eastAsia="Tahoma" w:hAnsi="Tahoma" w:cs="Tahoma"/>
          <w:color w:val="000000"/>
          <w:sz w:val="21"/>
          <w:szCs w:val="21"/>
        </w:rPr>
        <w:t xml:space="preserve"> Não será admitida a subcontratação do objeto contratual.</w:t>
      </w:r>
    </w:p>
    <w:p w:rsidR="00B00D86" w:rsidRDefault="00B00D86" w:rsidP="00B00D86">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B00D86" w:rsidRDefault="00B00D86" w:rsidP="00B00D86">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B00D86" w:rsidRDefault="00B00D86" w:rsidP="00B00D86">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B00D86" w:rsidRDefault="00B00D86" w:rsidP="00B00D86">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B00D86" w:rsidRDefault="00B00D86" w:rsidP="00B00D86">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B00D86" w:rsidRDefault="00B00D86" w:rsidP="00B00D86">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B00D86" w:rsidRDefault="00B00D86" w:rsidP="00B00D86">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B00D86" w:rsidRDefault="00B00D86" w:rsidP="00B00D86">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B00D86" w:rsidRDefault="00B00D86" w:rsidP="00B00D86">
      <w:pPr>
        <w:jc w:val="both"/>
      </w:pPr>
      <w:r>
        <w:rPr>
          <w:rFonts w:ascii="Tahoma" w:eastAsia="Tahoma" w:hAnsi="Tahoma" w:cs="Tahoma"/>
          <w:b/>
          <w:bCs/>
          <w:color w:val="000000"/>
          <w:sz w:val="21"/>
          <w:szCs w:val="21"/>
        </w:rPr>
        <w:t>8.1 - São obrigações do Contratante:</w:t>
      </w:r>
    </w:p>
    <w:p w:rsidR="00B00D86" w:rsidRDefault="00B00D86" w:rsidP="00B00D86">
      <w:pPr>
        <w:jc w:val="both"/>
      </w:pPr>
      <w:r>
        <w:rPr>
          <w:rFonts w:ascii="Tahoma" w:eastAsia="Tahoma" w:hAnsi="Tahoma" w:cs="Tahoma"/>
          <w:color w:val="000000"/>
          <w:sz w:val="21"/>
          <w:szCs w:val="21"/>
        </w:rPr>
        <w:t>8.1.2 - Exigir o cumprimento de todas as obrigações assumidas pelo Contratado, de acordo com o contrato e seus anexos;</w:t>
      </w:r>
    </w:p>
    <w:p w:rsidR="00B00D86" w:rsidRDefault="00B00D86" w:rsidP="00B00D86">
      <w:pPr>
        <w:jc w:val="both"/>
      </w:pPr>
      <w:r>
        <w:rPr>
          <w:rFonts w:ascii="Tahoma" w:eastAsia="Tahoma" w:hAnsi="Tahoma" w:cs="Tahoma"/>
          <w:color w:val="000000"/>
          <w:sz w:val="21"/>
          <w:szCs w:val="21"/>
        </w:rPr>
        <w:t>8.1.3 - Receber o objeto no prazo e condições estabelecidas no Termo de Referência;</w:t>
      </w:r>
    </w:p>
    <w:p w:rsidR="00B00D86" w:rsidRDefault="00B00D86" w:rsidP="00B00D86">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B00D86" w:rsidRDefault="00B00D86" w:rsidP="00B00D86">
      <w:pPr>
        <w:jc w:val="both"/>
      </w:pPr>
      <w:r>
        <w:rPr>
          <w:rFonts w:ascii="Tahoma" w:eastAsia="Tahoma" w:hAnsi="Tahoma" w:cs="Tahoma"/>
          <w:color w:val="000000"/>
          <w:sz w:val="21"/>
          <w:szCs w:val="21"/>
        </w:rPr>
        <w:t>8.1.5 - Acompanhar e fiscalizar a execução do contrato e o cumprimento das obrigações pelo Contratado;</w:t>
      </w:r>
    </w:p>
    <w:p w:rsidR="00B00D86" w:rsidRDefault="00B00D86" w:rsidP="00B00D86">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B00D86" w:rsidRDefault="00B00D86" w:rsidP="00B00D86">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B00D86" w:rsidRDefault="00B00D86" w:rsidP="00B00D86">
      <w:pPr>
        <w:jc w:val="both"/>
      </w:pPr>
      <w:r>
        <w:rPr>
          <w:rFonts w:ascii="Tahoma" w:eastAsia="Tahoma" w:hAnsi="Tahoma" w:cs="Tahoma"/>
          <w:color w:val="000000"/>
          <w:sz w:val="21"/>
          <w:szCs w:val="21"/>
        </w:rPr>
        <w:t>8.1.8 - Aplicar ao Contratado as sanções previstas na lei e neste Contrato;</w:t>
      </w:r>
    </w:p>
    <w:p w:rsidR="00B00D86" w:rsidRDefault="00B00D86" w:rsidP="00B00D86">
      <w:pPr>
        <w:jc w:val="both"/>
      </w:pPr>
      <w:r>
        <w:rPr>
          <w:rFonts w:ascii="Tahoma" w:eastAsia="Tahoma" w:hAnsi="Tahoma" w:cs="Tahoma"/>
          <w:color w:val="000000"/>
          <w:sz w:val="21"/>
          <w:szCs w:val="21"/>
        </w:rPr>
        <w:lastRenderedPageBreak/>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B00D86" w:rsidRDefault="00B00D86" w:rsidP="00B00D86">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B00D86" w:rsidRDefault="00B00D86" w:rsidP="00B00D86">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B00D86" w:rsidRDefault="00B00D86" w:rsidP="00B00D86">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B00D86" w:rsidRDefault="00B00D86" w:rsidP="00B00D86">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B00D86" w:rsidRDefault="00B00D86" w:rsidP="00B00D86">
      <w:pPr>
        <w:jc w:val="both"/>
      </w:pPr>
      <w:r>
        <w:rPr>
          <w:rFonts w:ascii="Tahoma" w:eastAsia="Tahoma" w:hAnsi="Tahoma" w:cs="Tahoma"/>
          <w:b/>
          <w:bCs/>
          <w:color w:val="000000"/>
          <w:sz w:val="21"/>
          <w:szCs w:val="21"/>
        </w:rPr>
        <w:t>9.1 - São obrigações do Contratado:</w:t>
      </w:r>
    </w:p>
    <w:p w:rsidR="00B00D86" w:rsidRDefault="00B00D86" w:rsidP="00B00D86">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B00D86" w:rsidRDefault="00B00D86" w:rsidP="00B00D86">
      <w:pPr>
        <w:jc w:val="both"/>
      </w:pPr>
      <w:r>
        <w:rPr>
          <w:rFonts w:ascii="Tahoma" w:eastAsia="Tahoma" w:hAnsi="Tahoma" w:cs="Tahoma"/>
          <w:color w:val="000000"/>
          <w:sz w:val="21"/>
          <w:szCs w:val="21"/>
        </w:rPr>
        <w:t>9.1.2  - Responsabilizar-se pelos vícios e danos decorrentes do objeto, de acordo com o Código de Defesa do Consumidor (</w:t>
      </w:r>
      <w:hyperlink r:id="rId9" w:history="1">
        <w:r>
          <w:t>Lei nº 8.078, de 1990</w:t>
        </w:r>
      </w:hyperlink>
      <w:r>
        <w:rPr>
          <w:rFonts w:ascii="Tahoma" w:eastAsia="Tahoma" w:hAnsi="Tahoma" w:cs="Tahoma"/>
          <w:color w:val="000000"/>
          <w:sz w:val="21"/>
          <w:szCs w:val="21"/>
        </w:rPr>
        <w:t>);</w:t>
      </w:r>
    </w:p>
    <w:p w:rsidR="00B00D86" w:rsidRDefault="00B00D86" w:rsidP="00B00D86">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B00D86" w:rsidRDefault="00B00D86" w:rsidP="00B00D86">
      <w:pPr>
        <w:jc w:val="both"/>
      </w:pPr>
      <w:r>
        <w:rPr>
          <w:rFonts w:ascii="Tahoma" w:eastAsia="Tahoma" w:hAnsi="Tahoma" w:cs="Tahoma"/>
          <w:color w:val="000000"/>
          <w:sz w:val="21"/>
          <w:szCs w:val="21"/>
        </w:rPr>
        <w:t>9.1.4 - Atender às determinações regulares emitidas pelo fiscal ou gestor do contrato ou autoridade superior (</w:t>
      </w:r>
      <w:hyperlink r:id="rId10"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B00D86" w:rsidRDefault="00B00D86" w:rsidP="00B00D86">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B00D86" w:rsidRDefault="00B00D86" w:rsidP="00B00D86">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B00D86" w:rsidRDefault="00B00D86" w:rsidP="00B00D86">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w:t>
      </w:r>
      <w:r>
        <w:rPr>
          <w:rFonts w:ascii="Tahoma" w:eastAsia="Tahoma" w:hAnsi="Tahoma" w:cs="Tahoma"/>
          <w:color w:val="000000"/>
          <w:sz w:val="21"/>
          <w:szCs w:val="21"/>
        </w:rPr>
        <w:lastRenderedPageBreak/>
        <w:t xml:space="preserve">fiscalização do contrato, até o dia trinta do mês seguinte ao do fornecimento, os seguintes documentos: </w:t>
      </w:r>
    </w:p>
    <w:p w:rsidR="00B00D86" w:rsidRDefault="00B00D86" w:rsidP="00B00D86">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B00D86" w:rsidRDefault="00B00D86" w:rsidP="00B00D86">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B00D86" w:rsidRDefault="00B00D86" w:rsidP="00B00D86">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B00D86" w:rsidRDefault="00B00D86" w:rsidP="00B00D86">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B00D86" w:rsidRDefault="00B00D86" w:rsidP="00B00D86">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B00D86" w:rsidRDefault="00B00D86" w:rsidP="00B00D86">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B00D86" w:rsidRDefault="00B00D86" w:rsidP="00B00D86">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B00D86" w:rsidRDefault="00B00D86" w:rsidP="00B00D86">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B00D86" w:rsidRDefault="00B00D86" w:rsidP="00B00D86">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B00D86" w:rsidRDefault="00B00D86" w:rsidP="00B00D86">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B00D86" w:rsidRDefault="00B00D86" w:rsidP="00B00D86">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B00D86" w:rsidRDefault="00B00D86" w:rsidP="00B00D86">
      <w:pPr>
        <w:jc w:val="both"/>
      </w:pPr>
      <w:r>
        <w:rPr>
          <w:rFonts w:ascii="Tahoma" w:eastAsia="Tahoma" w:hAnsi="Tahoma" w:cs="Tahoma"/>
          <w:color w:val="000000"/>
          <w:sz w:val="21"/>
          <w:szCs w:val="21"/>
        </w:rPr>
        <w:t>9.1.14 - Guardar sigilo sobre todas as informações obtidas em decorrência do cumprimento do contrato;</w:t>
      </w:r>
    </w:p>
    <w:p w:rsidR="00B00D86" w:rsidRDefault="00B00D86" w:rsidP="00B00D86">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B00D86" w:rsidRDefault="00B00D86" w:rsidP="00B00D86">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B00D86" w:rsidRDefault="00B00D86" w:rsidP="00B00D86">
      <w:pPr>
        <w:jc w:val="both"/>
      </w:pPr>
      <w:r>
        <w:rPr>
          <w:rFonts w:ascii="Tahoma" w:eastAsia="Tahoma" w:hAnsi="Tahoma" w:cs="Tahoma"/>
          <w:color w:val="000000"/>
          <w:sz w:val="21"/>
          <w:szCs w:val="21"/>
        </w:rPr>
        <w:lastRenderedPageBreak/>
        <w:t>9.1.17 - Entregar o objeto acompanhado do manual do usuário, com uma versão em português, e da relação da rede de assistência técnica autorizada;</w:t>
      </w:r>
    </w:p>
    <w:p w:rsidR="00B00D86" w:rsidRDefault="00B00D86" w:rsidP="00B00D86">
      <w:pPr>
        <w:jc w:val="both"/>
      </w:pPr>
      <w:r>
        <w:rPr>
          <w:rFonts w:ascii="Tahoma" w:eastAsia="Tahoma" w:hAnsi="Tahoma" w:cs="Tahoma"/>
          <w:b/>
          <w:bCs/>
          <w:color w:val="000000"/>
          <w:sz w:val="21"/>
          <w:szCs w:val="21"/>
        </w:rPr>
        <w:t>10 - CLÁUSULA DÉCIMA- OBRIGAÇÕES PERTINENTES À LGPD</w:t>
      </w:r>
    </w:p>
    <w:p w:rsidR="00B00D86" w:rsidRDefault="00B00D86" w:rsidP="00B00D86">
      <w:pPr>
        <w:jc w:val="both"/>
      </w:pPr>
      <w:r>
        <w:rPr>
          <w:rFonts w:ascii="Tahoma" w:eastAsia="Tahoma" w:hAnsi="Tahoma" w:cs="Tahoma"/>
          <w:color w:val="000000"/>
          <w:sz w:val="21"/>
          <w:szCs w:val="21"/>
        </w:rPr>
        <w:t>10.1 - Orientar e treinar seus empregados sobre os deveres previstos na Lei nº 13.709, de 14 de agosto de 2018, adotando medidas eficazes para proteção de dados pessoais a que tenha acesso por força da execução deste contrato.</w:t>
      </w:r>
    </w:p>
    <w:p w:rsidR="00B00D86" w:rsidRDefault="00B00D86" w:rsidP="00B00D86">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B00D86" w:rsidRDefault="00B00D86" w:rsidP="00B00D86">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B00D86" w:rsidRDefault="00B00D86" w:rsidP="00B00D86">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B00D86" w:rsidRDefault="00B00D86" w:rsidP="00B00D86">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B00D86" w:rsidRDefault="00B00D86" w:rsidP="00B00D86">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B00D86" w:rsidRDefault="00B00D86" w:rsidP="00B00D86">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de dispensa.</w:t>
      </w:r>
    </w:p>
    <w:p w:rsidR="00B00D86" w:rsidRDefault="00B00D86" w:rsidP="00B00D86">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B00D86" w:rsidRDefault="00B00D86" w:rsidP="00B00D86">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B00D86" w:rsidRDefault="00B00D86" w:rsidP="00B00D86">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B00D86" w:rsidRDefault="00B00D86" w:rsidP="00B00D86">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B00D86" w:rsidRDefault="00B00D86" w:rsidP="00B00D86">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B00D86" w:rsidRDefault="00B00D86" w:rsidP="00B00D86">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B00D86" w:rsidRDefault="00B00D86" w:rsidP="00B00D86">
      <w:pPr>
        <w:jc w:val="both"/>
      </w:pPr>
      <w:r>
        <w:rPr>
          <w:rFonts w:ascii="Tahoma" w:eastAsia="Tahoma" w:hAnsi="Tahoma" w:cs="Tahoma"/>
          <w:color w:val="000000"/>
          <w:sz w:val="21"/>
          <w:szCs w:val="21"/>
        </w:rPr>
        <w:lastRenderedPageBreak/>
        <w:t>13.4.1 - Nesta hipótese, aplicam-se também os artigos 138 e 139 da mesma Lei.</w:t>
      </w:r>
    </w:p>
    <w:p w:rsidR="00B00D86" w:rsidRDefault="00B00D86" w:rsidP="00B00D86">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B00D86" w:rsidRDefault="00B00D86" w:rsidP="00B00D86">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B00D86" w:rsidRDefault="00B00D86" w:rsidP="00B00D86">
      <w:pPr>
        <w:jc w:val="both"/>
      </w:pPr>
      <w:r>
        <w:rPr>
          <w:rFonts w:ascii="Tahoma" w:eastAsia="Tahoma" w:hAnsi="Tahoma" w:cs="Tahoma"/>
          <w:color w:val="000000"/>
          <w:sz w:val="21"/>
          <w:szCs w:val="21"/>
        </w:rPr>
        <w:t>13.5 - O termo de rescisão, sempre que possível, será precedido:</w:t>
      </w:r>
    </w:p>
    <w:p w:rsidR="00B00D86" w:rsidRDefault="00B00D86" w:rsidP="00B00D86">
      <w:pPr>
        <w:jc w:val="both"/>
      </w:pPr>
      <w:r>
        <w:rPr>
          <w:rFonts w:ascii="Tahoma" w:eastAsia="Tahoma" w:hAnsi="Tahoma" w:cs="Tahoma"/>
          <w:color w:val="000000"/>
          <w:sz w:val="21"/>
          <w:szCs w:val="21"/>
        </w:rPr>
        <w:t>13.5.1 - Balanço dos eventos contratuais já cumpridos ou parcialmente cumpridos;</w:t>
      </w:r>
    </w:p>
    <w:p w:rsidR="00B00D86" w:rsidRDefault="00B00D86" w:rsidP="00B00D86">
      <w:pPr>
        <w:jc w:val="both"/>
      </w:pPr>
      <w:r>
        <w:rPr>
          <w:rFonts w:ascii="Tahoma" w:eastAsia="Tahoma" w:hAnsi="Tahoma" w:cs="Tahoma"/>
          <w:color w:val="000000"/>
          <w:sz w:val="21"/>
          <w:szCs w:val="21"/>
        </w:rPr>
        <w:t>13.5.2 - Relação dos pagamentos já efetuados e ainda devidos;</w:t>
      </w:r>
    </w:p>
    <w:p w:rsidR="00B00D86" w:rsidRDefault="00B00D86" w:rsidP="00B00D86">
      <w:pPr>
        <w:jc w:val="both"/>
      </w:pPr>
      <w:r>
        <w:rPr>
          <w:rFonts w:ascii="Tahoma" w:eastAsia="Tahoma" w:hAnsi="Tahoma" w:cs="Tahoma"/>
          <w:color w:val="000000"/>
          <w:sz w:val="21"/>
          <w:szCs w:val="21"/>
        </w:rPr>
        <w:t>13.5.3 - Indenizações e multas.</w:t>
      </w:r>
    </w:p>
    <w:p w:rsidR="00B00D86" w:rsidRDefault="00B00D86" w:rsidP="00B00D86">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B00D86" w:rsidRDefault="00B00D86" w:rsidP="00B00D86">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B00D86" w:rsidRDefault="00B00D86" w:rsidP="00B00D86">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B00D86" w:rsidRDefault="00B00D86" w:rsidP="00B00D86">
      <w:pPr>
        <w:jc w:val="both"/>
      </w:pPr>
      <w:r>
        <w:rPr>
          <w:rFonts w:ascii="Tahoma" w:eastAsia="Tahoma" w:hAnsi="Tahoma" w:cs="Tahoma"/>
          <w:color w:val="000000"/>
          <w:sz w:val="21"/>
          <w:szCs w:val="21"/>
        </w:rPr>
        <w:t xml:space="preserve">3.3.90.30.00.2.05.02.12.365.0003.2.0036 - 1.569.000 - DESENVOLVIMENTO DA EDUCAÇÃO INFANTIL </w:t>
      </w:r>
    </w:p>
    <w:p w:rsidR="00B00D86" w:rsidRDefault="00B00D86" w:rsidP="00B00D86">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B00D86" w:rsidRDefault="00B00D86" w:rsidP="00B00D86">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B00D86" w:rsidRDefault="00B00D86" w:rsidP="00B00D86">
      <w:pPr>
        <w:jc w:val="both"/>
      </w:pPr>
      <w:r>
        <w:rPr>
          <w:rFonts w:ascii="Tahoma" w:eastAsia="Tahoma" w:hAnsi="Tahoma" w:cs="Tahoma"/>
          <w:b/>
          <w:bCs/>
          <w:color w:val="000000"/>
          <w:sz w:val="21"/>
          <w:szCs w:val="21"/>
        </w:rPr>
        <w:t>16 - CLÁUSULA DÉCIMA SEXTA - ALTERAÇÕES</w:t>
      </w:r>
    </w:p>
    <w:p w:rsidR="00B00D86" w:rsidRDefault="00B00D86" w:rsidP="00B00D86">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B00D86" w:rsidRDefault="00B00D86" w:rsidP="00B00D86">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B00D86" w:rsidRDefault="00B00D86" w:rsidP="00B00D86">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B00D86" w:rsidRDefault="00B00D86" w:rsidP="00B00D86">
      <w:pPr>
        <w:jc w:val="both"/>
      </w:pPr>
      <w:proofErr w:type="gramStart"/>
      <w:r>
        <w:rPr>
          <w:rFonts w:ascii="Tahoma" w:eastAsia="Tahoma" w:hAnsi="Tahoma" w:cs="Tahoma"/>
          <w:b/>
          <w:bCs/>
          <w:color w:val="000000"/>
          <w:sz w:val="21"/>
          <w:szCs w:val="21"/>
        </w:rPr>
        <w:t>17 - CLÁUSULA DÉCIMA SÉTIMA - PUBLICAÇÃO</w:t>
      </w:r>
      <w:proofErr w:type="gramEnd"/>
    </w:p>
    <w:p w:rsidR="00B00D86" w:rsidRDefault="00B00D86" w:rsidP="00B00D86">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B00D86" w:rsidRDefault="00B00D86" w:rsidP="00B00D86">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B00D86" w:rsidRDefault="00B00D86" w:rsidP="00B00D86">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B00D86" w:rsidRDefault="00B00D86" w:rsidP="00B00D86">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B00D86" w:rsidRDefault="00B00D86" w:rsidP="00B00D86">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B00D86" w:rsidRDefault="00B00D86" w:rsidP="00B00D86">
      <w:pPr>
        <w:jc w:val="both"/>
      </w:pPr>
      <w:r>
        <w:t> </w:t>
      </w:r>
    </w:p>
    <w:p w:rsidR="00B00D86" w:rsidRDefault="00B00D86" w:rsidP="00B00D86">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B00D86" w:rsidRDefault="00B00D86" w:rsidP="00B00D86">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B00D86" w:rsidRDefault="00B00D86" w:rsidP="00B00D86">
      <w:pPr>
        <w:jc w:val="center"/>
      </w:pPr>
      <w:r>
        <w:t> </w:t>
      </w:r>
    </w:p>
    <w:p w:rsidR="00B00D86" w:rsidRDefault="00B00D86" w:rsidP="00B00D86">
      <w:pPr>
        <w:jc w:val="center"/>
      </w:pPr>
      <w:r>
        <w:rPr>
          <w:rFonts w:ascii="Tahoma" w:eastAsia="Tahoma" w:hAnsi="Tahoma" w:cs="Tahoma"/>
          <w:b/>
          <w:bCs/>
          <w:color w:val="000000"/>
          <w:sz w:val="21"/>
          <w:szCs w:val="21"/>
          <w:shd w:val="clear" w:color="auto" w:fill="FFFFFF"/>
        </w:rPr>
        <w:t>TESTEMUNHAS</w:t>
      </w:r>
    </w:p>
    <w:p w:rsidR="00B00D86" w:rsidRDefault="00B00D86" w:rsidP="00B00D86">
      <w:pPr>
        <w:jc w:val="center"/>
      </w:pPr>
      <w:r>
        <w:t> </w:t>
      </w:r>
    </w:p>
    <w:p w:rsidR="00B00D86" w:rsidRDefault="00B00D86" w:rsidP="00B00D86">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B00D86" w:rsidRDefault="00B00D86" w:rsidP="00B00D86">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B00D86" w:rsidRDefault="00B00D86" w:rsidP="00B00D86">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B00D86" w:rsidRDefault="00B00D86" w:rsidP="00B00D86">
      <w:pPr>
        <w:jc w:val="center"/>
      </w:pPr>
      <w:r>
        <w:t> </w:t>
      </w:r>
    </w:p>
    <w:p w:rsidR="00B00D86" w:rsidRDefault="00B00D86" w:rsidP="00B00D86">
      <w:pPr>
        <w:ind w:left="-567"/>
      </w:pPr>
      <w:bookmarkStart w:id="0" w:name="_GoBack"/>
      <w:bookmarkEnd w:id="0"/>
    </w:p>
    <w:sectPr w:rsidR="00B00D86" w:rsidSect="00F55E92">
      <w:headerReference w:type="default" r:id="rId11"/>
      <w:pgSz w:w="11905" w:h="16837"/>
      <w:pgMar w:top="2373"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D92" w:rsidRDefault="00F55E92">
      <w:pPr>
        <w:spacing w:after="0" w:line="240" w:lineRule="auto"/>
      </w:pPr>
      <w:r>
        <w:separator/>
      </w:r>
    </w:p>
  </w:endnote>
  <w:endnote w:type="continuationSeparator" w:id="0">
    <w:p w:rsidR="00F54D92" w:rsidRDefault="00F55E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D92" w:rsidRDefault="00F55E92">
      <w:pPr>
        <w:spacing w:after="0" w:line="240" w:lineRule="auto"/>
      </w:pPr>
      <w:r>
        <w:separator/>
      </w:r>
    </w:p>
  </w:footnote>
  <w:footnote w:type="continuationSeparator" w:id="0">
    <w:p w:rsidR="00F54D92" w:rsidRDefault="00F55E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4D9" w:rsidRDefault="00F55E92">
    <w:r>
      <w:rPr>
        <w:noProof/>
      </w:rPr>
      <w:drawing>
        <wp:anchor distT="0" distB="0" distL="114300" distR="114300" simplePos="0" relativeHeight="251657728" behindDoc="1" locked="0" layoutInCell="1" allowOverlap="1" wp14:anchorId="0BC628BE" wp14:editId="4C15B8EB">
          <wp:simplePos x="0" y="0"/>
          <wp:positionH relativeFrom="page">
            <wp:align>left</wp:align>
          </wp:positionH>
          <wp:positionV relativeFrom="page">
            <wp:align>top</wp:align>
          </wp:positionV>
          <wp:extent cx="7560310" cy="10692130"/>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4D9"/>
    <w:rsid w:val="00B00D86"/>
    <w:rsid w:val="00CD04D9"/>
    <w:rsid w:val="00F54D92"/>
    <w:rsid w:val="00F55E9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F55E9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55E92"/>
  </w:style>
  <w:style w:type="paragraph" w:styleId="Rodap">
    <w:name w:val="footer"/>
    <w:basedOn w:val="Normal"/>
    <w:link w:val="RodapChar"/>
    <w:uiPriority w:val="99"/>
    <w:unhideWhenUsed/>
    <w:rsid w:val="00F55E92"/>
    <w:pPr>
      <w:tabs>
        <w:tab w:val="center" w:pos="4252"/>
        <w:tab w:val="right" w:pos="8504"/>
      </w:tabs>
      <w:spacing w:after="0" w:line="240" w:lineRule="auto"/>
    </w:pPr>
  </w:style>
  <w:style w:type="character" w:customStyle="1" w:styleId="RodapChar">
    <w:name w:val="Rodapé Char"/>
    <w:basedOn w:val="Fontepargpadro"/>
    <w:link w:val="Rodap"/>
    <w:uiPriority w:val="99"/>
    <w:rsid w:val="00F55E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Cabealho">
    <w:name w:val="header"/>
    <w:basedOn w:val="Normal"/>
    <w:link w:val="CabealhoChar"/>
    <w:uiPriority w:val="99"/>
    <w:unhideWhenUsed/>
    <w:rsid w:val="00F55E9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F55E92"/>
  </w:style>
  <w:style w:type="paragraph" w:styleId="Rodap">
    <w:name w:val="footer"/>
    <w:basedOn w:val="Normal"/>
    <w:link w:val="RodapChar"/>
    <w:uiPriority w:val="99"/>
    <w:unhideWhenUsed/>
    <w:rsid w:val="00F55E92"/>
    <w:pPr>
      <w:tabs>
        <w:tab w:val="center" w:pos="4252"/>
        <w:tab w:val="right" w:pos="8504"/>
      </w:tabs>
      <w:spacing w:after="0" w:line="240" w:lineRule="auto"/>
    </w:pPr>
  </w:style>
  <w:style w:type="character" w:customStyle="1" w:styleId="RodapChar">
    <w:name w:val="Rodapé Char"/>
    <w:basedOn w:val="Fontepargpadro"/>
    <w:link w:val="Rodap"/>
    <w:uiPriority w:val="99"/>
    <w:rsid w:val="00F55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716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planalto.gov.br/ccivil_03/leis/lcp/lcp123.htm"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analto.gov.br/ccivil_03/_ato2019-2022/2021/lei/L14133.htm" TargetMode="External"/><Relationship Id="rId4" Type="http://schemas.openxmlformats.org/officeDocument/2006/relationships/webSettings" Target="webSettings.xml"/><Relationship Id="rId9" Type="http://schemas.openxmlformats.org/officeDocument/2006/relationships/hyperlink" Target="https://www.planalto.gov.br/ccivil_03/leis/l8078compilado.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37</Pages>
  <Words>12601</Words>
  <Characters>68047</Characters>
  <Application>Microsoft Office Word</Application>
  <DocSecurity>0</DocSecurity>
  <Lines>567</Lines>
  <Paragraphs>160</Paragraphs>
  <ScaleCrop>false</ScaleCrop>
  <HeadingPairs>
    <vt:vector size="2" baseType="variant">
      <vt:variant>
        <vt:lpstr>Título</vt:lpstr>
      </vt:variant>
      <vt:variant>
        <vt:i4>1</vt:i4>
      </vt:variant>
    </vt:vector>
  </HeadingPairs>
  <TitlesOfParts>
    <vt:vector size="1" baseType="lpstr">
      <vt:lpstr>Processo 046/2024</vt:lpstr>
    </vt:vector>
  </TitlesOfParts>
  <Company>Município de Ibertioga</Company>
  <LinksUpToDate>false</LinksUpToDate>
  <CharactersWithSpaces>80488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046/2024</dc:title>
  <dc:subject>AVISO DE DISPENSA ELETRÔNICA</dc:subject>
  <dc:creator>RVA - Licita Fácil</dc:creator>
  <cp:keywords>RVA, Licita Fácil</cp:keywords>
  <dc:description>AVISO DE DISPENSA ELETRÔNICA</dc:description>
  <cp:lastModifiedBy>Cliente</cp:lastModifiedBy>
  <cp:revision>3</cp:revision>
  <dcterms:created xsi:type="dcterms:W3CDTF">2024-05-22T14:05:00Z</dcterms:created>
  <dcterms:modified xsi:type="dcterms:W3CDTF">2024-05-22T16:21:00Z</dcterms:modified>
</cp:coreProperties>
</file>