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63D" w:rsidRPr="0020563D" w:rsidRDefault="0020563D" w:rsidP="0020563D">
      <w:pPr>
        <w:jc w:val="center"/>
        <w:rPr>
          <w:rFonts w:ascii="Tahoma" w:eastAsia="Tahoma" w:hAnsi="Tahoma" w:cs="Tahoma"/>
          <w:b/>
          <w:bCs/>
          <w:color w:val="000000"/>
          <w:sz w:val="27"/>
          <w:szCs w:val="27"/>
        </w:rPr>
      </w:pPr>
      <w:r w:rsidRPr="0020563D">
        <w:rPr>
          <w:rFonts w:ascii="Tahoma" w:eastAsia="Tahoma" w:hAnsi="Tahoma" w:cs="Tahoma"/>
          <w:b/>
          <w:bCs/>
          <w:color w:val="000000"/>
          <w:sz w:val="27"/>
          <w:szCs w:val="27"/>
        </w:rPr>
        <w:t>PROCESSO ADMINISTRATIVO N° 043/2024</w:t>
      </w:r>
    </w:p>
    <w:p w:rsidR="00D37CA9" w:rsidRDefault="0020563D" w:rsidP="0020563D">
      <w:pPr>
        <w:jc w:val="center"/>
      </w:pPr>
      <w:r>
        <w:rPr>
          <w:rFonts w:ascii="Tahoma" w:eastAsia="Tahoma" w:hAnsi="Tahoma" w:cs="Tahoma"/>
          <w:b/>
          <w:bCs/>
          <w:color w:val="000000"/>
          <w:sz w:val="27"/>
          <w:szCs w:val="27"/>
        </w:rPr>
        <w:t>AVISO DE DISPENSA ELETRÔNICA Nº 020/2024</w:t>
      </w:r>
      <w:r>
        <w:br/>
        <w:t> </w:t>
      </w:r>
    </w:p>
    <w:p w:rsidR="00D37CA9" w:rsidRDefault="0020563D">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Meio Ambiente e Saneamento, realizará Dispensa Eletrônica, na hipótese do art. 75, inciso  II, nos termos da Lei nº 14.133, de 1º de abril de 2021, DECRETO N.º 1.863, DE 22 DE NOVEMBRO DE 2023 e DECRETO Nº 1.865 DE 22 DE NOVEMBRO DE 2023 e demais legislação aplicável.</w:t>
      </w:r>
    </w:p>
    <w:p w:rsidR="00D37CA9" w:rsidRDefault="0020563D">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15/05/2024 as 17h00min horas.</w:t>
      </w:r>
    </w:p>
    <w:p w:rsidR="00D37CA9" w:rsidRDefault="0020563D">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21/05/2024</w:t>
      </w:r>
    </w:p>
    <w:p w:rsidR="00D37CA9" w:rsidRDefault="0020563D">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D37CA9" w:rsidRDefault="0020563D" w:rsidP="0020563D">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D37CA9" w:rsidRDefault="0020563D">
      <w:pPr>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D37CA9" w:rsidRDefault="0020563D">
      <w:pPr>
        <w:jc w:val="both"/>
      </w:pPr>
      <w:r>
        <w:rPr>
          <w:rFonts w:ascii="Tahoma" w:eastAsia="Tahoma" w:hAnsi="Tahoma" w:cs="Tahoma"/>
          <w:b/>
          <w:bCs/>
          <w:color w:val="000000"/>
          <w:sz w:val="21"/>
          <w:szCs w:val="21"/>
        </w:rPr>
        <w:t>1. OBJETO DA CONTRATAÇÃO DIRETA</w:t>
      </w:r>
    </w:p>
    <w:p w:rsidR="00D37CA9" w:rsidRDefault="0020563D">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para fornecimento de Compactador de Solo em atendimento a demanda da Secretaria Municipal de Meio Ambiente e Saneamento</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Aviso de Contratação Direta e seus anexos.</w:t>
      </w:r>
    </w:p>
    <w:p w:rsidR="00D37CA9" w:rsidRDefault="0020563D">
      <w:pPr>
        <w:jc w:val="both"/>
      </w:pPr>
      <w:r>
        <w:rPr>
          <w:rFonts w:ascii="Tahoma" w:eastAsia="Tahoma" w:hAnsi="Tahoma" w:cs="Tahoma"/>
          <w:b/>
          <w:bCs/>
          <w:color w:val="000000"/>
          <w:sz w:val="21"/>
          <w:szCs w:val="21"/>
        </w:rPr>
        <w:t>2. PARTICIPAÇÃO NA DISPENSA ELETRÔNICA.</w:t>
      </w:r>
    </w:p>
    <w:p w:rsidR="00D37CA9" w:rsidRDefault="0020563D">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w:t>
      </w:r>
      <w:r w:rsidRPr="0020563D">
        <w:rPr>
          <w:rFonts w:ascii="Tahoma" w:eastAsia="Tahoma" w:hAnsi="Tahoma" w:cs="Tahoma"/>
          <w:b/>
          <w:color w:val="000000"/>
          <w:sz w:val="21"/>
          <w:szCs w:val="21"/>
        </w:rPr>
        <w:t>SERÁ DESTINADA EXCLUSIVAMENTE A MICROEMPRESAS E EMPRESAS DE PEQUENO PORTE - EPP OU EQUIPARADAS</w:t>
      </w:r>
      <w:r>
        <w:rPr>
          <w:rFonts w:ascii="Tahoma" w:eastAsia="Tahoma" w:hAnsi="Tahoma" w:cs="Tahoma"/>
          <w:b/>
          <w:color w:val="000000"/>
          <w:sz w:val="21"/>
          <w:szCs w:val="21"/>
        </w:rPr>
        <w:t xml:space="preserve"> SEDIADAS NO ÂMBITO GEOGRÁFICO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D37CA9" w:rsidRDefault="0020563D">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D37CA9" w:rsidRDefault="0020563D">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D37CA9" w:rsidRDefault="0020563D">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D37CA9" w:rsidRDefault="0020563D">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D37CA9" w:rsidRDefault="0020563D">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D37CA9" w:rsidRDefault="0020563D">
      <w:pPr>
        <w:jc w:val="both"/>
      </w:pPr>
      <w:r>
        <w:rPr>
          <w:rFonts w:ascii="Tahoma" w:eastAsia="Tahoma" w:hAnsi="Tahoma" w:cs="Tahoma"/>
          <w:b/>
          <w:bCs/>
          <w:color w:val="000000"/>
          <w:sz w:val="21"/>
          <w:szCs w:val="21"/>
        </w:rPr>
        <w:t>2.3. Não poderão participar desta dispensa os fornecedores:</w:t>
      </w:r>
    </w:p>
    <w:p w:rsidR="00D37CA9" w:rsidRDefault="0020563D">
      <w:pPr>
        <w:jc w:val="both"/>
      </w:pPr>
      <w:r>
        <w:rPr>
          <w:rFonts w:ascii="Tahoma" w:eastAsia="Tahoma" w:hAnsi="Tahoma" w:cs="Tahoma"/>
          <w:color w:val="000000"/>
          <w:sz w:val="21"/>
          <w:szCs w:val="21"/>
        </w:rPr>
        <w:t>2.3.1. Que não atendam às condições deste Aviso de Contratação Direta e seu(s) anexo(s);</w:t>
      </w:r>
    </w:p>
    <w:p w:rsidR="00D37CA9" w:rsidRDefault="0020563D">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D37CA9" w:rsidRDefault="0020563D">
      <w:pPr>
        <w:jc w:val="both"/>
      </w:pPr>
      <w:r>
        <w:rPr>
          <w:rFonts w:ascii="Tahoma" w:eastAsia="Tahoma" w:hAnsi="Tahoma" w:cs="Tahoma"/>
          <w:b/>
          <w:bCs/>
          <w:color w:val="000000"/>
          <w:sz w:val="21"/>
          <w:szCs w:val="21"/>
        </w:rPr>
        <w:t>2.3.3. Que se enquadrem nas seguintes vedações:</w:t>
      </w:r>
    </w:p>
    <w:p w:rsidR="00D37CA9" w:rsidRDefault="0020563D">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D37CA9" w:rsidRDefault="0020563D">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D37CA9" w:rsidRDefault="0020563D">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D37CA9" w:rsidRDefault="0020563D">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D37CA9" w:rsidRDefault="0020563D">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D37CA9" w:rsidRDefault="0020563D">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D37CA9" w:rsidRDefault="0020563D">
      <w:pPr>
        <w:jc w:val="both"/>
      </w:pPr>
      <w:r>
        <w:rPr>
          <w:rFonts w:ascii="Tahoma" w:eastAsia="Tahoma" w:hAnsi="Tahoma" w:cs="Tahoma"/>
          <w:color w:val="000000"/>
          <w:sz w:val="21"/>
          <w:szCs w:val="21"/>
        </w:rPr>
        <w:t>2.3.3.1. Equiparam-se aos autores do projeto as empresas integrantes do mesmo grupo econômico;</w:t>
      </w:r>
    </w:p>
    <w:p w:rsidR="00D37CA9" w:rsidRDefault="0020563D">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D37CA9" w:rsidRDefault="0020563D">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D37CA9" w:rsidRDefault="0020563D">
      <w:pPr>
        <w:jc w:val="both"/>
      </w:pPr>
      <w:r>
        <w:rPr>
          <w:rFonts w:ascii="Tahoma" w:eastAsia="Tahoma" w:hAnsi="Tahoma" w:cs="Tahoma"/>
          <w:b/>
          <w:bCs/>
          <w:color w:val="000000"/>
          <w:sz w:val="21"/>
          <w:szCs w:val="21"/>
        </w:rPr>
        <w:t>3. INGRESSO NA DISPENSA ELETRÔNICA E CADASTRAMENTO DA PROPOSTA INICIAL</w:t>
      </w:r>
    </w:p>
    <w:p w:rsidR="00D37CA9" w:rsidRDefault="0020563D">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D37CA9" w:rsidRDefault="0020563D">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D37CA9" w:rsidRDefault="0020563D">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D37CA9" w:rsidRDefault="0020563D">
      <w:pPr>
        <w:jc w:val="both"/>
      </w:pPr>
      <w:r>
        <w:rPr>
          <w:rFonts w:ascii="Tahoma" w:eastAsia="Tahoma" w:hAnsi="Tahoma" w:cs="Tahoma"/>
          <w:color w:val="000000"/>
          <w:sz w:val="21"/>
          <w:szCs w:val="21"/>
        </w:rPr>
        <w:t>3.3. Todas as especificações do objeto contidas na proposta, em especial o preço, vinculam a Contratada.</w:t>
      </w:r>
    </w:p>
    <w:p w:rsidR="00D37CA9" w:rsidRDefault="0020563D">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D37CA9" w:rsidRDefault="0020563D">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D37CA9" w:rsidRDefault="0020563D">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D37CA9" w:rsidRDefault="0020563D">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D37CA9" w:rsidRDefault="0020563D">
      <w:pPr>
        <w:jc w:val="both"/>
      </w:pPr>
      <w:r>
        <w:rPr>
          <w:rFonts w:ascii="Tahoma" w:eastAsia="Tahoma" w:hAnsi="Tahoma" w:cs="Tahoma"/>
          <w:color w:val="000000"/>
          <w:sz w:val="21"/>
          <w:szCs w:val="21"/>
        </w:rPr>
        <w:lastRenderedPageBreak/>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D37CA9" w:rsidRDefault="0020563D">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D37CA9" w:rsidRDefault="0020563D">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D37CA9" w:rsidRDefault="0020563D">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D37CA9" w:rsidRDefault="0020563D">
      <w:pPr>
        <w:jc w:val="both"/>
      </w:pPr>
      <w:r>
        <w:rPr>
          <w:rFonts w:ascii="Tahoma" w:eastAsia="Tahoma" w:hAnsi="Tahoma" w:cs="Tahoma"/>
          <w:color w:val="000000"/>
          <w:sz w:val="21"/>
          <w:szCs w:val="21"/>
        </w:rPr>
        <w:t>3.8.3. Que está ciente e concorda com as condições contidas no Aviso de Contratação Direta e seus anexos;</w:t>
      </w:r>
    </w:p>
    <w:p w:rsidR="00D37CA9" w:rsidRDefault="0020563D">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D37CA9" w:rsidRDefault="0020563D">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D37CA9" w:rsidRDefault="0020563D">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D37CA9" w:rsidRDefault="0020563D">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D37CA9" w:rsidRDefault="00D37CA9">
      <w:pPr>
        <w:pBdr>
          <w:bottom w:val="single" w:sz="1" w:space="0" w:color="000000"/>
        </w:pBdr>
        <w:spacing w:before="120" w:after="120" w:line="240" w:lineRule="auto"/>
      </w:pPr>
    </w:p>
    <w:p w:rsidR="00D37CA9" w:rsidRDefault="0020563D">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D37CA9" w:rsidRDefault="0020563D">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D37CA9" w:rsidRDefault="0020563D">
      <w:pPr>
        <w:jc w:val="both"/>
      </w:pPr>
      <w:r>
        <w:rPr>
          <w:rFonts w:ascii="Tahoma" w:eastAsia="Tahoma" w:hAnsi="Tahoma" w:cs="Tahoma"/>
          <w:color w:val="000000"/>
          <w:sz w:val="21"/>
          <w:szCs w:val="21"/>
        </w:rPr>
        <w:lastRenderedPageBreak/>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D37CA9" w:rsidRDefault="0020563D">
      <w:pPr>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D37CA9" w:rsidRDefault="0020563D">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D37CA9" w:rsidRDefault="0020563D">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D37CA9" w:rsidRDefault="0020563D">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D37CA9" w:rsidRDefault="0020563D">
      <w:pPr>
        <w:jc w:val="both"/>
      </w:pPr>
      <w:r>
        <w:rPr>
          <w:rFonts w:ascii="Tahoma" w:eastAsia="Tahoma" w:hAnsi="Tahoma" w:cs="Tahoma"/>
          <w:b/>
          <w:bCs/>
          <w:color w:val="000000"/>
          <w:sz w:val="21"/>
          <w:szCs w:val="21"/>
        </w:rPr>
        <w:t>4. FASE DE LANCES</w:t>
      </w:r>
    </w:p>
    <w:p w:rsidR="00D37CA9" w:rsidRDefault="0020563D">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D37CA9" w:rsidRDefault="0020563D">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D37CA9" w:rsidRDefault="0020563D">
      <w:pPr>
        <w:jc w:val="both"/>
      </w:pPr>
      <w:r>
        <w:rPr>
          <w:rFonts w:ascii="Tahoma" w:eastAsia="Tahoma" w:hAnsi="Tahoma" w:cs="Tahoma"/>
          <w:color w:val="000000"/>
          <w:sz w:val="21"/>
          <w:szCs w:val="21"/>
        </w:rPr>
        <w:t>4.2.1. O lance deverá ser ofertado conforme critério de julgamento adotado no preâmbulo deste aviso.</w:t>
      </w:r>
    </w:p>
    <w:p w:rsidR="00D37CA9" w:rsidRDefault="0020563D">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D37CA9" w:rsidRDefault="0020563D">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D37CA9" w:rsidRDefault="0020563D">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20563D">
        <w:rPr>
          <w:rFonts w:ascii="Tahoma" w:eastAsia="Tahoma" w:hAnsi="Tahoma" w:cs="Tahoma"/>
          <w:b/>
          <w:color w:val="FF0000"/>
          <w:sz w:val="21"/>
          <w:szCs w:val="21"/>
        </w:rPr>
        <w:t>R$1,00 (UM REAL).</w:t>
      </w:r>
    </w:p>
    <w:p w:rsidR="00D37CA9" w:rsidRDefault="0020563D">
      <w:pPr>
        <w:jc w:val="both"/>
      </w:pPr>
      <w:r>
        <w:rPr>
          <w:rFonts w:ascii="Tahoma" w:eastAsia="Tahoma" w:hAnsi="Tahoma" w:cs="Tahoma"/>
          <w:color w:val="000000"/>
          <w:sz w:val="21"/>
          <w:szCs w:val="21"/>
        </w:rPr>
        <w:t>4.4. Havendo lances iguais ao menor já ofertado, prevalecerá aquele que for recebido e registrado primeiro no sistema.</w:t>
      </w:r>
    </w:p>
    <w:p w:rsidR="00D37CA9" w:rsidRDefault="0020563D">
      <w:pPr>
        <w:jc w:val="both"/>
      </w:pPr>
      <w:r>
        <w:rPr>
          <w:rFonts w:ascii="Tahoma" w:eastAsia="Tahoma" w:hAnsi="Tahoma" w:cs="Tahoma"/>
          <w:color w:val="000000"/>
          <w:sz w:val="21"/>
          <w:szCs w:val="21"/>
        </w:rPr>
        <w:t>4.5. Caso o fornecedor não apresente lances, concorrerá com o valor de sua proposta.</w:t>
      </w:r>
    </w:p>
    <w:p w:rsidR="00D37CA9" w:rsidRDefault="0020563D">
      <w:pPr>
        <w:jc w:val="both"/>
      </w:pPr>
      <w:r>
        <w:rPr>
          <w:rFonts w:ascii="Tahoma" w:eastAsia="Tahoma" w:hAnsi="Tahoma" w:cs="Tahoma"/>
          <w:color w:val="000000"/>
          <w:sz w:val="21"/>
          <w:szCs w:val="21"/>
        </w:rPr>
        <w:lastRenderedPageBreak/>
        <w:t>4.6. Durante o procedimento, os fornecedores serão informados, em tempo real, do valor do menor lance registrado, vedada a identificação do fornecedor.</w:t>
      </w:r>
    </w:p>
    <w:p w:rsidR="00D37CA9" w:rsidRDefault="0020563D">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D37CA9" w:rsidRDefault="0020563D">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D37CA9" w:rsidRDefault="0020563D">
      <w:pPr>
        <w:jc w:val="both"/>
      </w:pPr>
      <w:r>
        <w:rPr>
          <w:rFonts w:ascii="Tahoma" w:eastAsia="Tahoma" w:hAnsi="Tahoma" w:cs="Tahoma"/>
          <w:b/>
          <w:bCs/>
          <w:color w:val="000000"/>
          <w:sz w:val="21"/>
          <w:szCs w:val="21"/>
        </w:rPr>
        <w:t>5. JULGAMENTO DAS PROPOSTAS DE PREÇO</w:t>
      </w:r>
    </w:p>
    <w:p w:rsidR="00D37CA9" w:rsidRDefault="0020563D">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D37CA9" w:rsidRDefault="0020563D">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D37CA9" w:rsidRDefault="0020563D">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D37CA9" w:rsidRDefault="0020563D">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D37CA9" w:rsidRDefault="0020563D">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D37CA9" w:rsidRDefault="0020563D">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D37CA9" w:rsidRDefault="0020563D">
      <w:pPr>
        <w:jc w:val="both"/>
      </w:pPr>
      <w:r>
        <w:rPr>
          <w:rFonts w:ascii="Tahoma" w:eastAsia="Tahoma" w:hAnsi="Tahoma" w:cs="Tahoma"/>
          <w:color w:val="000000"/>
          <w:sz w:val="21"/>
          <w:szCs w:val="21"/>
        </w:rPr>
        <w:t>5.4. O prazo de validade da proposta não será inferior a 60 dias, a contar da data de sua apresentação.</w:t>
      </w:r>
    </w:p>
    <w:p w:rsidR="00D37CA9" w:rsidRDefault="0020563D">
      <w:pPr>
        <w:jc w:val="both"/>
      </w:pPr>
      <w:r>
        <w:rPr>
          <w:rFonts w:ascii="Tahoma" w:eastAsia="Tahoma" w:hAnsi="Tahoma" w:cs="Tahoma"/>
          <w:b/>
          <w:bCs/>
          <w:color w:val="000000"/>
          <w:sz w:val="21"/>
          <w:szCs w:val="21"/>
        </w:rPr>
        <w:t>5.5. Será desclassificada a proposta vencedora que:</w:t>
      </w:r>
    </w:p>
    <w:p w:rsidR="00D37CA9" w:rsidRDefault="0020563D">
      <w:pPr>
        <w:jc w:val="both"/>
      </w:pPr>
      <w:r>
        <w:rPr>
          <w:rFonts w:ascii="Tahoma" w:eastAsia="Tahoma" w:hAnsi="Tahoma" w:cs="Tahoma"/>
          <w:color w:val="000000"/>
          <w:sz w:val="21"/>
          <w:szCs w:val="21"/>
        </w:rPr>
        <w:t>5.5.1. Contiver vícios insanáveis;</w:t>
      </w:r>
    </w:p>
    <w:p w:rsidR="00D37CA9" w:rsidRDefault="0020563D">
      <w:pPr>
        <w:jc w:val="both"/>
      </w:pPr>
      <w:r>
        <w:rPr>
          <w:rFonts w:ascii="Tahoma" w:eastAsia="Tahoma" w:hAnsi="Tahoma" w:cs="Tahoma"/>
          <w:color w:val="000000"/>
          <w:sz w:val="21"/>
          <w:szCs w:val="21"/>
        </w:rPr>
        <w:t>5.5.2. Não obedecer às especificações técnicas pormenorizadas neste aviso ou em seus anexos;</w:t>
      </w:r>
    </w:p>
    <w:p w:rsidR="00D37CA9" w:rsidRDefault="0020563D">
      <w:pPr>
        <w:jc w:val="both"/>
      </w:pPr>
      <w:r>
        <w:rPr>
          <w:rFonts w:ascii="Tahoma" w:eastAsia="Tahoma" w:hAnsi="Tahoma" w:cs="Tahoma"/>
          <w:color w:val="000000"/>
          <w:sz w:val="21"/>
          <w:szCs w:val="21"/>
        </w:rPr>
        <w:t>5.5.3. Apresentar preços inexequíveis ou permanecerem acima do preço máximo definido para a contratação;</w:t>
      </w:r>
    </w:p>
    <w:p w:rsidR="00D37CA9" w:rsidRDefault="0020563D">
      <w:pPr>
        <w:jc w:val="both"/>
      </w:pPr>
      <w:r>
        <w:rPr>
          <w:rFonts w:ascii="Tahoma" w:eastAsia="Tahoma" w:hAnsi="Tahoma" w:cs="Tahoma"/>
          <w:color w:val="000000"/>
          <w:sz w:val="21"/>
          <w:szCs w:val="21"/>
        </w:rPr>
        <w:lastRenderedPageBreak/>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D37CA9" w:rsidRDefault="0020563D">
      <w:pPr>
        <w:jc w:val="both"/>
      </w:pPr>
      <w:r>
        <w:rPr>
          <w:rFonts w:ascii="Tahoma" w:eastAsia="Tahoma" w:hAnsi="Tahoma" w:cs="Tahoma"/>
          <w:color w:val="000000"/>
          <w:sz w:val="21"/>
          <w:szCs w:val="21"/>
        </w:rPr>
        <w:t>5.5.4. Não tiverem sua exequibilidade demonstrada, quando exigido pela Administração;</w:t>
      </w:r>
    </w:p>
    <w:p w:rsidR="00D37CA9" w:rsidRDefault="0020563D">
      <w:pPr>
        <w:jc w:val="both"/>
      </w:pPr>
      <w:r>
        <w:rPr>
          <w:rFonts w:ascii="Tahoma" w:eastAsia="Tahoma" w:hAnsi="Tahoma" w:cs="Tahoma"/>
          <w:color w:val="000000"/>
          <w:sz w:val="21"/>
          <w:szCs w:val="21"/>
        </w:rPr>
        <w:t>5.5.5. Apresentar desconformidade com quaisquer outras exigências deste aviso ou seus anexos, desde que insanável;</w:t>
      </w:r>
    </w:p>
    <w:p w:rsidR="00D37CA9" w:rsidRDefault="0020563D">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D37CA9" w:rsidRDefault="0020563D">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D37CA9" w:rsidRDefault="0020563D">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D37CA9" w:rsidRDefault="0020563D">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D37CA9" w:rsidRDefault="0020563D">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D37CA9" w:rsidRDefault="0020563D">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D37CA9" w:rsidRDefault="0020563D">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D37CA9" w:rsidRDefault="0020563D">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D37CA9" w:rsidRDefault="0020563D">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D37CA9" w:rsidRDefault="0020563D">
      <w:pPr>
        <w:jc w:val="both"/>
      </w:pPr>
      <w:r>
        <w:rPr>
          <w:rFonts w:ascii="Tahoma" w:eastAsia="Tahoma" w:hAnsi="Tahoma" w:cs="Tahoma"/>
          <w:color w:val="000000"/>
          <w:sz w:val="21"/>
          <w:szCs w:val="21"/>
        </w:rPr>
        <w:lastRenderedPageBreak/>
        <w:t>5.11. Havendo necessidade, a sessão será suspensa, informando-se no “chat” a nova data e horário para a sua continuidade.</w:t>
      </w:r>
    </w:p>
    <w:p w:rsidR="00D37CA9" w:rsidRDefault="0020563D">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D37CA9" w:rsidRDefault="0020563D">
      <w:pPr>
        <w:jc w:val="both"/>
      </w:pPr>
      <w:r>
        <w:rPr>
          <w:rFonts w:ascii="Tahoma" w:eastAsia="Tahoma" w:hAnsi="Tahoma" w:cs="Tahoma"/>
          <w:b/>
          <w:bCs/>
          <w:color w:val="000000"/>
          <w:sz w:val="21"/>
          <w:szCs w:val="21"/>
        </w:rPr>
        <w:t>6. HABILITAÇÃO</w:t>
      </w:r>
    </w:p>
    <w:p w:rsidR="00D37CA9" w:rsidRDefault="0020563D">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D37CA9" w:rsidRDefault="0020563D">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D37CA9" w:rsidRDefault="0020563D">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D37CA9" w:rsidRDefault="0020563D">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D37CA9" w:rsidRDefault="0020563D">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D37CA9" w:rsidRDefault="0020563D">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D37CA9" w:rsidRDefault="0020563D">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D37CA9" w:rsidRDefault="0020563D">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D37CA9" w:rsidRDefault="0020563D">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D37CA9" w:rsidRDefault="0020563D">
      <w:pPr>
        <w:jc w:val="both"/>
      </w:pPr>
      <w:r>
        <w:rPr>
          <w:rFonts w:ascii="Tahoma" w:eastAsia="Tahoma" w:hAnsi="Tahoma" w:cs="Tahoma"/>
          <w:color w:val="000000"/>
          <w:sz w:val="21"/>
          <w:szCs w:val="21"/>
        </w:rPr>
        <w:t>b - da apresentação do balanço patrimonial e das demonstrações contábeis do último exercício.</w:t>
      </w:r>
    </w:p>
    <w:p w:rsidR="00D37CA9" w:rsidRDefault="0020563D">
      <w:pPr>
        <w:jc w:val="both"/>
      </w:pPr>
      <w:r>
        <w:rPr>
          <w:rFonts w:ascii="Tahoma" w:eastAsia="Tahoma" w:hAnsi="Tahoma" w:cs="Tahoma"/>
          <w:b/>
          <w:bCs/>
          <w:color w:val="000000"/>
          <w:sz w:val="21"/>
          <w:szCs w:val="21"/>
        </w:rPr>
        <w:lastRenderedPageBreak/>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D37CA9" w:rsidRDefault="0020563D">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D37CA9" w:rsidRDefault="0020563D">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D37CA9" w:rsidRDefault="0020563D">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D37CA9" w:rsidRDefault="0020563D">
      <w:pPr>
        <w:jc w:val="both"/>
      </w:pPr>
      <w:r>
        <w:rPr>
          <w:rFonts w:ascii="Tahoma" w:eastAsia="Tahoma" w:hAnsi="Tahoma" w:cs="Tahoma"/>
          <w:b/>
          <w:bCs/>
          <w:color w:val="000000"/>
          <w:sz w:val="21"/>
          <w:szCs w:val="21"/>
        </w:rPr>
        <w:t>6.9. Constatado o atendimento às exigências de habilitação, o fornecedor será habilitado.</w:t>
      </w:r>
    </w:p>
    <w:p w:rsidR="00D37CA9" w:rsidRDefault="0020563D">
      <w:pPr>
        <w:jc w:val="both"/>
      </w:pPr>
      <w:r>
        <w:rPr>
          <w:rFonts w:ascii="Tahoma" w:eastAsia="Tahoma" w:hAnsi="Tahoma" w:cs="Tahoma"/>
          <w:b/>
          <w:bCs/>
          <w:color w:val="000000"/>
          <w:sz w:val="21"/>
          <w:szCs w:val="21"/>
        </w:rPr>
        <w:t>7. CONTRATAÇÃO</w:t>
      </w:r>
    </w:p>
    <w:p w:rsidR="00D37CA9" w:rsidRDefault="0020563D">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D37CA9" w:rsidRDefault="0020563D">
      <w:pPr>
        <w:jc w:val="both"/>
      </w:pPr>
      <w:r>
        <w:rPr>
          <w:rFonts w:ascii="Tahoma" w:eastAsia="Tahoma" w:hAnsi="Tahoma" w:cs="Tahoma"/>
          <w:color w:val="000000"/>
          <w:sz w:val="21"/>
          <w:szCs w:val="21"/>
        </w:rPr>
        <w:t xml:space="preserve">7.2. O adjudicatário terá o prazo de 05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D37CA9" w:rsidRDefault="0020563D">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D37CA9" w:rsidRDefault="0020563D">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D37CA9" w:rsidRDefault="0020563D">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D37CA9" w:rsidRDefault="0020563D">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D37CA9" w:rsidRDefault="0020563D">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D37CA9" w:rsidRDefault="0020563D">
      <w:pPr>
        <w:jc w:val="both"/>
      </w:pPr>
      <w:r>
        <w:rPr>
          <w:rFonts w:ascii="Tahoma" w:eastAsia="Tahoma" w:hAnsi="Tahoma" w:cs="Tahoma"/>
          <w:color w:val="000000"/>
          <w:sz w:val="21"/>
          <w:szCs w:val="21"/>
        </w:rPr>
        <w:lastRenderedPageBreak/>
        <w:t>7.3.4 - O prazo de vigência da contratação previsto no termo de referência começará a contar a partir da emissão da nota de empenho.</w:t>
      </w:r>
    </w:p>
    <w:p w:rsidR="00D37CA9" w:rsidRDefault="0020563D">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D37CA9" w:rsidRDefault="0020563D">
      <w:pPr>
        <w:jc w:val="both"/>
      </w:pPr>
      <w:r>
        <w:rPr>
          <w:rFonts w:ascii="Tahoma" w:eastAsia="Tahoma" w:hAnsi="Tahoma" w:cs="Tahoma"/>
          <w:b/>
          <w:bCs/>
          <w:color w:val="000000"/>
          <w:sz w:val="21"/>
          <w:szCs w:val="21"/>
        </w:rPr>
        <w:t>8. SANÇÕES</w:t>
      </w:r>
    </w:p>
    <w:p w:rsidR="00D37CA9" w:rsidRDefault="0020563D">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D37CA9" w:rsidRDefault="0020563D">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D37CA9" w:rsidRDefault="0020563D">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D37CA9" w:rsidRDefault="0020563D">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D37CA9" w:rsidRDefault="0020563D">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D37CA9" w:rsidRDefault="0020563D">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D37CA9" w:rsidRDefault="0020563D">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D37CA9" w:rsidRDefault="0020563D">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D37CA9" w:rsidRDefault="0020563D">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D37CA9" w:rsidRDefault="0020563D">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D37CA9" w:rsidRDefault="0020563D">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D37CA9" w:rsidRDefault="0020563D">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D37CA9" w:rsidRDefault="0020563D">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D37CA9" w:rsidRDefault="0020563D">
      <w:pPr>
        <w:jc w:val="both"/>
      </w:pPr>
      <w:r>
        <w:rPr>
          <w:rFonts w:ascii="Tahoma" w:eastAsia="Tahoma" w:hAnsi="Tahoma" w:cs="Tahoma"/>
          <w:i/>
          <w:iCs/>
          <w:color w:val="000000"/>
          <w:sz w:val="21"/>
          <w:szCs w:val="21"/>
        </w:rPr>
        <w:t>L. Praticar ato lesivo previsto no art. 5º da Lei nº 12.846, de 1º de agosto de 2013.</w:t>
      </w:r>
    </w:p>
    <w:p w:rsidR="00D37CA9" w:rsidRDefault="0020563D">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D37CA9" w:rsidRDefault="0020563D">
      <w:pPr>
        <w:jc w:val="both"/>
      </w:pPr>
      <w:r>
        <w:rPr>
          <w:rFonts w:ascii="Tahoma" w:eastAsia="Tahoma" w:hAnsi="Tahoma" w:cs="Tahoma"/>
          <w:b/>
          <w:bCs/>
          <w:color w:val="000000"/>
          <w:sz w:val="21"/>
          <w:szCs w:val="21"/>
        </w:rPr>
        <w:lastRenderedPageBreak/>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D37CA9" w:rsidRDefault="0020563D">
      <w:pPr>
        <w:jc w:val="both"/>
      </w:pPr>
      <w:r>
        <w:rPr>
          <w:rFonts w:ascii="Tahoma" w:eastAsia="Tahoma" w:hAnsi="Tahoma" w:cs="Tahoma"/>
          <w:b/>
          <w:bCs/>
          <w:color w:val="000000"/>
          <w:sz w:val="21"/>
          <w:szCs w:val="21"/>
        </w:rPr>
        <w:t>b) Multa:</w:t>
      </w:r>
    </w:p>
    <w:p w:rsidR="00D37CA9" w:rsidRDefault="0020563D">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D37CA9" w:rsidRDefault="0020563D">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D37CA9" w:rsidRDefault="0020563D">
      <w:pPr>
        <w:jc w:val="both"/>
      </w:pPr>
      <w:r>
        <w:rPr>
          <w:rFonts w:ascii="Tahoma" w:eastAsia="Tahoma" w:hAnsi="Tahoma" w:cs="Tahoma"/>
          <w:color w:val="000000"/>
          <w:sz w:val="21"/>
          <w:szCs w:val="21"/>
        </w:rPr>
        <w:t>2. Compensatória, para as infrações descritas nas alíneas "h" a "L" do subitem 8.1, de 10% a 20% do valor do Contrato.</w:t>
      </w:r>
    </w:p>
    <w:p w:rsidR="00D37CA9" w:rsidRDefault="0020563D">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D37CA9" w:rsidRDefault="0020563D">
      <w:pPr>
        <w:jc w:val="both"/>
      </w:pPr>
      <w:r>
        <w:rPr>
          <w:rFonts w:ascii="Tahoma" w:eastAsia="Tahoma" w:hAnsi="Tahoma" w:cs="Tahoma"/>
          <w:color w:val="000000"/>
          <w:sz w:val="21"/>
          <w:szCs w:val="21"/>
        </w:rPr>
        <w:t>4. Para infração descrita na alínea “b” do subitem 8.1, a multa será de 5% a 10% do valor do Contrato.</w:t>
      </w:r>
    </w:p>
    <w:p w:rsidR="00D37CA9" w:rsidRDefault="0020563D">
      <w:pPr>
        <w:jc w:val="both"/>
      </w:pPr>
      <w:r>
        <w:rPr>
          <w:rFonts w:ascii="Tahoma" w:eastAsia="Tahoma" w:hAnsi="Tahoma" w:cs="Tahoma"/>
          <w:color w:val="000000"/>
          <w:sz w:val="21"/>
          <w:szCs w:val="21"/>
        </w:rPr>
        <w:t>5. Para infrações descritas na alínea “d" a "g” do subitem 8.1, a multa será de 1% a 5% do valor do Contrato.</w:t>
      </w:r>
    </w:p>
    <w:p w:rsidR="00D37CA9" w:rsidRDefault="0020563D">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D37CA9" w:rsidRDefault="0020563D">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D37CA9" w:rsidRDefault="0020563D">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D37CA9" w:rsidRDefault="0020563D">
      <w:r>
        <w:rPr>
          <w:rFonts w:ascii="Tahoma" w:eastAsia="Tahoma" w:hAnsi="Tahoma" w:cs="Tahoma"/>
          <w:b/>
          <w:bCs/>
          <w:color w:val="000000"/>
          <w:sz w:val="21"/>
          <w:szCs w:val="21"/>
        </w:rPr>
        <w:t>8.3. Na aplicação das sanções serão considerados:</w:t>
      </w:r>
    </w:p>
    <w:p w:rsidR="00D37CA9" w:rsidRDefault="0020563D">
      <w:pPr>
        <w:jc w:val="both"/>
      </w:pPr>
      <w:r>
        <w:rPr>
          <w:rFonts w:ascii="Tahoma" w:eastAsia="Tahoma" w:hAnsi="Tahoma" w:cs="Tahoma"/>
          <w:color w:val="000000"/>
          <w:sz w:val="21"/>
          <w:szCs w:val="21"/>
        </w:rPr>
        <w:t>8.3.1. A natureza e a gravidade da infração cometida;</w:t>
      </w:r>
    </w:p>
    <w:p w:rsidR="00D37CA9" w:rsidRDefault="0020563D">
      <w:pPr>
        <w:jc w:val="both"/>
      </w:pPr>
      <w:r>
        <w:rPr>
          <w:rFonts w:ascii="Tahoma" w:eastAsia="Tahoma" w:hAnsi="Tahoma" w:cs="Tahoma"/>
          <w:color w:val="000000"/>
          <w:sz w:val="21"/>
          <w:szCs w:val="21"/>
        </w:rPr>
        <w:t>8.3.2. As peculiaridades do caso concreto;</w:t>
      </w:r>
    </w:p>
    <w:p w:rsidR="00D37CA9" w:rsidRDefault="0020563D">
      <w:pPr>
        <w:jc w:val="both"/>
      </w:pPr>
      <w:r>
        <w:rPr>
          <w:rFonts w:ascii="Tahoma" w:eastAsia="Tahoma" w:hAnsi="Tahoma" w:cs="Tahoma"/>
          <w:color w:val="000000"/>
          <w:sz w:val="21"/>
          <w:szCs w:val="21"/>
        </w:rPr>
        <w:t>8.3.3. As circunstâncias agravantes ou atenuantes;</w:t>
      </w:r>
    </w:p>
    <w:p w:rsidR="00D37CA9" w:rsidRDefault="0020563D">
      <w:pPr>
        <w:jc w:val="both"/>
      </w:pPr>
      <w:r>
        <w:rPr>
          <w:rFonts w:ascii="Tahoma" w:eastAsia="Tahoma" w:hAnsi="Tahoma" w:cs="Tahoma"/>
          <w:color w:val="000000"/>
          <w:sz w:val="21"/>
          <w:szCs w:val="21"/>
        </w:rPr>
        <w:t>8.3.4. Os danos que dela provierem para a Administração Pública;</w:t>
      </w:r>
    </w:p>
    <w:p w:rsidR="00D37CA9" w:rsidRDefault="0020563D">
      <w:pPr>
        <w:jc w:val="both"/>
      </w:pPr>
      <w:r>
        <w:rPr>
          <w:rFonts w:ascii="Tahoma" w:eastAsia="Tahoma" w:hAnsi="Tahoma" w:cs="Tahoma"/>
          <w:color w:val="000000"/>
          <w:sz w:val="21"/>
          <w:szCs w:val="21"/>
        </w:rPr>
        <w:lastRenderedPageBreak/>
        <w:t>8.3.5. A implantação ou o aperfeiçoamento de programa de integridade, conforme normas e orientações dos órgãos de controle.</w:t>
      </w:r>
    </w:p>
    <w:p w:rsidR="00D37CA9" w:rsidRDefault="0020563D">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D37CA9" w:rsidRDefault="0020563D">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D37CA9" w:rsidRDefault="0020563D">
      <w:pPr>
        <w:jc w:val="both"/>
      </w:pPr>
      <w:r>
        <w:rPr>
          <w:rFonts w:ascii="Tahoma" w:eastAsia="Tahoma" w:hAnsi="Tahoma" w:cs="Tahoma"/>
          <w:color w:val="000000"/>
          <w:sz w:val="21"/>
          <w:szCs w:val="21"/>
        </w:rPr>
        <w:t>8.6. A penalidade de multa pode ser aplicada cumulativamente com as demais sanções.</w:t>
      </w:r>
    </w:p>
    <w:p w:rsidR="00D37CA9" w:rsidRDefault="0020563D">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37CA9" w:rsidRDefault="0020563D">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D37CA9" w:rsidRDefault="0020563D">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D37CA9" w:rsidRDefault="0020563D">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D37CA9" w:rsidRDefault="0020563D">
      <w:pPr>
        <w:jc w:val="both"/>
      </w:pPr>
      <w:r>
        <w:rPr>
          <w:rFonts w:ascii="Tahoma" w:eastAsia="Tahoma" w:hAnsi="Tahoma" w:cs="Tahoma"/>
          <w:b/>
          <w:bCs/>
          <w:color w:val="000000"/>
          <w:sz w:val="21"/>
          <w:szCs w:val="21"/>
        </w:rPr>
        <w:t>9. DAS DISPOSIÇÕES GERAIS</w:t>
      </w:r>
    </w:p>
    <w:p w:rsidR="00D37CA9" w:rsidRDefault="0020563D">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D37CA9" w:rsidRDefault="0020563D">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D37CA9" w:rsidRDefault="0020563D">
      <w:pPr>
        <w:jc w:val="both"/>
      </w:pPr>
      <w:r>
        <w:rPr>
          <w:rFonts w:ascii="Tahoma" w:eastAsia="Tahoma" w:hAnsi="Tahoma" w:cs="Tahoma"/>
          <w:color w:val="000000"/>
          <w:sz w:val="21"/>
          <w:szCs w:val="21"/>
        </w:rPr>
        <w:t>9.2.1. Republicar o presente aviso com uma nova data;</w:t>
      </w:r>
    </w:p>
    <w:p w:rsidR="00D37CA9" w:rsidRDefault="0020563D">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D37CA9" w:rsidRDefault="0020563D">
      <w:pPr>
        <w:jc w:val="both"/>
      </w:pPr>
      <w:r>
        <w:rPr>
          <w:rFonts w:ascii="Tahoma" w:eastAsia="Tahoma" w:hAnsi="Tahoma" w:cs="Tahoma"/>
          <w:color w:val="000000"/>
          <w:sz w:val="21"/>
          <w:szCs w:val="21"/>
        </w:rPr>
        <w:lastRenderedPageBreak/>
        <w:t>9.2.2.1. No caso do subitem anterior, a contratação será operacionalizada fora deste procedimento.</w:t>
      </w:r>
    </w:p>
    <w:p w:rsidR="00D37CA9" w:rsidRDefault="0020563D">
      <w:pPr>
        <w:jc w:val="both"/>
      </w:pPr>
      <w:r>
        <w:rPr>
          <w:rFonts w:ascii="Tahoma" w:eastAsia="Tahoma" w:hAnsi="Tahoma" w:cs="Tahoma"/>
          <w:color w:val="000000"/>
          <w:sz w:val="21"/>
          <w:szCs w:val="21"/>
        </w:rPr>
        <w:t>9.2.3. Fixar prazo para que possa haver adequação das propostas ou da documentação de habilitação, conforme o caso.</w:t>
      </w:r>
    </w:p>
    <w:p w:rsidR="00D37CA9" w:rsidRDefault="0020563D">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D37CA9" w:rsidRDefault="0020563D">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D37CA9" w:rsidRDefault="0020563D">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D37CA9" w:rsidRDefault="0020563D">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D37CA9" w:rsidRDefault="0020563D">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D37CA9" w:rsidRDefault="0020563D">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37CA9" w:rsidRDefault="0020563D">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D37CA9" w:rsidRDefault="0020563D">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D37CA9" w:rsidRDefault="0020563D">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D37CA9" w:rsidRDefault="0020563D">
      <w:pPr>
        <w:jc w:val="both"/>
      </w:pPr>
      <w:r>
        <w:rPr>
          <w:rFonts w:ascii="Tahoma" w:eastAsia="Tahoma" w:hAnsi="Tahoma" w:cs="Tahoma"/>
          <w:color w:val="000000"/>
          <w:sz w:val="21"/>
          <w:szCs w:val="21"/>
        </w:rPr>
        <w:t>9.12. Da sessão pública será divulgada Ata no sistema eletrônico.</w:t>
      </w:r>
    </w:p>
    <w:p w:rsidR="00D37CA9" w:rsidRDefault="0020563D">
      <w:pPr>
        <w:jc w:val="both"/>
      </w:pPr>
      <w:r>
        <w:rPr>
          <w:rFonts w:ascii="Tahoma" w:eastAsia="Tahoma" w:hAnsi="Tahoma" w:cs="Tahoma"/>
          <w:color w:val="000000"/>
          <w:sz w:val="21"/>
          <w:szCs w:val="21"/>
        </w:rPr>
        <w:t>9.13. Integram este Aviso de Contratação Direta, para todos os fins e efeitos, os seguintes anexos:</w:t>
      </w:r>
    </w:p>
    <w:p w:rsidR="00D37CA9" w:rsidRDefault="0020563D">
      <w:pPr>
        <w:jc w:val="both"/>
      </w:pPr>
      <w:r>
        <w:rPr>
          <w:rFonts w:ascii="Tahoma" w:eastAsia="Tahoma" w:hAnsi="Tahoma" w:cs="Tahoma"/>
          <w:color w:val="000000"/>
          <w:sz w:val="21"/>
          <w:szCs w:val="21"/>
        </w:rPr>
        <w:lastRenderedPageBreak/>
        <w:t>9.13.1. ANEXO I – Termo de referência;</w:t>
      </w:r>
    </w:p>
    <w:p w:rsidR="00D37CA9" w:rsidRDefault="0020563D">
      <w:pPr>
        <w:jc w:val="both"/>
      </w:pPr>
      <w:r>
        <w:rPr>
          <w:rFonts w:ascii="Tahoma" w:eastAsia="Tahoma" w:hAnsi="Tahoma" w:cs="Tahoma"/>
          <w:color w:val="000000"/>
          <w:sz w:val="21"/>
          <w:szCs w:val="21"/>
        </w:rPr>
        <w:t>9.13.2. ANEXO I DO TR - Estimativa de Despesa;</w:t>
      </w:r>
    </w:p>
    <w:p w:rsidR="00D37CA9" w:rsidRDefault="0020563D">
      <w:pPr>
        <w:jc w:val="both"/>
      </w:pPr>
      <w:r>
        <w:rPr>
          <w:rFonts w:ascii="Tahoma" w:eastAsia="Tahoma" w:hAnsi="Tahoma" w:cs="Tahoma"/>
          <w:color w:val="000000"/>
          <w:sz w:val="21"/>
          <w:szCs w:val="21"/>
        </w:rPr>
        <w:t>9.13.3. ANEXO III – Minuta da Proposta;</w:t>
      </w:r>
    </w:p>
    <w:p w:rsidR="00D37CA9" w:rsidRDefault="0020563D">
      <w:pPr>
        <w:jc w:val="both"/>
      </w:pPr>
      <w:r>
        <w:rPr>
          <w:rFonts w:ascii="Tahoma" w:eastAsia="Tahoma" w:hAnsi="Tahoma" w:cs="Tahoma"/>
          <w:color w:val="000000"/>
          <w:sz w:val="21"/>
          <w:szCs w:val="21"/>
        </w:rPr>
        <w:t>9.13.4. ANEXO IV - Minuta de contrato</w:t>
      </w:r>
    </w:p>
    <w:p w:rsidR="00D37CA9" w:rsidRDefault="0020563D" w:rsidP="0020563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15 de maio de 2024. </w:t>
      </w:r>
      <w:r>
        <w:t> </w:t>
      </w:r>
    </w:p>
    <w:p w:rsidR="00D37CA9" w:rsidRDefault="0020563D">
      <w:pPr>
        <w:jc w:val="center"/>
      </w:pPr>
      <w:r>
        <w:br/>
      </w:r>
      <w:r>
        <w:rPr>
          <w:rFonts w:ascii="Tahoma" w:eastAsia="Tahoma" w:hAnsi="Tahoma" w:cs="Tahoma"/>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color w:val="000000"/>
          <w:sz w:val="21"/>
          <w:szCs w:val="21"/>
        </w:rPr>
        <w:t>Secretário Municipal de Meio Ambiente e Saneamento</w:t>
      </w:r>
      <w:r>
        <w:br/>
      </w:r>
    </w:p>
    <w:p w:rsidR="00D37CA9" w:rsidRDefault="0020563D">
      <w:pPr>
        <w:jc w:val="both"/>
      </w:pPr>
      <w:r>
        <w:t> </w:t>
      </w:r>
    </w:p>
    <w:p w:rsidR="006B2486" w:rsidRDefault="0020563D" w:rsidP="006B2486">
      <w:pPr>
        <w:jc w:val="both"/>
      </w:pPr>
      <w:r>
        <w:t> </w:t>
      </w: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center"/>
      </w:pPr>
      <w:r>
        <w:rPr>
          <w:rFonts w:ascii="Tahoma" w:eastAsia="Tahoma" w:hAnsi="Tahoma" w:cs="Tahoma"/>
          <w:b/>
          <w:bCs/>
          <w:color w:val="000000"/>
          <w:sz w:val="27"/>
          <w:szCs w:val="27"/>
        </w:rPr>
        <w:lastRenderedPageBreak/>
        <w:t>ANEXO I</w:t>
      </w:r>
    </w:p>
    <w:p w:rsidR="006B2486" w:rsidRDefault="006B2486" w:rsidP="006B2486">
      <w:pPr>
        <w:jc w:val="center"/>
      </w:pPr>
      <w:r>
        <w:rPr>
          <w:rFonts w:ascii="Tahoma" w:eastAsia="Tahoma" w:hAnsi="Tahoma" w:cs="Tahoma"/>
          <w:b/>
          <w:bCs/>
          <w:color w:val="000000"/>
          <w:sz w:val="24"/>
          <w:szCs w:val="24"/>
        </w:rPr>
        <w:t>TERMO DE REFERÊNCIA</w:t>
      </w:r>
    </w:p>
    <w:p w:rsidR="006B2486" w:rsidRDefault="006B2486" w:rsidP="006B2486">
      <w:pPr>
        <w:jc w:val="both"/>
      </w:pPr>
      <w:r>
        <w:rPr>
          <w:rFonts w:ascii="Tahoma" w:eastAsia="Tahoma" w:hAnsi="Tahoma" w:cs="Tahoma"/>
          <w:b/>
          <w:bCs/>
          <w:color w:val="000000"/>
          <w:sz w:val="21"/>
          <w:szCs w:val="21"/>
        </w:rPr>
        <w:t>1 - OBJETO</w:t>
      </w:r>
    </w:p>
    <w:p w:rsidR="006B2486" w:rsidRDefault="006B2486" w:rsidP="006B2486">
      <w:pPr>
        <w:jc w:val="both"/>
      </w:pPr>
      <w:r>
        <w:rPr>
          <w:rFonts w:ascii="Tahoma" w:eastAsia="Tahoma" w:hAnsi="Tahoma" w:cs="Tahoma"/>
          <w:color w:val="000000"/>
          <w:sz w:val="21"/>
          <w:szCs w:val="21"/>
        </w:rPr>
        <w:t>1.1 - Contratação de empresa para fornecimento de Compactador de Solo em atendimento a demanda da Secretaria Municipal de Meio Ambiente e Saneamento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e especificações contidas neste termo de referência.</w:t>
      </w:r>
    </w:p>
    <w:p w:rsidR="006B2486" w:rsidRDefault="006B2486" w:rsidP="006B2486">
      <w:pPr>
        <w:jc w:val="both"/>
      </w:pPr>
      <w:r>
        <w:rPr>
          <w:rFonts w:ascii="Tahoma" w:eastAsia="Tahoma" w:hAnsi="Tahoma" w:cs="Tahoma"/>
          <w:b/>
          <w:bCs/>
          <w:color w:val="000000"/>
          <w:sz w:val="21"/>
          <w:szCs w:val="21"/>
        </w:rPr>
        <w:t>2 - DA PADRONIZAÇÃO</w:t>
      </w:r>
    </w:p>
    <w:p w:rsidR="006B2486" w:rsidRDefault="006B2486" w:rsidP="006B2486">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6B2486" w:rsidRDefault="006B2486" w:rsidP="006B2486">
      <w:pPr>
        <w:jc w:val="both"/>
      </w:pPr>
      <w:r>
        <w:rPr>
          <w:rFonts w:ascii="Tahoma" w:eastAsia="Tahoma" w:hAnsi="Tahoma" w:cs="Tahoma"/>
          <w:b/>
          <w:bCs/>
          <w:color w:val="000000"/>
          <w:sz w:val="21"/>
          <w:szCs w:val="21"/>
        </w:rPr>
        <w:t>3 - DA NATUREZA DO OBJETO</w:t>
      </w:r>
    </w:p>
    <w:p w:rsidR="006B2486" w:rsidRDefault="006B2486" w:rsidP="006B2486">
      <w:pPr>
        <w:jc w:val="both"/>
      </w:pPr>
      <w:r>
        <w:rPr>
          <w:rFonts w:ascii="Tahoma" w:eastAsia="Tahoma" w:hAnsi="Tahoma" w:cs="Tahoma"/>
          <w:color w:val="000000"/>
          <w:sz w:val="21"/>
          <w:szCs w:val="21"/>
        </w:rPr>
        <w:t>3.1 - O objeto desta contratação não se enquadra como sendo de bem de luxo.</w:t>
      </w:r>
    </w:p>
    <w:p w:rsidR="006B2486" w:rsidRDefault="006B2486" w:rsidP="006B2486">
      <w:pPr>
        <w:jc w:val="both"/>
      </w:pPr>
      <w:r>
        <w:rPr>
          <w:rFonts w:ascii="Tahoma" w:eastAsia="Tahoma" w:hAnsi="Tahoma" w:cs="Tahoma"/>
          <w:color w:val="000000"/>
          <w:sz w:val="21"/>
          <w:szCs w:val="21"/>
        </w:rPr>
        <w:t xml:space="preserve">3.2 - Os bens objeto desta contratação são caracterizados como comuns. </w:t>
      </w:r>
    </w:p>
    <w:p w:rsidR="006B2486" w:rsidRDefault="006B2486" w:rsidP="006B2486">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7088"/>
        <w:gridCol w:w="709"/>
        <w:gridCol w:w="718"/>
      </w:tblGrid>
      <w:tr w:rsidR="006B2486" w:rsidTr="00F417F2">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hd w:val="clear" w:color="auto" w:fill="E0E0E0"/>
              </w:rPr>
              <w:t>Item</w:t>
            </w:r>
          </w:p>
        </w:tc>
        <w:tc>
          <w:tcPr>
            <w:tcW w:w="708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hd w:val="clear" w:color="auto" w:fill="E0E0E0"/>
              </w:rPr>
              <w:t>Quant.</w:t>
            </w:r>
          </w:p>
        </w:tc>
      </w:tr>
      <w:tr w:rsidR="006B2486" w:rsidTr="00F417F2">
        <w:tc>
          <w:tcPr>
            <w:tcW w:w="577" w:type="dxa"/>
            <w:tcBorders>
              <w:top w:val="single" w:sz="7" w:space="0" w:color="CBCBCB"/>
              <w:left w:val="single" w:sz="7" w:space="0" w:color="CBCBCB"/>
              <w:bottom w:val="single" w:sz="7" w:space="0" w:color="CBCBCB"/>
              <w:right w:val="single" w:sz="7" w:space="0" w:color="CBCBCB"/>
            </w:tcBorders>
            <w:noWrap/>
          </w:tcPr>
          <w:p w:rsidR="006B2486" w:rsidRDefault="006B2486" w:rsidP="00F417F2">
            <w:pPr>
              <w:jc w:val="center"/>
            </w:pPr>
            <w:proofErr w:type="gramStart"/>
            <w:r>
              <w:rPr>
                <w:rFonts w:ascii="Tahoma" w:eastAsia="Tahoma" w:hAnsi="Tahoma" w:cs="Tahoma"/>
                <w:color w:val="000000"/>
              </w:rPr>
              <w:t>1</w:t>
            </w:r>
            <w:proofErr w:type="gramEnd"/>
          </w:p>
        </w:tc>
        <w:tc>
          <w:tcPr>
            <w:tcW w:w="7088" w:type="dxa"/>
            <w:tcBorders>
              <w:top w:val="single" w:sz="7" w:space="0" w:color="CBCBCB"/>
              <w:left w:val="single" w:sz="7" w:space="0" w:color="CBCBCB"/>
              <w:bottom w:val="single" w:sz="7" w:space="0" w:color="CBCBCB"/>
              <w:right w:val="single" w:sz="7" w:space="0" w:color="CBCBCB"/>
            </w:tcBorders>
            <w:noWrap/>
          </w:tcPr>
          <w:p w:rsidR="006B2486" w:rsidRDefault="006B2486" w:rsidP="00F417F2">
            <w:pPr>
              <w:jc w:val="both"/>
            </w:pPr>
            <w:r>
              <w:rPr>
                <w:rFonts w:ascii="Tahoma" w:eastAsia="Tahoma" w:hAnsi="Tahoma" w:cs="Tahoma"/>
                <w:color w:val="000000"/>
              </w:rPr>
              <w:t xml:space="preserve">Compactador de Solo Percussão, com Potência de no mínimo </w:t>
            </w:r>
            <w:proofErr w:type="gramStart"/>
            <w:r>
              <w:rPr>
                <w:rFonts w:ascii="Tahoma" w:eastAsia="Tahoma" w:hAnsi="Tahoma" w:cs="Tahoma"/>
                <w:color w:val="000000"/>
              </w:rPr>
              <w:t>4</w:t>
            </w:r>
            <w:proofErr w:type="gramEnd"/>
            <w:r>
              <w:rPr>
                <w:rFonts w:ascii="Tahoma" w:eastAsia="Tahoma" w:hAnsi="Tahoma" w:cs="Tahoma"/>
                <w:color w:val="000000"/>
              </w:rPr>
              <w:t xml:space="preserve"> CV; Impactos por minuto não inferior à 640-680; Elevação da sapata mínimo de 8,5 cm; Força de impacto de no mínimo: 13.7 </w:t>
            </w:r>
            <w:proofErr w:type="spellStart"/>
            <w:r>
              <w:rPr>
                <w:rFonts w:ascii="Tahoma" w:eastAsia="Tahoma" w:hAnsi="Tahoma" w:cs="Tahoma"/>
                <w:color w:val="000000"/>
              </w:rPr>
              <w:t>kN</w:t>
            </w:r>
            <w:proofErr w:type="spellEnd"/>
            <w:r>
              <w:rPr>
                <w:rFonts w:ascii="Tahoma" w:eastAsia="Tahoma" w:hAnsi="Tahoma" w:cs="Tahoma"/>
                <w:color w:val="000000"/>
              </w:rPr>
              <w:t xml:space="preserve">; Tamanho da sapata não inferior à 330 x 290 mm; Rotação de no mínimo 3.400 rpm; Cilindros Monocilíndrico; Não inferior à 149 CC; Combustível: Gasolina; Capacidade do tanque não inferior à 2,5 Litros; Capacidade do óleo: 0,45 Litros; Sistema de partida: Manual; Eixo: </w:t>
            </w:r>
            <w:proofErr w:type="spellStart"/>
            <w:r>
              <w:rPr>
                <w:rFonts w:ascii="Tahoma" w:eastAsia="Tahoma" w:hAnsi="Tahoma" w:cs="Tahoma"/>
                <w:color w:val="000000"/>
              </w:rPr>
              <w:t>Chavetado</w:t>
            </w:r>
            <w:proofErr w:type="spellEnd"/>
            <w:r>
              <w:rPr>
                <w:rFonts w:ascii="Tahoma" w:eastAsia="Tahoma" w:hAnsi="Tahoma" w:cs="Tahoma"/>
                <w:color w:val="000000"/>
              </w:rPr>
              <w:t>; com Refrigeração a Ar.</w:t>
            </w:r>
          </w:p>
        </w:tc>
        <w:tc>
          <w:tcPr>
            <w:tcW w:w="709" w:type="dxa"/>
            <w:tcBorders>
              <w:top w:val="single" w:sz="7" w:space="0" w:color="CBCBCB"/>
              <w:left w:val="single" w:sz="7" w:space="0" w:color="CBCBCB"/>
              <w:bottom w:val="single" w:sz="7" w:space="0" w:color="CBCBCB"/>
              <w:right w:val="single" w:sz="7" w:space="0" w:color="CBCBCB"/>
            </w:tcBorders>
            <w:noWrap/>
          </w:tcPr>
          <w:p w:rsidR="006B2486" w:rsidRDefault="006B2486" w:rsidP="00F417F2">
            <w:r>
              <w:rPr>
                <w:rFonts w:ascii="Tahoma" w:eastAsia="Tahoma" w:hAnsi="Tahoma" w:cs="Tahoma"/>
                <w:color w:val="000000"/>
              </w:rPr>
              <w:t>UN</w:t>
            </w:r>
          </w:p>
        </w:tc>
        <w:tc>
          <w:tcPr>
            <w:tcW w:w="718" w:type="dxa"/>
            <w:tcBorders>
              <w:top w:val="single" w:sz="7" w:space="0" w:color="CBCBCB"/>
              <w:left w:val="single" w:sz="7" w:space="0" w:color="CBCBCB"/>
              <w:bottom w:val="single" w:sz="7" w:space="0" w:color="CBCBCB"/>
              <w:right w:val="single" w:sz="7" w:space="0" w:color="CBCBCB"/>
            </w:tcBorders>
            <w:noWrap/>
          </w:tcPr>
          <w:p w:rsidR="006B2486" w:rsidRDefault="006B2486" w:rsidP="00F417F2">
            <w:pPr>
              <w:jc w:val="right"/>
            </w:pPr>
            <w:proofErr w:type="gramStart"/>
            <w:r>
              <w:rPr>
                <w:rFonts w:ascii="Tahoma" w:eastAsia="Tahoma" w:hAnsi="Tahoma" w:cs="Tahoma"/>
                <w:color w:val="000000"/>
              </w:rPr>
              <w:t>1</w:t>
            </w:r>
            <w:proofErr w:type="gramEnd"/>
          </w:p>
        </w:tc>
      </w:tr>
    </w:tbl>
    <w:p w:rsidR="006B2486" w:rsidRDefault="006B2486" w:rsidP="006B2486">
      <w:pPr>
        <w:jc w:val="both"/>
      </w:pPr>
      <w:r>
        <w:rPr>
          <w:rFonts w:ascii="Tahoma" w:eastAsia="Tahoma" w:hAnsi="Tahoma" w:cs="Tahoma"/>
          <w:color w:val="000000"/>
          <w:sz w:val="21"/>
          <w:szCs w:val="21"/>
        </w:rPr>
        <w:t xml:space="preserve">4.1 - Deverá possuir tanque de combustível em material anticorrosivo, </w:t>
      </w:r>
      <w:proofErr w:type="gramStart"/>
      <w:r>
        <w:rPr>
          <w:rFonts w:ascii="Tahoma" w:eastAsia="Tahoma" w:hAnsi="Tahoma" w:cs="Tahoma"/>
          <w:color w:val="000000"/>
          <w:sz w:val="21"/>
          <w:szCs w:val="21"/>
        </w:rPr>
        <w:t>sapata</w:t>
      </w:r>
      <w:proofErr w:type="gramEnd"/>
      <w:r>
        <w:rPr>
          <w:rFonts w:ascii="Tahoma" w:eastAsia="Tahoma" w:hAnsi="Tahoma" w:cs="Tahoma"/>
          <w:color w:val="000000"/>
          <w:sz w:val="21"/>
          <w:szCs w:val="21"/>
        </w:rPr>
        <w:t xml:space="preserve"> em poliuretano revestida em aço proporcionar maior vida útil à mesma. Sistema de absorção de vibração reforçado para maior conforto e segurança do operador.</w:t>
      </w:r>
    </w:p>
    <w:p w:rsidR="006B2486" w:rsidRDefault="006B2486" w:rsidP="006B2486">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6B2486" w:rsidRDefault="006B2486" w:rsidP="006B2486">
      <w:pPr>
        <w:jc w:val="both"/>
      </w:pPr>
      <w:r>
        <w:rPr>
          <w:rFonts w:ascii="Tahoma" w:eastAsia="Tahoma" w:hAnsi="Tahoma" w:cs="Tahoma"/>
          <w:color w:val="000000"/>
          <w:sz w:val="21"/>
          <w:szCs w:val="21"/>
        </w:rPr>
        <w:t>5.1 - O prazo de vigência da contratação será de 06 meses, nos termos do art. 105 da Lei 14.133/21.</w:t>
      </w:r>
    </w:p>
    <w:p w:rsidR="006B2486" w:rsidRDefault="006B2486" w:rsidP="006B2486">
      <w:pPr>
        <w:jc w:val="both"/>
      </w:pPr>
      <w:r>
        <w:rPr>
          <w:rFonts w:ascii="Tahoma" w:eastAsia="Tahoma" w:hAnsi="Tahoma" w:cs="Tahoma"/>
          <w:b/>
          <w:bCs/>
          <w:color w:val="000000"/>
          <w:sz w:val="21"/>
          <w:szCs w:val="21"/>
        </w:rPr>
        <w:t xml:space="preserve">6 - DA FUNDAMENTAÇÃO E DA DESCRIÇÃO DA NECESSIDADE DA CONTRATAÇÃO (ART. 6º, INCISO XXIII, ALÍNEA "B", DA LEI Nº 14.133, DE </w:t>
      </w:r>
      <w:proofErr w:type="gramStart"/>
      <w:r>
        <w:rPr>
          <w:rFonts w:ascii="Tahoma" w:eastAsia="Tahoma" w:hAnsi="Tahoma" w:cs="Tahoma"/>
          <w:b/>
          <w:bCs/>
          <w:color w:val="000000"/>
          <w:sz w:val="21"/>
          <w:szCs w:val="21"/>
        </w:rPr>
        <w:t>2021)</w:t>
      </w:r>
      <w:proofErr w:type="gramEnd"/>
    </w:p>
    <w:p w:rsidR="006B2486" w:rsidRDefault="006B2486" w:rsidP="006B2486">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6B2486" w:rsidRDefault="006B2486" w:rsidP="006B2486">
      <w:pPr>
        <w:jc w:val="both"/>
      </w:pPr>
      <w:r>
        <w:rPr>
          <w:rFonts w:ascii="Tahoma" w:eastAsia="Tahoma" w:hAnsi="Tahoma" w:cs="Tahoma"/>
          <w:b/>
          <w:bCs/>
          <w:color w:val="000000"/>
          <w:sz w:val="21"/>
          <w:szCs w:val="21"/>
        </w:rPr>
        <w:lastRenderedPageBreak/>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6B2486" w:rsidRDefault="006B2486" w:rsidP="006B2486">
      <w:pPr>
        <w:jc w:val="both"/>
      </w:pPr>
      <w:r>
        <w:rPr>
          <w:rFonts w:ascii="Tahoma" w:eastAsia="Tahoma" w:hAnsi="Tahoma" w:cs="Tahoma"/>
          <w:color w:val="000000"/>
          <w:sz w:val="21"/>
          <w:szCs w:val="21"/>
        </w:rPr>
        <w:t>7.1 - Contratação de empresa para fornecimento de Compactador de Solo em atendimento a demanda da Secretaria Municipal de Meio Ambiente e Saneamento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instrumento.</w:t>
      </w:r>
    </w:p>
    <w:p w:rsidR="006B2486" w:rsidRDefault="006B2486" w:rsidP="006B2486">
      <w:pPr>
        <w:jc w:val="both"/>
      </w:pP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6B2486" w:rsidRDefault="006B2486" w:rsidP="006B2486">
      <w:pPr>
        <w:jc w:val="both"/>
      </w:pPr>
      <w:r>
        <w:rPr>
          <w:rFonts w:ascii="Tahoma" w:eastAsia="Tahoma" w:hAnsi="Tahoma" w:cs="Tahoma"/>
          <w:b/>
          <w:bCs/>
          <w:color w:val="000000"/>
          <w:sz w:val="21"/>
          <w:szCs w:val="21"/>
        </w:rPr>
        <w:t>7.3 - Segue abaixo a</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descrição da solução como um todo considerado o ciclo de vida do objeto e da especificação do</w:t>
      </w:r>
      <w:r>
        <w:rPr>
          <w:rFonts w:ascii="Tahoma" w:eastAsia="Tahoma" w:hAnsi="Tahoma" w:cs="Tahoma"/>
          <w:color w:val="000000"/>
          <w:sz w:val="21"/>
          <w:szCs w:val="21"/>
        </w:rPr>
        <w:t xml:space="preserve"> </w:t>
      </w:r>
      <w:r w:rsidRPr="00955213">
        <w:rPr>
          <w:rFonts w:ascii="Tahoma" w:eastAsia="Tahoma" w:hAnsi="Tahoma" w:cs="Tahoma"/>
          <w:b/>
          <w:color w:val="000000"/>
          <w:sz w:val="21"/>
          <w:szCs w:val="21"/>
        </w:rPr>
        <w:t>objeto</w:t>
      </w:r>
      <w:r>
        <w:rPr>
          <w:rFonts w:ascii="Tahoma" w:eastAsia="Tahoma" w:hAnsi="Tahoma" w:cs="Tahoma"/>
          <w:color w:val="000000"/>
          <w:sz w:val="21"/>
          <w:szCs w:val="21"/>
        </w:rPr>
        <w:t>:</w:t>
      </w:r>
    </w:p>
    <w:p w:rsidR="006B2486" w:rsidRDefault="006B2486" w:rsidP="006B2486">
      <w:pPr>
        <w:jc w:val="both"/>
      </w:pPr>
      <w:r>
        <w:rPr>
          <w:rFonts w:ascii="Tahoma" w:eastAsia="Tahoma" w:hAnsi="Tahoma" w:cs="Tahoma"/>
          <w:color w:val="000000"/>
          <w:sz w:val="21"/>
          <w:szCs w:val="21"/>
        </w:rPr>
        <w:t xml:space="preserve">7.3.1 -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conta com aproximadamente 5.198 mil habitantes que produz uma grande quantidade de resíduos sólidos, totalizando aproximadamente 12 toneladas/semanal, com um significativo volume de matéria orgânica. </w:t>
      </w:r>
    </w:p>
    <w:p w:rsidR="006B2486" w:rsidRDefault="006B2486" w:rsidP="006B2486">
      <w:pPr>
        <w:jc w:val="both"/>
      </w:pPr>
      <w:r>
        <w:rPr>
          <w:rFonts w:ascii="Tahoma" w:eastAsia="Tahoma" w:hAnsi="Tahoma" w:cs="Tahoma"/>
          <w:color w:val="000000"/>
          <w:sz w:val="21"/>
          <w:szCs w:val="21"/>
        </w:rPr>
        <w:t xml:space="preserve">7.3.2 - Considerando a necessidade de regularização do adequando tratamento e destinação de resíduos sólidos produzidos pela população, notadamente em face ao que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estabelecido na Política Nacional e Estadual de Resíduos Sólidos, bem como a necessidade do enquadramento do Município as principais premissas de saneamento ambiental, se faz necessário a compactação dos resíduos, diminuindo o volume e consequentemente o número de transporte dos resíduos até o aterro próprio. </w:t>
      </w:r>
    </w:p>
    <w:p w:rsidR="006B2486" w:rsidRDefault="006B2486" w:rsidP="006B2486">
      <w:pPr>
        <w:jc w:val="both"/>
      </w:pPr>
      <w:r>
        <w:rPr>
          <w:rFonts w:ascii="Tahoma" w:eastAsia="Tahoma" w:hAnsi="Tahoma" w:cs="Tahoma"/>
          <w:color w:val="000000"/>
          <w:sz w:val="21"/>
          <w:szCs w:val="21"/>
        </w:rPr>
        <w:t>7.3.3 - Considerando que o município não dispõe de veículos e equipamentos próprios para realizar a compactação, vez que são aquisições onerosas onde o município não dispõe de recurso suficiente no momento, esta se apresentou como solução mais viável, suficientes para atendimento da demanda supracitada.</w:t>
      </w:r>
    </w:p>
    <w:p w:rsidR="006B2486" w:rsidRDefault="006B2486" w:rsidP="006B2486">
      <w:r>
        <w:rPr>
          <w:rFonts w:ascii="Tahoma" w:eastAsia="Tahoma" w:hAnsi="Tahoma" w:cs="Tahoma"/>
          <w:b/>
          <w:bCs/>
          <w:color w:val="000000"/>
        </w:rPr>
        <w:t>8 - REQUISITOS DA CONTRATAÇÃO</w:t>
      </w:r>
    </w:p>
    <w:p w:rsidR="006B2486" w:rsidRDefault="006B2486" w:rsidP="006B2486">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6B2486" w:rsidRDefault="006B2486" w:rsidP="006B2486">
      <w:pPr>
        <w:jc w:val="both"/>
      </w:pPr>
      <w:r>
        <w:rPr>
          <w:rFonts w:ascii="Tahoma" w:eastAsia="Tahoma" w:hAnsi="Tahoma" w:cs="Tahoma"/>
          <w:color w:val="000000"/>
          <w:sz w:val="21"/>
          <w:szCs w:val="21"/>
        </w:rPr>
        <w:t>8.2 - Sustentabilidade</w:t>
      </w:r>
    </w:p>
    <w:p w:rsidR="006B2486" w:rsidRDefault="006B2486" w:rsidP="006B2486">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6B2486" w:rsidRDefault="006B2486" w:rsidP="006B2486">
      <w:proofErr w:type="gramStart"/>
      <w:r>
        <w:rPr>
          <w:rFonts w:ascii="Tahoma" w:eastAsia="Tahoma" w:hAnsi="Tahoma" w:cs="Tahoma"/>
          <w:b/>
          <w:bCs/>
          <w:color w:val="000000"/>
          <w:sz w:val="21"/>
          <w:szCs w:val="21"/>
        </w:rPr>
        <w:lastRenderedPageBreak/>
        <w:t>8.3 - Indicação</w:t>
      </w:r>
      <w:proofErr w:type="gramEnd"/>
      <w:r>
        <w:rPr>
          <w:rFonts w:ascii="Tahoma" w:eastAsia="Tahoma" w:hAnsi="Tahoma" w:cs="Tahoma"/>
          <w:b/>
          <w:bCs/>
          <w:color w:val="000000"/>
          <w:sz w:val="21"/>
          <w:szCs w:val="21"/>
        </w:rPr>
        <w:t xml:space="preserve"> de marcas ou modelos (Art. 41, inciso I, da Lei nº 14.133, de 2021)</w:t>
      </w:r>
    </w:p>
    <w:p w:rsidR="006B2486" w:rsidRDefault="006B2486" w:rsidP="006B2486">
      <w:pPr>
        <w:jc w:val="both"/>
      </w:pPr>
      <w:r>
        <w:rPr>
          <w:rFonts w:ascii="Tahoma" w:eastAsia="Tahoma" w:hAnsi="Tahoma" w:cs="Tahoma"/>
          <w:color w:val="000000"/>
          <w:sz w:val="21"/>
          <w:szCs w:val="21"/>
        </w:rPr>
        <w:t>8.3.1 - Na presente contratação NÃO será indicado marcas, características ou modelo(s).</w:t>
      </w:r>
    </w:p>
    <w:p w:rsidR="006B2486" w:rsidRDefault="006B2486" w:rsidP="006B2486">
      <w:pPr>
        <w:jc w:val="both"/>
      </w:pPr>
      <w:r>
        <w:rPr>
          <w:rFonts w:ascii="Tahoma" w:eastAsia="Tahoma" w:hAnsi="Tahoma" w:cs="Tahoma"/>
          <w:b/>
          <w:bCs/>
          <w:color w:val="000000"/>
          <w:sz w:val="21"/>
          <w:szCs w:val="21"/>
        </w:rPr>
        <w:t>8.4 - Da vedação de utilização de marca/produto</w:t>
      </w:r>
    </w:p>
    <w:p w:rsidR="006B2486" w:rsidRDefault="006B2486" w:rsidP="006B2486">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6B2486" w:rsidRDefault="006B2486" w:rsidP="006B2486">
      <w:pPr>
        <w:jc w:val="both"/>
      </w:pPr>
      <w:r>
        <w:rPr>
          <w:rFonts w:ascii="Tahoma" w:eastAsia="Tahoma" w:hAnsi="Tahoma" w:cs="Tahoma"/>
          <w:b/>
          <w:bCs/>
          <w:color w:val="000000"/>
          <w:sz w:val="21"/>
          <w:szCs w:val="21"/>
        </w:rPr>
        <w:t>8.5 - Subcontratação</w:t>
      </w:r>
    </w:p>
    <w:p w:rsidR="006B2486" w:rsidRDefault="006B2486" w:rsidP="006B2486">
      <w:pPr>
        <w:jc w:val="both"/>
      </w:pPr>
      <w:r>
        <w:rPr>
          <w:rFonts w:ascii="Tahoma" w:eastAsia="Tahoma" w:hAnsi="Tahoma" w:cs="Tahoma"/>
          <w:color w:val="000000"/>
          <w:sz w:val="21"/>
          <w:szCs w:val="21"/>
        </w:rPr>
        <w:t>8.5.1 - Não será admitida a subcontratação do objeto contratual.</w:t>
      </w:r>
    </w:p>
    <w:p w:rsidR="006B2486" w:rsidRDefault="006B2486" w:rsidP="006B2486">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6B2486" w:rsidRDefault="006B2486" w:rsidP="006B2486">
      <w:pPr>
        <w:jc w:val="both"/>
      </w:pPr>
      <w:r>
        <w:rPr>
          <w:rFonts w:ascii="Tahoma" w:eastAsia="Tahoma" w:hAnsi="Tahoma" w:cs="Tahoma"/>
          <w:color w:val="000000"/>
          <w:sz w:val="21"/>
          <w:szCs w:val="21"/>
        </w:rPr>
        <w:t>8.6.1 - Não haverá exigência  de garantia contratual da execução.</w:t>
      </w:r>
    </w:p>
    <w:p w:rsidR="006B2486" w:rsidRDefault="006B2486" w:rsidP="006B2486">
      <w:r>
        <w:rPr>
          <w:rFonts w:ascii="Tahoma" w:eastAsia="Tahoma" w:hAnsi="Tahoma" w:cs="Tahoma"/>
          <w:b/>
          <w:bCs/>
          <w:color w:val="000000"/>
          <w:sz w:val="21"/>
          <w:szCs w:val="21"/>
        </w:rPr>
        <w:t>8.7 - Da exigência de amostra:</w:t>
      </w:r>
    </w:p>
    <w:p w:rsidR="006B2486" w:rsidRDefault="006B2486" w:rsidP="006B2486">
      <w:pPr>
        <w:jc w:val="both"/>
      </w:pPr>
      <w:r>
        <w:rPr>
          <w:rFonts w:ascii="Tahoma" w:eastAsia="Tahoma" w:hAnsi="Tahoma" w:cs="Tahoma"/>
          <w:b/>
          <w:bCs/>
          <w:color w:val="000000"/>
          <w:sz w:val="21"/>
          <w:szCs w:val="21"/>
        </w:rPr>
        <w:t>8.7.1 -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NÃO Haverá exigência de amostra.</w:t>
      </w:r>
    </w:p>
    <w:p w:rsidR="006B2486" w:rsidRDefault="006B2486" w:rsidP="006B2486">
      <w:pPr>
        <w:jc w:val="both"/>
      </w:pPr>
      <w:r>
        <w:rPr>
          <w:rFonts w:ascii="Tahoma" w:eastAsia="Tahoma" w:hAnsi="Tahoma" w:cs="Tahoma"/>
          <w:color w:val="000000"/>
          <w:sz w:val="21"/>
          <w:szCs w:val="21"/>
        </w:rPr>
        <w:t xml:space="preserve">8.7.2 - O Pregoeiro poderá convocar o licitante para enviar documento digital complementar, por meio de funcionalidade disponível no sistema, no prazo de 2h (duas horas) úteis, a contar do momento do comunicado,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6B2486" w:rsidRDefault="006B2486" w:rsidP="006B2486">
      <w:pPr>
        <w:jc w:val="both"/>
      </w:pPr>
      <w:r>
        <w:rPr>
          <w:rFonts w:ascii="Tahoma" w:eastAsia="Tahoma" w:hAnsi="Tahoma" w:cs="Tahoma"/>
          <w:color w:val="000000"/>
          <w:sz w:val="21"/>
          <w:szCs w:val="21"/>
        </w:rPr>
        <w:t>8.7.3 - É facultado ao pregoeiro prorrogar o prazo estabelecido, a partir de solicitação fundamentada feita no chat pelo licitante, antes de findo o prazo.</w:t>
      </w:r>
    </w:p>
    <w:p w:rsidR="006B2486" w:rsidRDefault="006B2486" w:rsidP="006B2486">
      <w:pPr>
        <w:jc w:val="both"/>
      </w:pPr>
      <w:r>
        <w:rPr>
          <w:rFonts w:ascii="Tahoma" w:eastAsia="Tahoma" w:hAnsi="Tahoma" w:cs="Tahoma"/>
          <w:color w:val="000000"/>
          <w:sz w:val="21"/>
          <w:szCs w:val="21"/>
        </w:rPr>
        <w:t xml:space="preserve">8.7.4 - 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6B2486" w:rsidRDefault="006B2486" w:rsidP="006B2486">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6B2486" w:rsidRDefault="006B2486" w:rsidP="006B2486">
      <w:pPr>
        <w:jc w:val="both"/>
      </w:pPr>
      <w:r>
        <w:rPr>
          <w:rFonts w:ascii="Tahoma" w:eastAsia="Tahoma" w:hAnsi="Tahoma" w:cs="Tahoma"/>
          <w:b/>
          <w:bCs/>
          <w:color w:val="000000"/>
          <w:sz w:val="21"/>
          <w:szCs w:val="21"/>
        </w:rPr>
        <w:t>9.1 - CONDIÇÕES DE EXECUÇÃO</w:t>
      </w:r>
    </w:p>
    <w:p w:rsidR="006B2486" w:rsidRDefault="006B2486" w:rsidP="006B2486">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dias corridos, contado da emissão de Requisição formalizada pelo Contratante, em remessa única ou em quantitativo especificado pelo Contratante.</w:t>
      </w:r>
    </w:p>
    <w:p w:rsidR="006B2486" w:rsidRDefault="006B2486" w:rsidP="006B2486">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6B2486" w:rsidRDefault="006B2486" w:rsidP="006B2486">
      <w:pPr>
        <w:jc w:val="both"/>
      </w:pPr>
      <w:r>
        <w:rPr>
          <w:rFonts w:ascii="Tahoma" w:eastAsia="Tahoma" w:hAnsi="Tahoma" w:cs="Tahoma"/>
          <w:color w:val="000000"/>
          <w:sz w:val="21"/>
          <w:szCs w:val="21"/>
        </w:rPr>
        <w:lastRenderedPageBreak/>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6B2486" w:rsidRDefault="006B2486" w:rsidP="006B2486">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6B2486" w:rsidRDefault="006B2486" w:rsidP="006B2486">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6B2486" w:rsidRDefault="006B2486" w:rsidP="006B2486">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6B2486" w:rsidRDefault="006B2486" w:rsidP="006B2486">
      <w:pPr>
        <w:jc w:val="both"/>
      </w:pPr>
      <w:r>
        <w:rPr>
          <w:rFonts w:ascii="Tahoma" w:eastAsia="Tahoma" w:hAnsi="Tahoma" w:cs="Tahoma"/>
          <w:color w:val="000000"/>
          <w:sz w:val="21"/>
          <w:szCs w:val="21"/>
        </w:rPr>
        <w:t>9.2.2 - A licitante vencedora deverá garantir a qualidade dos produtos entregues, observando-se, também, as seguintes condições mínimas:</w:t>
      </w:r>
    </w:p>
    <w:p w:rsidR="006B2486" w:rsidRDefault="006B2486" w:rsidP="006B2486">
      <w:pPr>
        <w:jc w:val="both"/>
      </w:pPr>
      <w:r>
        <w:rPr>
          <w:rFonts w:ascii="Tahoma" w:eastAsia="Tahoma" w:hAnsi="Tahoma" w:cs="Tahoma"/>
          <w:color w:val="000000"/>
          <w:sz w:val="21"/>
          <w:szCs w:val="21"/>
        </w:rPr>
        <w:t>9.2.2.1 - Os produtos que apresentarem irregularidades deverão ser substituídos por novos, sendo que todas as despesas inerentes à substituição e transporte destas e do objeto licitado correrão por conta da adjudicatária, não cabendo ao Município qualquer ônus.</w:t>
      </w:r>
    </w:p>
    <w:p w:rsidR="006B2486" w:rsidRDefault="006B2486" w:rsidP="006B2486">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6B2486" w:rsidRDefault="006B2486" w:rsidP="006B2486">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6B2486" w:rsidRDefault="006B2486" w:rsidP="006B2486">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6B2486" w:rsidRDefault="006B2486" w:rsidP="006B2486">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6B2486" w:rsidRDefault="006B2486" w:rsidP="006B2486">
      <w:pPr>
        <w:jc w:val="both"/>
      </w:pPr>
      <w:r>
        <w:rPr>
          <w:rFonts w:ascii="Tahoma" w:eastAsia="Tahoma" w:hAnsi="Tahoma" w:cs="Tahoma"/>
          <w:color w:val="000000"/>
          <w:sz w:val="21"/>
          <w:szCs w:val="21"/>
        </w:rPr>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6B2486" w:rsidRDefault="006B2486" w:rsidP="006B2486">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6B2486" w:rsidRDefault="006B2486" w:rsidP="006B2486">
      <w:pPr>
        <w:jc w:val="both"/>
      </w:pPr>
      <w:r>
        <w:rPr>
          <w:rFonts w:ascii="Tahoma" w:eastAsia="Tahoma" w:hAnsi="Tahoma" w:cs="Tahoma"/>
          <w:color w:val="000000"/>
          <w:sz w:val="21"/>
          <w:szCs w:val="21"/>
        </w:rPr>
        <w:t>10.6 -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6B2486" w:rsidRDefault="006B2486" w:rsidP="006B2486">
      <w:r>
        <w:rPr>
          <w:rFonts w:ascii="Tahoma" w:eastAsia="Tahoma" w:hAnsi="Tahoma" w:cs="Tahoma"/>
          <w:b/>
          <w:bCs/>
          <w:color w:val="000000"/>
          <w:sz w:val="21"/>
          <w:szCs w:val="21"/>
        </w:rPr>
        <w:t>11 - CRITÉRIOS DE MEDIÇÃO E PAGAMENTO</w:t>
      </w:r>
    </w:p>
    <w:p w:rsidR="006B2486" w:rsidRDefault="006B2486" w:rsidP="006B2486">
      <w:r>
        <w:rPr>
          <w:rFonts w:ascii="Tahoma" w:eastAsia="Tahoma" w:hAnsi="Tahoma" w:cs="Tahoma"/>
          <w:b/>
          <w:bCs/>
          <w:color w:val="000000"/>
          <w:sz w:val="21"/>
          <w:szCs w:val="21"/>
        </w:rPr>
        <w:t>11.1 - DO RECEBIMENTO</w:t>
      </w:r>
    </w:p>
    <w:p w:rsidR="006B2486" w:rsidRDefault="006B2486" w:rsidP="006B2486">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responsável pelo </w:t>
      </w:r>
      <w:r>
        <w:rPr>
          <w:rFonts w:ascii="Tahoma" w:eastAsia="Tahoma" w:hAnsi="Tahoma" w:cs="Tahoma"/>
          <w:color w:val="000000"/>
          <w:sz w:val="21"/>
          <w:szCs w:val="21"/>
        </w:rPr>
        <w:lastRenderedPageBreak/>
        <w:t>acompanhamento e fiscalização do contrato, para efeito de posterior verificação de sua conformidade com as especificações constantes no Termo de Referência e na proposta.</w:t>
      </w:r>
    </w:p>
    <w:p w:rsidR="006B2486" w:rsidRDefault="006B2486" w:rsidP="006B2486">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15 dias corridos, a contar da notificação da contratada, às suas custas, sem prejuízo da aplicação das penalidades.</w:t>
      </w:r>
    </w:p>
    <w:p w:rsidR="006B2486" w:rsidRDefault="006B2486" w:rsidP="006B2486">
      <w:pPr>
        <w:jc w:val="both"/>
      </w:pPr>
      <w:r>
        <w:rPr>
          <w:rFonts w:ascii="Tahoma" w:eastAsia="Tahoma" w:hAnsi="Tahoma" w:cs="Tahoma"/>
          <w:color w:val="000000"/>
          <w:sz w:val="21"/>
          <w:szCs w:val="21"/>
        </w:rPr>
        <w:t>11.1.3 - O recebimento definitivo ocorrerá no prazo de 20 dias úteis, a contar do recebimento da nota fiscal ou instrumento de cobrança equivalente pela Administração, após a verificação da qualidade e quantidade do material e consequente aceitação mediante termo detalhado.</w:t>
      </w:r>
    </w:p>
    <w:p w:rsidR="006B2486" w:rsidRDefault="006B2486" w:rsidP="006B2486">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6B2486" w:rsidRDefault="006B2486" w:rsidP="006B2486">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6B2486" w:rsidRDefault="006B2486" w:rsidP="006B2486">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6B2486" w:rsidRDefault="006B2486" w:rsidP="006B2486">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6B2486" w:rsidRDefault="006B2486" w:rsidP="006B2486">
      <w:pPr>
        <w:jc w:val="both"/>
      </w:pPr>
      <w:r>
        <w:rPr>
          <w:rFonts w:ascii="Tahoma" w:eastAsia="Tahoma" w:hAnsi="Tahoma" w:cs="Tahoma"/>
          <w:b/>
          <w:bCs/>
          <w:color w:val="000000"/>
          <w:sz w:val="21"/>
          <w:szCs w:val="21"/>
        </w:rPr>
        <w:t>12 - LIQUIDAÇÃO</w:t>
      </w:r>
    </w:p>
    <w:p w:rsidR="006B2486" w:rsidRDefault="006B2486" w:rsidP="006B2486">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6B2486" w:rsidRDefault="006B2486" w:rsidP="006B2486">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B2486" w:rsidRDefault="006B2486" w:rsidP="006B2486">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6B2486" w:rsidRDefault="006B2486" w:rsidP="006B2486">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lastRenderedPageBreak/>
        <w:t>e) o valor a pagar; e</w:t>
      </w:r>
      <w:r>
        <w:br/>
      </w:r>
      <w:r>
        <w:rPr>
          <w:rFonts w:ascii="Tahoma" w:eastAsia="Tahoma" w:hAnsi="Tahoma" w:cs="Tahoma"/>
          <w:color w:val="000000"/>
          <w:sz w:val="21"/>
          <w:szCs w:val="21"/>
        </w:rPr>
        <w:t>f) eventual destaque do valor de retenções tributárias cabíveis.</w:t>
      </w:r>
    </w:p>
    <w:p w:rsidR="006B2486" w:rsidRDefault="006B2486" w:rsidP="006B2486">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6B2486" w:rsidRDefault="006B2486" w:rsidP="006B2486">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6B2486" w:rsidRDefault="006B2486" w:rsidP="006B2486">
      <w:pPr>
        <w:jc w:val="both"/>
      </w:pPr>
      <w:r>
        <w:rPr>
          <w:rFonts w:ascii="Tahoma" w:eastAsia="Tahoma" w:hAnsi="Tahoma" w:cs="Tahoma"/>
          <w:color w:val="000000"/>
          <w:sz w:val="21"/>
          <w:szCs w:val="21"/>
        </w:rPr>
        <w:t xml:space="preserve">12.5 - A Administração deverá realizar consulta para: </w:t>
      </w:r>
    </w:p>
    <w:p w:rsidR="006B2486" w:rsidRDefault="006B2486" w:rsidP="006B2486">
      <w:pPr>
        <w:jc w:val="both"/>
      </w:pPr>
      <w:r>
        <w:rPr>
          <w:rFonts w:ascii="Tahoma" w:eastAsia="Tahoma" w:hAnsi="Tahoma" w:cs="Tahoma"/>
          <w:color w:val="000000"/>
          <w:sz w:val="21"/>
          <w:szCs w:val="21"/>
        </w:rPr>
        <w:t xml:space="preserve">a) verificar a manutenção das condições de habilitação; </w:t>
      </w:r>
    </w:p>
    <w:p w:rsidR="006B2486" w:rsidRDefault="006B2486" w:rsidP="006B2486">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6B2486" w:rsidRDefault="006B2486" w:rsidP="006B2486">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6B2486" w:rsidRDefault="006B2486" w:rsidP="006B2486">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6B2486" w:rsidRDefault="006B2486" w:rsidP="006B2486">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6B2486" w:rsidRDefault="006B2486" w:rsidP="006B2486">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6B2486" w:rsidRDefault="006B2486" w:rsidP="006B2486">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6B2486" w:rsidRDefault="006B2486" w:rsidP="006B2486">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6B2486" w:rsidRDefault="006B2486" w:rsidP="006B2486">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6B2486" w:rsidRDefault="006B2486" w:rsidP="006B2486">
      <w:pPr>
        <w:jc w:val="both"/>
      </w:pPr>
      <w:proofErr w:type="gramStart"/>
      <w:r>
        <w:rPr>
          <w:rFonts w:ascii="Tahoma" w:eastAsia="Tahoma" w:hAnsi="Tahoma" w:cs="Tahoma"/>
          <w:b/>
          <w:bCs/>
          <w:color w:val="000000"/>
          <w:sz w:val="21"/>
          <w:szCs w:val="21"/>
        </w:rPr>
        <w:lastRenderedPageBreak/>
        <w:t>14 - FORMA</w:t>
      </w:r>
      <w:proofErr w:type="gramEnd"/>
      <w:r>
        <w:rPr>
          <w:rFonts w:ascii="Tahoma" w:eastAsia="Tahoma" w:hAnsi="Tahoma" w:cs="Tahoma"/>
          <w:b/>
          <w:bCs/>
          <w:color w:val="000000"/>
          <w:sz w:val="21"/>
          <w:szCs w:val="21"/>
        </w:rPr>
        <w:t xml:space="preserve"> DE PAGAMENTO</w:t>
      </w:r>
    </w:p>
    <w:p w:rsidR="006B2486" w:rsidRDefault="006B2486" w:rsidP="006B2486">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6B2486" w:rsidRDefault="006B2486" w:rsidP="006B2486">
      <w:pPr>
        <w:jc w:val="both"/>
      </w:pPr>
      <w:r>
        <w:rPr>
          <w:rFonts w:ascii="Tahoma" w:eastAsia="Tahoma" w:hAnsi="Tahoma" w:cs="Tahoma"/>
          <w:color w:val="000000"/>
          <w:sz w:val="21"/>
          <w:szCs w:val="21"/>
        </w:rPr>
        <w:t>14.2 - Será considerada data do pagamento o dia em que constar como emitida a ordem bancária para pagamento.</w:t>
      </w:r>
    </w:p>
    <w:p w:rsidR="006B2486" w:rsidRDefault="006B2486" w:rsidP="006B2486">
      <w:pPr>
        <w:jc w:val="both"/>
      </w:pPr>
      <w:r>
        <w:rPr>
          <w:rFonts w:ascii="Tahoma" w:eastAsia="Tahoma" w:hAnsi="Tahoma" w:cs="Tahoma"/>
          <w:color w:val="000000"/>
          <w:sz w:val="21"/>
          <w:szCs w:val="21"/>
        </w:rPr>
        <w:t>14.3 - Quando do pagamento, será efetuada a retenção tributária prevista na legislação aplicável.</w:t>
      </w:r>
    </w:p>
    <w:p w:rsidR="006B2486" w:rsidRDefault="006B2486" w:rsidP="006B2486">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6B2486" w:rsidRDefault="006B2486" w:rsidP="006B2486">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B2486" w:rsidRDefault="006B2486" w:rsidP="006B2486">
      <w:pPr>
        <w:jc w:val="both"/>
      </w:pPr>
      <w:r>
        <w:rPr>
          <w:rFonts w:ascii="Tahoma" w:eastAsia="Tahoma" w:hAnsi="Tahoma" w:cs="Tahoma"/>
          <w:b/>
          <w:bCs/>
          <w:color w:val="000000"/>
          <w:sz w:val="21"/>
          <w:szCs w:val="21"/>
        </w:rPr>
        <w:t xml:space="preserve">15 - REAJUSTE </w:t>
      </w:r>
    </w:p>
    <w:p w:rsidR="006B2486" w:rsidRDefault="006B2486" w:rsidP="006B2486">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6B2486" w:rsidRDefault="006B2486" w:rsidP="006B2486">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6B2486" w:rsidRDefault="006B2486" w:rsidP="006B2486">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6B2486" w:rsidRDefault="006B2486" w:rsidP="006B2486">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6B2486" w:rsidRDefault="006B2486" w:rsidP="006B2486">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6B2486" w:rsidRDefault="006B2486" w:rsidP="006B2486">
      <w:r>
        <w:rPr>
          <w:rFonts w:ascii="Tahoma" w:eastAsia="Tahoma" w:hAnsi="Tahoma" w:cs="Tahoma"/>
          <w:b/>
          <w:bCs/>
          <w:color w:val="000000"/>
          <w:sz w:val="21"/>
          <w:szCs w:val="21"/>
        </w:rPr>
        <w:t>16 - FORMA E CRITÉRIOS DE SELEÇÃO DO FORNECEDOR</w:t>
      </w:r>
    </w:p>
    <w:p w:rsidR="006B2486" w:rsidRDefault="006B2486" w:rsidP="006B2486">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6B2486" w:rsidRDefault="006B2486" w:rsidP="006B2486">
      <w:pPr>
        <w:jc w:val="both"/>
      </w:pPr>
      <w:r>
        <w:rPr>
          <w:rFonts w:ascii="Tahoma" w:eastAsia="Tahoma" w:hAnsi="Tahoma" w:cs="Tahoma"/>
          <w:color w:val="000000"/>
          <w:sz w:val="21"/>
          <w:szCs w:val="21"/>
        </w:rPr>
        <w:t>16.1.1 - O fornecedor será selecionado por meio da realização de procedimento de Dispensa pelo valor, sob a forma ELETRÔNICA, com adoção do critério de julgamento pelo MENOR PREÇO POR ITEM facultando-se ao licitante a participação em quantos itens forem de seu interesse.</w:t>
      </w:r>
    </w:p>
    <w:p w:rsidR="006B2486" w:rsidRDefault="006B2486" w:rsidP="006B2486">
      <w:pPr>
        <w:jc w:val="both"/>
      </w:pPr>
      <w:r>
        <w:rPr>
          <w:rFonts w:ascii="Tahoma" w:eastAsia="Tahoma" w:hAnsi="Tahoma" w:cs="Tahoma"/>
          <w:b/>
          <w:bCs/>
          <w:color w:val="000000"/>
          <w:sz w:val="21"/>
          <w:szCs w:val="21"/>
        </w:rPr>
        <w:t>16.2 - Condições de Participação</w:t>
      </w:r>
    </w:p>
    <w:p w:rsidR="006B2486" w:rsidRDefault="006B2486" w:rsidP="006B2486">
      <w:pPr>
        <w:jc w:val="both"/>
      </w:pPr>
      <w:r>
        <w:rPr>
          <w:rFonts w:ascii="Tahoma" w:eastAsia="Tahoma" w:hAnsi="Tahoma" w:cs="Tahoma"/>
          <w:color w:val="000000"/>
          <w:sz w:val="21"/>
          <w:szCs w:val="21"/>
        </w:rPr>
        <w:lastRenderedPageBreak/>
        <w:t xml:space="preserve">16.2.1 - Nos termos do Art. 48, inciso I da lei complementar nº 123/2006, essa dispensa </w:t>
      </w:r>
      <w:r w:rsidRPr="00955213">
        <w:rPr>
          <w:rFonts w:ascii="Tahoma" w:eastAsia="Tahoma" w:hAnsi="Tahoma" w:cs="Tahoma"/>
          <w:b/>
          <w:color w:val="000000"/>
          <w:sz w:val="21"/>
          <w:szCs w:val="21"/>
        </w:rPr>
        <w:t>SERÁ DESTINADA EXCLUSIVAMENTE A MICROEMPRESAS E EMPRESAS DE PEQUENO PORTE - EPP OU EQUIPARADA SEDIADAS NO ÂMBITO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6B2486" w:rsidRDefault="006B2486" w:rsidP="006B2486">
      <w:pPr>
        <w:jc w:val="both"/>
      </w:pPr>
      <w:r>
        <w:rPr>
          <w:rFonts w:ascii="Tahoma" w:eastAsia="Tahoma" w:hAnsi="Tahoma" w:cs="Tahoma"/>
          <w:b/>
          <w:bCs/>
          <w:color w:val="000000"/>
          <w:sz w:val="21"/>
          <w:szCs w:val="21"/>
        </w:rPr>
        <w:t>16.3 - Exigências de habilitação</w:t>
      </w:r>
    </w:p>
    <w:p w:rsidR="006B2486" w:rsidRDefault="006B2486" w:rsidP="006B2486">
      <w:pPr>
        <w:jc w:val="both"/>
      </w:pPr>
      <w:r>
        <w:rPr>
          <w:rFonts w:ascii="Tahoma" w:eastAsia="Tahoma" w:hAnsi="Tahoma" w:cs="Tahoma"/>
          <w:color w:val="000000"/>
          <w:sz w:val="21"/>
          <w:szCs w:val="21"/>
        </w:rPr>
        <w:t>16.3.1 - Para fins de habilitação, deverá o licitante comprovar os seguintes requisitos:</w:t>
      </w:r>
    </w:p>
    <w:p w:rsidR="006B2486" w:rsidRDefault="006B2486" w:rsidP="006B2486">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 (Os documentos apresentados deverão estar acompanhados de todas as alterações ou da consolidação respectiva)</w:t>
      </w:r>
    </w:p>
    <w:p w:rsidR="006B2486" w:rsidRDefault="006B2486" w:rsidP="006B2486">
      <w:pPr>
        <w:jc w:val="both"/>
      </w:pPr>
      <w:r>
        <w:rPr>
          <w:rFonts w:ascii="Tahoma" w:eastAsia="Tahoma" w:hAnsi="Tahoma" w:cs="Tahoma"/>
          <w:b/>
          <w:bCs/>
          <w:color w:val="000000"/>
          <w:sz w:val="21"/>
          <w:szCs w:val="21"/>
        </w:rPr>
        <w:t xml:space="preserve">16.4.1 - Empresário individual: </w:t>
      </w:r>
      <w:r>
        <w:rPr>
          <w:rFonts w:ascii="Tahoma" w:eastAsia="Tahoma" w:hAnsi="Tahoma" w:cs="Tahoma"/>
          <w:color w:val="000000"/>
          <w:sz w:val="21"/>
          <w:szCs w:val="21"/>
        </w:rPr>
        <w:t>inscrição no Registro Público de Empresas Mercantis, a cargo da Junta Comercial da respectiva sede;</w:t>
      </w:r>
    </w:p>
    <w:p w:rsidR="006B2486" w:rsidRDefault="006B2486" w:rsidP="006B2486">
      <w:pPr>
        <w:jc w:val="both"/>
      </w:pPr>
      <w:r>
        <w:rPr>
          <w:rFonts w:ascii="Tahoma" w:eastAsia="Tahoma" w:hAnsi="Tahoma" w:cs="Tahoma"/>
          <w:b/>
          <w:bCs/>
          <w:color w:val="000000"/>
          <w:sz w:val="21"/>
          <w:szCs w:val="21"/>
        </w:rPr>
        <w:t xml:space="preserve">16.4.2 - Microempreendedor Individual - </w:t>
      </w:r>
      <w:r>
        <w:rPr>
          <w:rFonts w:ascii="Tahoma" w:eastAsia="Tahoma" w:hAnsi="Tahoma" w:cs="Tahoma"/>
          <w:color w:val="000000"/>
          <w:sz w:val="21"/>
          <w:szCs w:val="21"/>
        </w:rPr>
        <w:t xml:space="preserve">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6B2486" w:rsidRDefault="006B2486" w:rsidP="006B2486">
      <w:pPr>
        <w:jc w:val="both"/>
      </w:pPr>
      <w:r>
        <w:rPr>
          <w:rFonts w:ascii="Tahoma" w:eastAsia="Tahoma" w:hAnsi="Tahoma" w:cs="Tahoma"/>
          <w:b/>
          <w:bCs/>
          <w:color w:val="000000"/>
          <w:sz w:val="21"/>
          <w:szCs w:val="21"/>
        </w:rPr>
        <w:t>16.4.3 - Sociedade empresária, sociedade limitada unipessoal - SLU ou sociedade identificada como empresa individual de responsabilidade limitada - EIRELI: i</w:t>
      </w:r>
      <w:r>
        <w:rPr>
          <w:rFonts w:ascii="Tahoma" w:eastAsia="Tahoma" w:hAnsi="Tahoma" w:cs="Tahoma"/>
          <w:color w:val="000000"/>
          <w:sz w:val="21"/>
          <w:szCs w:val="21"/>
        </w:rPr>
        <w:t>nscrição do ato constitutivo, estatuto ou contrato social no Registro Público de Empresas Mercantis, a cargo da Junta Comercial da respectiva sede, acompanhada de documento comprobatório de seus administradores;</w:t>
      </w:r>
    </w:p>
    <w:p w:rsidR="006B2486" w:rsidRDefault="006B2486" w:rsidP="006B2486">
      <w:pPr>
        <w:jc w:val="both"/>
      </w:pPr>
      <w:r>
        <w:rPr>
          <w:rFonts w:ascii="Tahoma" w:eastAsia="Tahoma" w:hAnsi="Tahoma" w:cs="Tahoma"/>
          <w:b/>
          <w:bCs/>
          <w:color w:val="000000"/>
          <w:sz w:val="21"/>
          <w:szCs w:val="21"/>
        </w:rPr>
        <w:t xml:space="preserve">16.4.4 - Sociedade empresária estrangeira: </w:t>
      </w:r>
      <w:r>
        <w:rPr>
          <w:rFonts w:ascii="Tahoma" w:eastAsia="Tahoma" w:hAnsi="Tahoma" w:cs="Tahoma"/>
          <w:color w:val="000000"/>
          <w:sz w:val="21"/>
          <w:szCs w:val="21"/>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6B2486" w:rsidRDefault="006B2486" w:rsidP="006B2486">
      <w:pPr>
        <w:jc w:val="both"/>
      </w:pPr>
      <w:r>
        <w:rPr>
          <w:rFonts w:ascii="Tahoma" w:eastAsia="Tahoma" w:hAnsi="Tahoma" w:cs="Tahoma"/>
          <w:b/>
          <w:bCs/>
          <w:color w:val="000000"/>
          <w:sz w:val="21"/>
          <w:szCs w:val="21"/>
        </w:rPr>
        <w:t xml:space="preserve">16.4.5 - Sociedade simples: </w:t>
      </w:r>
      <w:r>
        <w:rPr>
          <w:rFonts w:ascii="Tahoma" w:eastAsia="Tahoma" w:hAnsi="Tahoma" w:cs="Tahoma"/>
          <w:color w:val="000000"/>
          <w:sz w:val="21"/>
          <w:szCs w:val="21"/>
        </w:rPr>
        <w:t>inscrição do ato constitutivo no Registro Civil de Pessoas Jurídicas do local de sua sede, acompanhada de documento comprobatório de seus administradores;</w:t>
      </w:r>
    </w:p>
    <w:p w:rsidR="006B2486" w:rsidRDefault="006B2486" w:rsidP="006B2486">
      <w:pPr>
        <w:jc w:val="both"/>
      </w:pPr>
      <w:r>
        <w:rPr>
          <w:rFonts w:ascii="Tahoma" w:eastAsia="Tahoma" w:hAnsi="Tahoma" w:cs="Tahoma"/>
          <w:b/>
          <w:bCs/>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 </w:t>
      </w:r>
      <w:r>
        <w:rPr>
          <w:rFonts w:ascii="Tahoma" w:eastAsia="Tahoma" w:hAnsi="Tahoma" w:cs="Tahoma"/>
          <w:color w:val="000000"/>
          <w:sz w:val="21"/>
          <w:szCs w:val="21"/>
        </w:rPr>
        <w:t>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6B2486" w:rsidRDefault="006B2486" w:rsidP="006B2486">
      <w:pPr>
        <w:jc w:val="both"/>
      </w:pPr>
      <w:r>
        <w:rPr>
          <w:rFonts w:ascii="Tahoma" w:eastAsia="Tahoma" w:hAnsi="Tahoma" w:cs="Tahoma"/>
          <w:b/>
          <w:bCs/>
          <w:color w:val="000000"/>
          <w:sz w:val="21"/>
          <w:szCs w:val="21"/>
        </w:rPr>
        <w:t xml:space="preserve">16.4.7 - Sociedade cooperativa: </w:t>
      </w:r>
      <w:r>
        <w:rPr>
          <w:rFonts w:ascii="Tahoma" w:eastAsia="Tahoma" w:hAnsi="Tahoma" w:cs="Tahoma"/>
          <w:color w:val="000000"/>
          <w:sz w:val="21"/>
          <w:szCs w:val="21"/>
        </w:rPr>
        <w:t>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B2486" w:rsidRDefault="006B2486" w:rsidP="006B2486">
      <w:pPr>
        <w:jc w:val="both"/>
      </w:pPr>
      <w:proofErr w:type="gramStart"/>
      <w:r>
        <w:rPr>
          <w:rFonts w:ascii="Tahoma" w:eastAsia="Tahoma" w:hAnsi="Tahoma" w:cs="Tahoma"/>
          <w:b/>
          <w:bCs/>
          <w:color w:val="000000"/>
          <w:sz w:val="21"/>
          <w:szCs w:val="21"/>
        </w:rPr>
        <w:lastRenderedPageBreak/>
        <w:t>16.5 - Habilitação</w:t>
      </w:r>
      <w:proofErr w:type="gramEnd"/>
      <w:r>
        <w:rPr>
          <w:rFonts w:ascii="Tahoma" w:eastAsia="Tahoma" w:hAnsi="Tahoma" w:cs="Tahoma"/>
          <w:b/>
          <w:bCs/>
          <w:color w:val="000000"/>
          <w:sz w:val="21"/>
          <w:szCs w:val="21"/>
        </w:rPr>
        <w:t xml:space="preserve"> fiscal, social e trabalhista</w:t>
      </w:r>
    </w:p>
    <w:p w:rsidR="006B2486" w:rsidRDefault="006B2486" w:rsidP="006B2486">
      <w:pPr>
        <w:jc w:val="both"/>
      </w:pPr>
      <w:r>
        <w:rPr>
          <w:rFonts w:ascii="Tahoma" w:eastAsia="Tahoma" w:hAnsi="Tahoma" w:cs="Tahoma"/>
          <w:color w:val="000000"/>
          <w:sz w:val="21"/>
          <w:szCs w:val="21"/>
        </w:rPr>
        <w:t>16.5.1 - Prova de inscrição no Cadastro Nacional de Pessoas Jurídicas;</w:t>
      </w:r>
    </w:p>
    <w:p w:rsidR="006B2486" w:rsidRDefault="006B2486" w:rsidP="006B2486">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6B2486" w:rsidRDefault="006B2486" w:rsidP="006B2486">
      <w:pPr>
        <w:jc w:val="both"/>
      </w:pPr>
      <w:r>
        <w:rPr>
          <w:rFonts w:ascii="Tahoma" w:eastAsia="Tahoma" w:hAnsi="Tahoma" w:cs="Tahoma"/>
          <w:color w:val="000000"/>
          <w:sz w:val="21"/>
          <w:szCs w:val="21"/>
        </w:rPr>
        <w:t>16.5.3 - Prova de regularidade com o Fundo de Garantia do Tempo de Serviço (FGTS);</w:t>
      </w:r>
    </w:p>
    <w:p w:rsidR="006B2486" w:rsidRDefault="006B2486" w:rsidP="006B2486">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B2486" w:rsidRDefault="006B2486" w:rsidP="006B2486">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6B2486" w:rsidRDefault="006B2486" w:rsidP="006B2486">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6B2486" w:rsidRDefault="006B2486" w:rsidP="006B2486">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6B2486" w:rsidRDefault="006B2486" w:rsidP="006B2486">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6B2486" w:rsidRDefault="006B2486" w:rsidP="006B2486">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6B2486" w:rsidRDefault="006B2486" w:rsidP="006B2486">
      <w:pPr>
        <w:jc w:val="both"/>
      </w:pPr>
      <w:r>
        <w:rPr>
          <w:rFonts w:ascii="Tahoma" w:eastAsia="Tahoma" w:hAnsi="Tahoma" w:cs="Tahoma"/>
          <w:color w:val="000000"/>
          <w:sz w:val="21"/>
          <w:szCs w:val="21"/>
        </w:rPr>
        <w:t xml:space="preserve">16.6.1 - 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6B2486" w:rsidRDefault="006B2486" w:rsidP="006B2486">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6B2486" w:rsidRDefault="006B2486" w:rsidP="006B2486">
      <w:pPr>
        <w:jc w:val="both"/>
      </w:pPr>
      <w:r>
        <w:rPr>
          <w:rFonts w:ascii="Tahoma" w:eastAsia="Tahoma" w:hAnsi="Tahoma" w:cs="Tahoma"/>
          <w:color w:val="000000"/>
          <w:sz w:val="21"/>
          <w:szCs w:val="21"/>
        </w:rPr>
        <w:t>16.7.1 - Não será exigido Qualificação Técnica.</w:t>
      </w:r>
    </w:p>
    <w:p w:rsidR="006B2486" w:rsidRDefault="006B2486" w:rsidP="006B2486">
      <w:r>
        <w:rPr>
          <w:rFonts w:ascii="Tahoma" w:eastAsia="Tahoma" w:hAnsi="Tahoma" w:cs="Tahoma"/>
          <w:b/>
          <w:bCs/>
          <w:color w:val="000000"/>
          <w:sz w:val="21"/>
          <w:szCs w:val="21"/>
        </w:rPr>
        <w:t>17 - ESTIMATIVAS DO VALOR DA CONTRATAÇÃO</w:t>
      </w:r>
    </w:p>
    <w:p w:rsidR="006B2486" w:rsidRDefault="006B2486" w:rsidP="006B2486">
      <w:pPr>
        <w:jc w:val="both"/>
      </w:pPr>
      <w:r>
        <w:rPr>
          <w:rFonts w:ascii="Tahoma" w:eastAsia="Tahoma" w:hAnsi="Tahoma" w:cs="Tahoma"/>
          <w:color w:val="000000"/>
          <w:sz w:val="21"/>
          <w:szCs w:val="21"/>
        </w:rPr>
        <w:t xml:space="preserve">17.1 - O custo estimado da contratação encontra-se detalhado no ANEXO I deste Termo de Referência, tendo sido juntado no processo os preços unitários referenciais, das memórias de </w:t>
      </w:r>
      <w:r>
        <w:rPr>
          <w:rFonts w:ascii="Tahoma" w:eastAsia="Tahoma" w:hAnsi="Tahoma" w:cs="Tahoma"/>
          <w:color w:val="000000"/>
          <w:sz w:val="21"/>
          <w:szCs w:val="21"/>
        </w:rPr>
        <w:lastRenderedPageBreak/>
        <w:t>cálculo e dos documentos que lhe dão suporte, com os parâmetros utilizados para a obtenção dos preços e para os respectivos cálculos.</w:t>
      </w:r>
    </w:p>
    <w:p w:rsidR="006B2486" w:rsidRDefault="006B2486" w:rsidP="006B2486">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6B2486" w:rsidRDefault="006B2486" w:rsidP="006B2486">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B2486" w:rsidRDefault="006B2486" w:rsidP="006B2486">
      <w:pPr>
        <w:jc w:val="both"/>
      </w:pPr>
      <w:r>
        <w:rPr>
          <w:rFonts w:ascii="Tahoma" w:eastAsia="Tahoma" w:hAnsi="Tahoma" w:cs="Tahoma"/>
          <w:color w:val="000000"/>
          <w:sz w:val="21"/>
          <w:szCs w:val="21"/>
        </w:rPr>
        <w:t>18.1.1 - A contratação será atendida pela seguinte dotação:</w:t>
      </w:r>
    </w:p>
    <w:p w:rsidR="006B2486" w:rsidRDefault="006B2486" w:rsidP="006B2486">
      <w:pPr>
        <w:jc w:val="both"/>
      </w:pPr>
      <w:r>
        <w:rPr>
          <w:rFonts w:ascii="Tahoma" w:eastAsia="Tahoma" w:hAnsi="Tahoma" w:cs="Tahoma"/>
          <w:color w:val="000000"/>
          <w:sz w:val="21"/>
          <w:szCs w:val="21"/>
        </w:rPr>
        <w:t>4.4.90.52.00.2.06.00.18.541.0012.2.0054 2.501.000 UNIDADE DE TRIAGEM E COMPOSTAGEM RESIDUOS SOLIDOS.</w:t>
      </w:r>
    </w:p>
    <w:p w:rsidR="006B2486" w:rsidRDefault="006B2486" w:rsidP="006B2486">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6B2486" w:rsidRDefault="006B2486" w:rsidP="006B2486">
      <w:r>
        <w:rPr>
          <w:rFonts w:ascii="Tahoma" w:eastAsia="Tahoma" w:hAnsi="Tahoma" w:cs="Tahoma"/>
          <w:b/>
          <w:bCs/>
          <w:color w:val="000000"/>
          <w:sz w:val="21"/>
          <w:szCs w:val="21"/>
        </w:rPr>
        <w:t>19 - INFORMAÇÕES COMPLEMENTARES</w:t>
      </w:r>
    </w:p>
    <w:p w:rsidR="006B2486" w:rsidRDefault="006B2486" w:rsidP="006B2486">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6B2486" w:rsidRDefault="006B2486" w:rsidP="006B2486">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6B2486" w:rsidRDefault="006B2486" w:rsidP="006B2486">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6B2486" w:rsidRDefault="006B2486" w:rsidP="006B2486">
      <w:pPr>
        <w:jc w:val="both"/>
      </w:pPr>
      <w:r>
        <w:rPr>
          <w:rFonts w:ascii="Tahoma" w:eastAsia="Tahoma" w:hAnsi="Tahoma" w:cs="Tahoma"/>
          <w:color w:val="000000"/>
          <w:sz w:val="21"/>
          <w:szCs w:val="21"/>
        </w:rPr>
        <w:t xml:space="preserve"> </w:t>
      </w:r>
    </w:p>
    <w:p w:rsidR="006B2486" w:rsidRDefault="006B2486" w:rsidP="006B2486">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14 de maio de 2024. </w:t>
      </w:r>
    </w:p>
    <w:p w:rsidR="006B2486" w:rsidRDefault="006B2486" w:rsidP="006B2486">
      <w:pPr>
        <w:jc w:val="center"/>
      </w:pPr>
      <w:r>
        <w:br/>
      </w:r>
      <w:r>
        <w:rPr>
          <w:rFonts w:ascii="Tahoma" w:eastAsia="Tahoma" w:hAnsi="Tahoma" w:cs="Tahoma"/>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color w:val="000000"/>
          <w:sz w:val="21"/>
          <w:szCs w:val="21"/>
        </w:rPr>
        <w:t>Secretário Municipal de Meio Ambiente e Saneamento</w:t>
      </w:r>
      <w:r>
        <w:br/>
      </w:r>
    </w:p>
    <w:p w:rsidR="006B2486" w:rsidRDefault="006B2486" w:rsidP="006B2486">
      <w:pPr>
        <w:jc w:val="both"/>
      </w:pPr>
    </w:p>
    <w:p w:rsidR="006B2486" w:rsidRDefault="006B2486" w:rsidP="006B2486">
      <w:pPr>
        <w:jc w:val="both"/>
      </w:pPr>
    </w:p>
    <w:p w:rsidR="006B2486" w:rsidRDefault="006B2486" w:rsidP="006B2486">
      <w:pPr>
        <w:jc w:val="both"/>
      </w:pPr>
    </w:p>
    <w:p w:rsidR="006B2486" w:rsidRDefault="006B2486" w:rsidP="006B2486">
      <w:pPr>
        <w:jc w:val="both"/>
      </w:pPr>
    </w:p>
    <w:p w:rsidR="006B2486" w:rsidRPr="00C67AD4" w:rsidRDefault="006B2486" w:rsidP="006B2486">
      <w:pPr>
        <w:jc w:val="center"/>
        <w:rPr>
          <w:sz w:val="27"/>
          <w:szCs w:val="27"/>
        </w:rPr>
      </w:pPr>
      <w:r w:rsidRPr="00C67AD4">
        <w:rPr>
          <w:rFonts w:ascii="Tahoma" w:eastAsia="Tahoma" w:hAnsi="Tahoma" w:cs="Tahoma"/>
          <w:b/>
          <w:bCs/>
          <w:color w:val="000000"/>
          <w:sz w:val="27"/>
          <w:szCs w:val="27"/>
        </w:rPr>
        <w:lastRenderedPageBreak/>
        <w:t>PROCESSO Nº 043/2024 - DISPENSA Nº 020/2024</w:t>
      </w:r>
    </w:p>
    <w:p w:rsidR="006B2486" w:rsidRDefault="006B2486" w:rsidP="006B2486">
      <w:pPr>
        <w:jc w:val="center"/>
      </w:pPr>
      <w:r>
        <w:rPr>
          <w:rFonts w:ascii="Tahoma" w:eastAsia="Tahoma" w:hAnsi="Tahoma" w:cs="Tahoma"/>
          <w:b/>
          <w:bCs/>
          <w:color w:val="000000"/>
          <w:sz w:val="27"/>
          <w:szCs w:val="27"/>
        </w:rPr>
        <w:t>ANEXO I DO TERMO DE REFERÊNCIA</w:t>
      </w:r>
    </w:p>
    <w:p w:rsidR="006B2486" w:rsidRDefault="006B2486" w:rsidP="006B2486">
      <w:pPr>
        <w:jc w:val="center"/>
      </w:pPr>
      <w:r>
        <w:rPr>
          <w:rFonts w:ascii="Tahoma" w:eastAsia="Tahoma" w:hAnsi="Tahoma" w:cs="Tahoma"/>
          <w:b/>
          <w:bCs/>
          <w:color w:val="000000"/>
          <w:sz w:val="24"/>
          <w:szCs w:val="24"/>
        </w:rPr>
        <w:t>ESTIMATIVA DE DESPESA</w:t>
      </w:r>
    </w:p>
    <w:p w:rsidR="006B2486" w:rsidRDefault="006B2486" w:rsidP="006B2486">
      <w:pPr>
        <w:jc w:val="center"/>
      </w:pPr>
    </w:p>
    <w:tbl>
      <w:tblPr>
        <w:tblW w:w="9508"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67"/>
        <w:gridCol w:w="5355"/>
        <w:gridCol w:w="567"/>
        <w:gridCol w:w="709"/>
        <w:gridCol w:w="1190"/>
        <w:gridCol w:w="1220"/>
      </w:tblGrid>
      <w:tr w:rsidR="006B2486" w:rsidTr="00F417F2">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t> </w:t>
            </w:r>
            <w:r>
              <w:rPr>
                <w:rFonts w:ascii="Tahoma" w:eastAsia="Tahoma" w:hAnsi="Tahoma" w:cs="Tahoma"/>
                <w:sz w:val="21"/>
                <w:szCs w:val="21"/>
                <w:shd w:val="clear" w:color="auto" w:fill="E0E0E0"/>
              </w:rPr>
              <w:t>Item</w:t>
            </w:r>
          </w:p>
        </w:tc>
        <w:tc>
          <w:tcPr>
            <w:tcW w:w="5355"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Quant.</w:t>
            </w:r>
          </w:p>
        </w:tc>
        <w:tc>
          <w:tcPr>
            <w:tcW w:w="1190"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220"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6B2486" w:rsidTr="00F417F2">
        <w:tc>
          <w:tcPr>
            <w:tcW w:w="467" w:type="dxa"/>
            <w:tcBorders>
              <w:top w:val="single" w:sz="7" w:space="0" w:color="CBCBCB"/>
              <w:left w:val="single" w:sz="7" w:space="0" w:color="CBCBCB"/>
              <w:bottom w:val="single" w:sz="7" w:space="0" w:color="CBCBCB"/>
              <w:right w:val="single" w:sz="7" w:space="0" w:color="CBCBCB"/>
            </w:tcBorders>
            <w:noWrap/>
          </w:tcPr>
          <w:p w:rsidR="006B2486" w:rsidRDefault="006B2486" w:rsidP="00F417F2">
            <w:pPr>
              <w:jc w:val="center"/>
            </w:pPr>
            <w:proofErr w:type="gramStart"/>
            <w:r>
              <w:rPr>
                <w:rFonts w:ascii="Tahoma" w:eastAsia="Tahoma" w:hAnsi="Tahoma" w:cs="Tahoma"/>
                <w:color w:val="000000"/>
                <w:sz w:val="21"/>
                <w:szCs w:val="21"/>
              </w:rPr>
              <w:t>1</w:t>
            </w:r>
            <w:proofErr w:type="gramEnd"/>
          </w:p>
        </w:tc>
        <w:tc>
          <w:tcPr>
            <w:tcW w:w="5355" w:type="dxa"/>
            <w:tcBorders>
              <w:top w:val="single" w:sz="7" w:space="0" w:color="CBCBCB"/>
              <w:left w:val="single" w:sz="7" w:space="0" w:color="CBCBCB"/>
              <w:bottom w:val="single" w:sz="7" w:space="0" w:color="CBCBCB"/>
              <w:right w:val="single" w:sz="7" w:space="0" w:color="CBCBCB"/>
            </w:tcBorders>
            <w:noWrap/>
          </w:tcPr>
          <w:p w:rsidR="006B2486" w:rsidRDefault="006B2486" w:rsidP="00F417F2">
            <w:pPr>
              <w:jc w:val="both"/>
            </w:pPr>
            <w:r>
              <w:rPr>
                <w:rFonts w:ascii="Tahoma" w:eastAsia="Tahoma" w:hAnsi="Tahoma" w:cs="Tahoma"/>
                <w:color w:val="000000"/>
                <w:sz w:val="21"/>
                <w:szCs w:val="21"/>
              </w:rPr>
              <w:t xml:space="preserve">Compactador de Solo Percussão, com Potência de no mínimo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CV; Impactos por minuto não inferior à 640-680; Elevação da sapata mínimo de 8,5 cm; Força de impacto de no mínimo: 13.7 </w:t>
            </w:r>
            <w:proofErr w:type="spellStart"/>
            <w:r>
              <w:rPr>
                <w:rFonts w:ascii="Tahoma" w:eastAsia="Tahoma" w:hAnsi="Tahoma" w:cs="Tahoma"/>
                <w:color w:val="000000"/>
                <w:sz w:val="21"/>
                <w:szCs w:val="21"/>
              </w:rPr>
              <w:t>kN</w:t>
            </w:r>
            <w:proofErr w:type="spellEnd"/>
            <w:r>
              <w:rPr>
                <w:rFonts w:ascii="Tahoma" w:eastAsia="Tahoma" w:hAnsi="Tahoma" w:cs="Tahoma"/>
                <w:color w:val="000000"/>
                <w:sz w:val="21"/>
                <w:szCs w:val="21"/>
              </w:rPr>
              <w:t xml:space="preserve">; Tamanho da sapata não inferior à 330 x 290 mm; Rotação de no mínimo 3.400 rpm; Cilindros Monocilíndrico; Não inferior à 149 CC; Combustível: Gasolina; Capacidade do tanque não inferior à 2,5 Litros; Capacidade do óleo: 0,45 Litros; Sistema de partida: Manual; Eixo: </w:t>
            </w:r>
            <w:proofErr w:type="spellStart"/>
            <w:r>
              <w:rPr>
                <w:rFonts w:ascii="Tahoma" w:eastAsia="Tahoma" w:hAnsi="Tahoma" w:cs="Tahoma"/>
                <w:color w:val="000000"/>
                <w:sz w:val="21"/>
                <w:szCs w:val="21"/>
              </w:rPr>
              <w:t>Chavetado</w:t>
            </w:r>
            <w:proofErr w:type="spellEnd"/>
            <w:r>
              <w:rPr>
                <w:rFonts w:ascii="Tahoma" w:eastAsia="Tahoma" w:hAnsi="Tahoma" w:cs="Tahoma"/>
                <w:color w:val="000000"/>
                <w:sz w:val="21"/>
                <w:szCs w:val="21"/>
              </w:rPr>
              <w:t>; com Refrigeração a Ar.</w:t>
            </w:r>
          </w:p>
        </w:tc>
        <w:tc>
          <w:tcPr>
            <w:tcW w:w="567" w:type="dxa"/>
            <w:tcBorders>
              <w:top w:val="single" w:sz="7" w:space="0" w:color="CBCBCB"/>
              <w:left w:val="single" w:sz="7" w:space="0" w:color="CBCBCB"/>
              <w:bottom w:val="single" w:sz="7" w:space="0" w:color="CBCBCB"/>
              <w:right w:val="single" w:sz="7" w:space="0" w:color="CBCBCB"/>
            </w:tcBorders>
            <w:noWrap/>
          </w:tcPr>
          <w:p w:rsidR="006B2486" w:rsidRDefault="006B2486" w:rsidP="00F417F2">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6B2486" w:rsidRDefault="006B2486" w:rsidP="00F417F2">
            <w:pPr>
              <w:jc w:val="right"/>
            </w:pPr>
            <w:proofErr w:type="gramStart"/>
            <w:r>
              <w:rPr>
                <w:rFonts w:ascii="Tahoma" w:eastAsia="Tahoma" w:hAnsi="Tahoma" w:cs="Tahoma"/>
                <w:color w:val="000000"/>
                <w:sz w:val="21"/>
                <w:szCs w:val="21"/>
              </w:rPr>
              <w:t>1</w:t>
            </w:r>
            <w:proofErr w:type="gramEnd"/>
          </w:p>
        </w:tc>
        <w:tc>
          <w:tcPr>
            <w:tcW w:w="1190" w:type="dxa"/>
            <w:tcBorders>
              <w:top w:val="single" w:sz="7" w:space="0" w:color="CBCBCB"/>
              <w:left w:val="single" w:sz="7" w:space="0" w:color="CBCBCB"/>
              <w:bottom w:val="single" w:sz="7" w:space="0" w:color="CBCBCB"/>
              <w:right w:val="single" w:sz="7" w:space="0" w:color="CBCBCB"/>
            </w:tcBorders>
            <w:noWrap/>
          </w:tcPr>
          <w:p w:rsidR="006B2486" w:rsidRDefault="006B2486" w:rsidP="00F417F2">
            <w:pPr>
              <w:jc w:val="right"/>
            </w:pPr>
            <w:r>
              <w:rPr>
                <w:rFonts w:ascii="Tahoma" w:eastAsia="Tahoma" w:hAnsi="Tahoma" w:cs="Tahoma"/>
                <w:color w:val="000000"/>
                <w:sz w:val="21"/>
                <w:szCs w:val="21"/>
              </w:rPr>
              <w:t>11.372,27</w:t>
            </w:r>
          </w:p>
        </w:tc>
        <w:tc>
          <w:tcPr>
            <w:tcW w:w="1220" w:type="dxa"/>
            <w:tcBorders>
              <w:top w:val="single" w:sz="7" w:space="0" w:color="CBCBCB"/>
              <w:left w:val="single" w:sz="7" w:space="0" w:color="CBCBCB"/>
              <w:bottom w:val="single" w:sz="7" w:space="0" w:color="CBCBCB"/>
              <w:right w:val="single" w:sz="7" w:space="0" w:color="CBCBCB"/>
            </w:tcBorders>
            <w:noWrap/>
          </w:tcPr>
          <w:p w:rsidR="006B2486" w:rsidRDefault="006B2486" w:rsidP="00F417F2">
            <w:pPr>
              <w:jc w:val="right"/>
            </w:pPr>
            <w:r>
              <w:rPr>
                <w:rFonts w:ascii="Tahoma" w:eastAsia="Tahoma" w:hAnsi="Tahoma" w:cs="Tahoma"/>
                <w:color w:val="000000"/>
                <w:sz w:val="21"/>
                <w:szCs w:val="21"/>
              </w:rPr>
              <w:t>11.372,27</w:t>
            </w:r>
          </w:p>
        </w:tc>
      </w:tr>
    </w:tbl>
    <w:p w:rsidR="006B2486" w:rsidRDefault="006B2486" w:rsidP="006B2486">
      <w:r>
        <w:t> </w:t>
      </w:r>
    </w:p>
    <w:p w:rsidR="006B2486" w:rsidRPr="00504703" w:rsidRDefault="006B2486" w:rsidP="006B2486">
      <w:pPr>
        <w:rPr>
          <w:b/>
        </w:rPr>
      </w:pPr>
      <w:r>
        <w:rPr>
          <w:rFonts w:ascii="Tahoma" w:eastAsia="Tahoma" w:hAnsi="Tahoma" w:cs="Tahoma"/>
          <w:color w:val="000000"/>
          <w:sz w:val="21"/>
          <w:szCs w:val="21"/>
        </w:rPr>
        <w:t xml:space="preserve">O valor total para contratação do objeto é de </w:t>
      </w:r>
      <w:r w:rsidRPr="00504703">
        <w:rPr>
          <w:rFonts w:ascii="Tahoma" w:eastAsia="Tahoma" w:hAnsi="Tahoma" w:cs="Tahoma"/>
          <w:b/>
          <w:color w:val="000000"/>
          <w:sz w:val="21"/>
          <w:szCs w:val="21"/>
        </w:rPr>
        <w:t>R$ 11.372,27 (onze mil e trezentos e setenta e dois reais e vinte e sete centavos)</w:t>
      </w:r>
      <w:r w:rsidRPr="00504703">
        <w:rPr>
          <w:rFonts w:ascii="Tahoma" w:eastAsia="Tahoma" w:hAnsi="Tahoma" w:cs="Tahoma"/>
          <w:b/>
          <w:color w:val="000000"/>
        </w:rPr>
        <w:t>.</w:t>
      </w:r>
    </w:p>
    <w:p w:rsidR="00D37CA9" w:rsidRDefault="0020563D" w:rsidP="006B2486">
      <w:pPr>
        <w:jc w:val="both"/>
      </w:pPr>
      <w:r>
        <w:t> </w:t>
      </w:r>
    </w:p>
    <w:p w:rsidR="00D37CA9" w:rsidRDefault="0020563D">
      <w:pPr>
        <w:jc w:val="both"/>
      </w:pPr>
      <w:r>
        <w:t> </w:t>
      </w:r>
    </w:p>
    <w:p w:rsidR="00D37CA9" w:rsidRDefault="0020563D">
      <w:pPr>
        <w:jc w:val="both"/>
      </w:pPr>
      <w:r>
        <w:t> </w:t>
      </w:r>
    </w:p>
    <w:p w:rsidR="00D37CA9" w:rsidRDefault="0020563D">
      <w:pPr>
        <w:jc w:val="both"/>
      </w:pPr>
      <w:r>
        <w:t> </w:t>
      </w:r>
    </w:p>
    <w:p w:rsidR="00D37CA9" w:rsidRDefault="0020563D">
      <w:pPr>
        <w:jc w:val="both"/>
      </w:pPr>
      <w:r>
        <w:t> </w:t>
      </w:r>
    </w:p>
    <w:p w:rsidR="00D37CA9" w:rsidRDefault="0020563D">
      <w:pPr>
        <w:jc w:val="both"/>
      </w:pPr>
      <w:r>
        <w:t> </w:t>
      </w:r>
    </w:p>
    <w:p w:rsidR="00D37CA9" w:rsidRDefault="0020563D">
      <w:pPr>
        <w:jc w:val="both"/>
      </w:pPr>
      <w:r>
        <w:t> </w:t>
      </w:r>
    </w:p>
    <w:p w:rsidR="00D37CA9" w:rsidRDefault="0020563D">
      <w:pPr>
        <w:jc w:val="both"/>
      </w:pPr>
      <w:r>
        <w:t> </w:t>
      </w:r>
    </w:p>
    <w:p w:rsidR="00D37CA9" w:rsidRDefault="0020563D">
      <w:pPr>
        <w:jc w:val="both"/>
      </w:pPr>
      <w:r>
        <w:t> </w:t>
      </w:r>
    </w:p>
    <w:p w:rsidR="00D37CA9" w:rsidRDefault="0020563D">
      <w:pPr>
        <w:jc w:val="both"/>
      </w:pPr>
      <w:r>
        <w:t> </w:t>
      </w:r>
    </w:p>
    <w:p w:rsidR="00D37CA9" w:rsidRDefault="0020563D">
      <w:pPr>
        <w:jc w:val="both"/>
      </w:pPr>
      <w:r>
        <w:t> </w:t>
      </w:r>
    </w:p>
    <w:p w:rsidR="006B2486" w:rsidRDefault="0020563D" w:rsidP="006B2486">
      <w:pPr>
        <w:jc w:val="center"/>
      </w:pPr>
      <w:r>
        <w:lastRenderedPageBreak/>
        <w:t> </w:t>
      </w:r>
      <w:r w:rsidR="006B2486">
        <w:rPr>
          <w:rFonts w:ascii="Tahoma" w:eastAsia="Tahoma" w:hAnsi="Tahoma" w:cs="Tahoma"/>
          <w:b/>
          <w:bCs/>
          <w:color w:val="000000"/>
          <w:sz w:val="24"/>
          <w:szCs w:val="24"/>
        </w:rPr>
        <w:t>ANEXO II</w:t>
      </w:r>
    </w:p>
    <w:p w:rsidR="006B2486" w:rsidRDefault="006B2486" w:rsidP="006B2486">
      <w:pPr>
        <w:jc w:val="center"/>
      </w:pPr>
      <w:r>
        <w:rPr>
          <w:rFonts w:ascii="Tahoma" w:eastAsia="Tahoma" w:hAnsi="Tahoma" w:cs="Tahoma"/>
          <w:b/>
          <w:bCs/>
          <w:color w:val="000000"/>
          <w:sz w:val="24"/>
          <w:szCs w:val="24"/>
        </w:rPr>
        <w:t xml:space="preserve">MODELO DE PROPOSTA COMERCIAL </w:t>
      </w:r>
    </w:p>
    <w:p w:rsidR="006B2486" w:rsidRDefault="006B2486" w:rsidP="006B2486">
      <w:pPr>
        <w:jc w:val="center"/>
      </w:pPr>
      <w:r>
        <w:t> </w:t>
      </w:r>
    </w:p>
    <w:p w:rsidR="006B2486" w:rsidRDefault="006B2486" w:rsidP="006B2486">
      <w:r>
        <w:rPr>
          <w:rFonts w:ascii="Tahoma" w:eastAsia="Tahoma" w:hAnsi="Tahoma" w:cs="Tahoma"/>
          <w:b/>
          <w:bCs/>
          <w:color w:val="000000"/>
          <w:sz w:val="21"/>
          <w:szCs w:val="21"/>
        </w:rPr>
        <w:t>PROCESSO N.º 043/2024</w:t>
      </w:r>
    </w:p>
    <w:p w:rsidR="006B2486" w:rsidRDefault="006B2486" w:rsidP="006B2486">
      <w:r>
        <w:rPr>
          <w:rFonts w:ascii="Tahoma" w:eastAsia="Tahoma" w:hAnsi="Tahoma" w:cs="Tahoma"/>
          <w:b/>
          <w:bCs/>
          <w:color w:val="000000"/>
          <w:sz w:val="21"/>
          <w:szCs w:val="21"/>
        </w:rPr>
        <w:t>DISPENSA N.º 020/2024</w:t>
      </w:r>
    </w:p>
    <w:p w:rsidR="006B2486" w:rsidRDefault="006B2486" w:rsidP="006B2486">
      <w:r>
        <w:t> </w:t>
      </w:r>
    </w:p>
    <w:p w:rsidR="006B2486" w:rsidRDefault="006B2486" w:rsidP="006B2486">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6B2486" w:rsidRDefault="006B2486" w:rsidP="006B2486">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6B2486" w:rsidRDefault="006B2486" w:rsidP="006B2486">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6B2486" w:rsidRDefault="006B2486" w:rsidP="006B2486">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6B2486" w:rsidRDefault="006B2486" w:rsidP="006B2486">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6B2486" w:rsidTr="00F417F2">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6B2486" w:rsidRDefault="006B2486" w:rsidP="006B2486">
      <w:pPr>
        <w:jc w:val="both"/>
      </w:pPr>
      <w:r>
        <w:t> </w:t>
      </w:r>
    </w:p>
    <w:p w:rsidR="006B2486" w:rsidRDefault="006B2486" w:rsidP="006B2486">
      <w:pPr>
        <w:jc w:val="both"/>
      </w:pPr>
      <w:r>
        <w:rPr>
          <w:rFonts w:ascii="Tahoma" w:eastAsia="Tahoma" w:hAnsi="Tahoma" w:cs="Tahoma"/>
          <w:b/>
          <w:bCs/>
          <w:color w:val="000000"/>
          <w:sz w:val="21"/>
          <w:szCs w:val="21"/>
        </w:rPr>
        <w:t>1 - DO PRAZO DE VALIDADE DA PROPOSTA:</w:t>
      </w:r>
    </w:p>
    <w:p w:rsidR="006B2486" w:rsidRDefault="006B2486" w:rsidP="006B2486">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6B2486" w:rsidRDefault="006B2486" w:rsidP="006B2486">
      <w:pPr>
        <w:jc w:val="both"/>
      </w:pPr>
      <w:r>
        <w:rPr>
          <w:rFonts w:ascii="Tahoma" w:eastAsia="Tahoma" w:hAnsi="Tahoma" w:cs="Tahoma"/>
          <w:b/>
          <w:bCs/>
          <w:color w:val="000000"/>
          <w:sz w:val="21"/>
          <w:szCs w:val="21"/>
        </w:rPr>
        <w:t>2 - DECLARAÇÃO:</w:t>
      </w:r>
    </w:p>
    <w:p w:rsidR="006B2486" w:rsidRDefault="006B2486" w:rsidP="006B2486">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6B2486" w:rsidRDefault="006B2486" w:rsidP="006B2486">
      <w:pPr>
        <w:jc w:val="both"/>
      </w:pPr>
      <w:r>
        <w:rPr>
          <w:rFonts w:ascii="Tahoma" w:eastAsia="Tahoma" w:hAnsi="Tahoma" w:cs="Tahoma"/>
          <w:color w:val="000000"/>
          <w:sz w:val="21"/>
          <w:szCs w:val="21"/>
        </w:rPr>
        <w:t>LOCAL/DATA</w:t>
      </w:r>
    </w:p>
    <w:p w:rsidR="006B2486" w:rsidRDefault="006B2486" w:rsidP="006B2486">
      <w:pPr>
        <w:jc w:val="center"/>
      </w:pPr>
      <w:r>
        <w:rPr>
          <w:rFonts w:ascii="Tahoma" w:eastAsia="Tahoma" w:hAnsi="Tahoma" w:cs="Tahoma"/>
          <w:color w:val="000000"/>
          <w:sz w:val="21"/>
          <w:szCs w:val="21"/>
        </w:rPr>
        <w:t>_____________________________________________</w:t>
      </w:r>
    </w:p>
    <w:p w:rsidR="006B2486" w:rsidRDefault="006B2486" w:rsidP="006B2486">
      <w:pPr>
        <w:jc w:val="center"/>
      </w:pPr>
      <w:r>
        <w:rPr>
          <w:rFonts w:ascii="Tahoma" w:eastAsia="Tahoma" w:hAnsi="Tahoma" w:cs="Tahoma"/>
          <w:b/>
          <w:bCs/>
          <w:color w:val="000000"/>
          <w:sz w:val="21"/>
          <w:szCs w:val="21"/>
        </w:rPr>
        <w:t>Nome do Responsável</w:t>
      </w:r>
    </w:p>
    <w:p w:rsidR="006B2486" w:rsidRDefault="006B2486" w:rsidP="006B2486">
      <w:pPr>
        <w:jc w:val="center"/>
      </w:pPr>
      <w:r>
        <w:rPr>
          <w:rFonts w:ascii="Tahoma" w:eastAsia="Tahoma" w:hAnsi="Tahoma" w:cs="Tahoma"/>
          <w:b/>
          <w:bCs/>
          <w:color w:val="000000"/>
          <w:sz w:val="27"/>
          <w:szCs w:val="27"/>
        </w:rPr>
        <w:lastRenderedPageBreak/>
        <w:t xml:space="preserve">ANEXO III - MINUTA DE CONTRATO </w:t>
      </w:r>
    </w:p>
    <w:p w:rsidR="006B2486" w:rsidRDefault="006B2486" w:rsidP="006B2486">
      <w:pPr>
        <w:jc w:val="both"/>
      </w:pPr>
      <w:r>
        <w:rPr>
          <w:rFonts w:ascii="Tahoma" w:eastAsia="Tahoma" w:hAnsi="Tahoma" w:cs="Tahoma"/>
          <w:b/>
          <w:bCs/>
          <w:color w:val="000000"/>
          <w:sz w:val="21"/>
          <w:szCs w:val="21"/>
        </w:rPr>
        <w:t>CONTRATO Nº ___/20__</w:t>
      </w:r>
    </w:p>
    <w:p w:rsidR="006B2486" w:rsidRDefault="006B2486" w:rsidP="006B2486">
      <w:pPr>
        <w:jc w:val="both"/>
      </w:pPr>
      <w:r>
        <w:t> </w:t>
      </w:r>
    </w:p>
    <w:p w:rsidR="006B2486" w:rsidRDefault="006B2486" w:rsidP="006B2486">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043/2024 - Dispensa nº 020/2024, em observância às disposições da Lei nº 14.133, de 1º de abril de 2021, e demais legislação aplicável, aplicando-se a este instrumento suas disposições irrestrita e incondicionalmente, bem como pelas cláusulas e condições seguintes:</w:t>
      </w:r>
    </w:p>
    <w:p w:rsidR="006B2486" w:rsidRDefault="006B2486" w:rsidP="006B2486">
      <w:pPr>
        <w:jc w:val="both"/>
      </w:pPr>
      <w:r>
        <w:rPr>
          <w:rFonts w:ascii="Tahoma" w:eastAsia="Tahoma" w:hAnsi="Tahoma" w:cs="Tahoma"/>
          <w:b/>
          <w:bCs/>
          <w:color w:val="000000"/>
          <w:sz w:val="21"/>
          <w:szCs w:val="21"/>
        </w:rPr>
        <w:t>1 - CLÁUSULA PRIMEIRA: DO OBJETO</w:t>
      </w:r>
    </w:p>
    <w:p w:rsidR="006B2486" w:rsidRDefault="006B2486" w:rsidP="006B2486">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6B2486" w:rsidRDefault="006B2486" w:rsidP="006B2486">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6B2486" w:rsidTr="00F417F2">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6B2486" w:rsidRDefault="006B2486" w:rsidP="00F417F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6B2486" w:rsidRDefault="006B2486" w:rsidP="006B2486">
      <w:pPr>
        <w:jc w:val="both"/>
      </w:pPr>
      <w:r>
        <w:t> </w:t>
      </w:r>
    </w:p>
    <w:p w:rsidR="006B2486" w:rsidRDefault="006B2486" w:rsidP="006B2486">
      <w:pPr>
        <w:jc w:val="both"/>
      </w:pPr>
      <w:r>
        <w:rPr>
          <w:rFonts w:ascii="Tahoma" w:eastAsia="Tahoma" w:hAnsi="Tahoma" w:cs="Tahoma"/>
          <w:color w:val="000000"/>
          <w:sz w:val="21"/>
          <w:szCs w:val="21"/>
        </w:rPr>
        <w:t>1.3 - Integram este Contrato, como se nele estivessem transcritos, o Termo de referência, o aviso de dispensa, Proposta Comercial apresentada pela CONTRATADA, eventuais anexos dos documentos supracitados, ambos constantes deste Processo de dispensa de licitação.</w:t>
      </w:r>
    </w:p>
    <w:p w:rsidR="006B2486" w:rsidRDefault="006B2486" w:rsidP="006B2486">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6B2486" w:rsidRDefault="006B2486" w:rsidP="006B2486">
      <w:pPr>
        <w:jc w:val="both"/>
      </w:pPr>
      <w:r>
        <w:rPr>
          <w:rFonts w:ascii="Tahoma" w:eastAsia="Tahoma" w:hAnsi="Tahoma" w:cs="Tahoma"/>
          <w:color w:val="000000"/>
          <w:sz w:val="21"/>
          <w:szCs w:val="21"/>
        </w:rPr>
        <w:t>2.1 - O prazo de vigência da contratação será de 06 meses, contados da data de assinatura do contrato, na forma do art. 105 da Lei 14.133/21.</w:t>
      </w:r>
    </w:p>
    <w:p w:rsidR="006B2486" w:rsidRDefault="006B2486" w:rsidP="006B2486">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6B2486" w:rsidRDefault="006B2486" w:rsidP="006B2486">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6B2486" w:rsidRDefault="006B2486" w:rsidP="006B2486">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6B2486" w:rsidRDefault="006B2486" w:rsidP="006B2486">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6B2486" w:rsidRDefault="006B2486" w:rsidP="006B2486">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6B2486" w:rsidRDefault="006B2486" w:rsidP="006B2486">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6B2486" w:rsidRDefault="006B2486" w:rsidP="006B2486">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6B2486" w:rsidRDefault="006B2486" w:rsidP="006B2486">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6B2486" w:rsidRDefault="006B2486" w:rsidP="006B2486">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6B2486" w:rsidRDefault="006B2486" w:rsidP="006B2486">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6B2486" w:rsidRDefault="006B2486" w:rsidP="006B2486">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6B2486" w:rsidRDefault="006B2486" w:rsidP="006B2486">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6B2486" w:rsidRDefault="006B2486" w:rsidP="006B2486">
      <w:pPr>
        <w:jc w:val="both"/>
      </w:pPr>
      <w:r>
        <w:rPr>
          <w:rFonts w:ascii="Tahoma" w:eastAsia="Tahoma" w:hAnsi="Tahoma" w:cs="Tahoma"/>
          <w:b/>
          <w:bCs/>
          <w:color w:val="000000"/>
          <w:sz w:val="21"/>
          <w:szCs w:val="21"/>
        </w:rPr>
        <w:t>8.1 - São obrigações do Contratante:</w:t>
      </w:r>
    </w:p>
    <w:p w:rsidR="006B2486" w:rsidRDefault="006B2486" w:rsidP="006B2486">
      <w:pPr>
        <w:jc w:val="both"/>
      </w:pPr>
      <w:r>
        <w:rPr>
          <w:rFonts w:ascii="Tahoma" w:eastAsia="Tahoma" w:hAnsi="Tahoma" w:cs="Tahoma"/>
          <w:color w:val="000000"/>
          <w:sz w:val="21"/>
          <w:szCs w:val="21"/>
        </w:rPr>
        <w:t>8.1.2 - Exigir o cumprimento de todas as obrigações assumidas pelo Contratado, de acordo com o contrato e seus anexos;</w:t>
      </w:r>
    </w:p>
    <w:p w:rsidR="006B2486" w:rsidRDefault="006B2486" w:rsidP="006B2486">
      <w:pPr>
        <w:jc w:val="both"/>
      </w:pPr>
      <w:r>
        <w:rPr>
          <w:rFonts w:ascii="Tahoma" w:eastAsia="Tahoma" w:hAnsi="Tahoma" w:cs="Tahoma"/>
          <w:color w:val="000000"/>
          <w:sz w:val="21"/>
          <w:szCs w:val="21"/>
        </w:rPr>
        <w:t>8.1.3 - Receber o objeto no prazo e condições estabelecidas no Termo de Referência;</w:t>
      </w:r>
    </w:p>
    <w:p w:rsidR="006B2486" w:rsidRDefault="006B2486" w:rsidP="006B2486">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6B2486" w:rsidRDefault="006B2486" w:rsidP="006B2486">
      <w:pPr>
        <w:jc w:val="both"/>
      </w:pPr>
      <w:r>
        <w:rPr>
          <w:rFonts w:ascii="Tahoma" w:eastAsia="Tahoma" w:hAnsi="Tahoma" w:cs="Tahoma"/>
          <w:color w:val="000000"/>
          <w:sz w:val="21"/>
          <w:szCs w:val="21"/>
        </w:rPr>
        <w:t>8.1.5 - Acompanhar e fiscalizar a execução do contrato e o cumprimento das obrigações pelo Contratado;</w:t>
      </w:r>
    </w:p>
    <w:p w:rsidR="006B2486" w:rsidRDefault="006B2486" w:rsidP="006B2486">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6B2486" w:rsidRDefault="006B2486" w:rsidP="006B2486">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6B2486" w:rsidRDefault="006B2486" w:rsidP="006B2486">
      <w:pPr>
        <w:jc w:val="both"/>
      </w:pPr>
      <w:r>
        <w:rPr>
          <w:rFonts w:ascii="Tahoma" w:eastAsia="Tahoma" w:hAnsi="Tahoma" w:cs="Tahoma"/>
          <w:color w:val="000000"/>
          <w:sz w:val="21"/>
          <w:szCs w:val="21"/>
        </w:rPr>
        <w:t>8.1.8 - Aplicar ao Contratado as sanções previstas na lei e neste Contrato;</w:t>
      </w:r>
    </w:p>
    <w:p w:rsidR="006B2486" w:rsidRDefault="006B2486" w:rsidP="006B2486">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6B2486" w:rsidRDefault="006B2486" w:rsidP="006B2486">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6B2486" w:rsidRDefault="006B2486" w:rsidP="006B2486">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6B2486" w:rsidRDefault="006B2486" w:rsidP="006B2486">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6B2486" w:rsidRDefault="006B2486" w:rsidP="006B2486">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6B2486" w:rsidRDefault="006B2486" w:rsidP="006B2486">
      <w:pPr>
        <w:jc w:val="both"/>
      </w:pPr>
      <w:r>
        <w:rPr>
          <w:rFonts w:ascii="Tahoma" w:eastAsia="Tahoma" w:hAnsi="Tahoma" w:cs="Tahoma"/>
          <w:b/>
          <w:bCs/>
          <w:color w:val="000000"/>
          <w:sz w:val="21"/>
          <w:szCs w:val="21"/>
        </w:rPr>
        <w:t>9.1 - São obrigações do Contratado:</w:t>
      </w:r>
    </w:p>
    <w:p w:rsidR="006B2486" w:rsidRDefault="006B2486" w:rsidP="006B2486">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6B2486" w:rsidRDefault="006B2486" w:rsidP="006B2486">
      <w:pPr>
        <w:jc w:val="both"/>
      </w:pPr>
      <w:r>
        <w:rPr>
          <w:rFonts w:ascii="Tahoma" w:eastAsia="Tahoma" w:hAnsi="Tahoma" w:cs="Tahoma"/>
          <w:color w:val="000000"/>
          <w:sz w:val="21"/>
          <w:szCs w:val="21"/>
        </w:rPr>
        <w:t>9.1.2  - Responsabilizar-se pelos vícios e danos decorrentes do objeto, de acordo com o Código de Defesa do Consumidor (</w:t>
      </w:r>
      <w:hyperlink r:id="rId9" w:history="1">
        <w:r>
          <w:t>Lei nº 8.078, de 1990</w:t>
        </w:r>
      </w:hyperlink>
      <w:r>
        <w:rPr>
          <w:rFonts w:ascii="Tahoma" w:eastAsia="Tahoma" w:hAnsi="Tahoma" w:cs="Tahoma"/>
          <w:color w:val="000000"/>
          <w:sz w:val="21"/>
          <w:szCs w:val="21"/>
        </w:rPr>
        <w:t>);</w:t>
      </w:r>
    </w:p>
    <w:p w:rsidR="006B2486" w:rsidRDefault="006B2486" w:rsidP="006B2486">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6B2486" w:rsidRDefault="006B2486" w:rsidP="006B2486">
      <w:pPr>
        <w:jc w:val="both"/>
      </w:pPr>
      <w:r>
        <w:rPr>
          <w:rFonts w:ascii="Tahoma" w:eastAsia="Tahoma" w:hAnsi="Tahoma" w:cs="Tahoma"/>
          <w:color w:val="000000"/>
          <w:sz w:val="21"/>
          <w:szCs w:val="21"/>
        </w:rPr>
        <w:t>9.1.4 - Atender às determinações regulares emitidas pelo fiscal ou gestor do contrato ou autoridade superior (</w:t>
      </w:r>
      <w:hyperlink r:id="rId10"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6B2486" w:rsidRDefault="006B2486" w:rsidP="006B2486">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6B2486" w:rsidRDefault="006B2486" w:rsidP="006B2486">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6B2486" w:rsidRDefault="006B2486" w:rsidP="006B2486">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6B2486" w:rsidRDefault="006B2486" w:rsidP="006B2486">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6B2486" w:rsidRDefault="006B2486" w:rsidP="006B2486">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6B2486" w:rsidRDefault="006B2486" w:rsidP="006B2486">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6B2486" w:rsidRDefault="006B2486" w:rsidP="006B2486">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6B2486" w:rsidRDefault="006B2486" w:rsidP="006B2486">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6B2486" w:rsidRDefault="006B2486" w:rsidP="006B2486">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6B2486" w:rsidRDefault="006B2486" w:rsidP="006B2486">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6B2486" w:rsidRDefault="006B2486" w:rsidP="006B2486">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6B2486" w:rsidRDefault="006B2486" w:rsidP="006B2486">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6B2486" w:rsidRDefault="006B2486" w:rsidP="006B2486">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6B2486" w:rsidRDefault="006B2486" w:rsidP="006B2486">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6B2486" w:rsidRDefault="006B2486" w:rsidP="006B2486">
      <w:pPr>
        <w:jc w:val="both"/>
      </w:pPr>
      <w:r>
        <w:rPr>
          <w:rFonts w:ascii="Tahoma" w:eastAsia="Tahoma" w:hAnsi="Tahoma" w:cs="Tahoma"/>
          <w:color w:val="000000"/>
          <w:sz w:val="21"/>
          <w:szCs w:val="21"/>
        </w:rPr>
        <w:t>9.1.14 - Guardar sigilo sobre todas as informações obtidas em decorrência do cumprimento do contrato;</w:t>
      </w:r>
    </w:p>
    <w:p w:rsidR="006B2486" w:rsidRDefault="006B2486" w:rsidP="006B2486">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6B2486" w:rsidRDefault="006B2486" w:rsidP="006B2486">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6B2486" w:rsidRDefault="006B2486" w:rsidP="006B2486">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6B2486" w:rsidRDefault="006B2486" w:rsidP="006B2486">
      <w:pPr>
        <w:jc w:val="both"/>
      </w:pPr>
      <w:r>
        <w:rPr>
          <w:rFonts w:ascii="Tahoma" w:eastAsia="Tahoma" w:hAnsi="Tahoma" w:cs="Tahoma"/>
          <w:b/>
          <w:bCs/>
          <w:color w:val="000000"/>
          <w:sz w:val="21"/>
          <w:szCs w:val="21"/>
        </w:rPr>
        <w:t>10 - CLÁUSULA DÉCIMA- OBRIGAÇÕES PERTINENTES À LGPD</w:t>
      </w:r>
    </w:p>
    <w:p w:rsidR="006B2486" w:rsidRDefault="006B2486" w:rsidP="006B2486">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6B2486" w:rsidRDefault="006B2486" w:rsidP="006B2486">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6B2486" w:rsidRDefault="006B2486" w:rsidP="006B2486">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6B2486" w:rsidRDefault="006B2486" w:rsidP="006B2486">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6B2486" w:rsidRDefault="006B2486" w:rsidP="006B2486">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6B2486" w:rsidRDefault="006B2486" w:rsidP="006B2486">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6B2486" w:rsidRDefault="006B2486" w:rsidP="006B2486">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de dispensa.</w:t>
      </w:r>
    </w:p>
    <w:p w:rsidR="006B2486" w:rsidRDefault="006B2486" w:rsidP="006B2486">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6B2486" w:rsidRDefault="006B2486" w:rsidP="006B2486">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6B2486" w:rsidRDefault="006B2486" w:rsidP="006B2486">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6B2486" w:rsidRDefault="006B2486" w:rsidP="006B2486">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6B2486" w:rsidRDefault="006B2486" w:rsidP="006B2486">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6B2486" w:rsidRDefault="006B2486" w:rsidP="006B2486">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6B2486" w:rsidRDefault="006B2486" w:rsidP="006B2486">
      <w:pPr>
        <w:jc w:val="both"/>
      </w:pPr>
      <w:r>
        <w:rPr>
          <w:rFonts w:ascii="Tahoma" w:eastAsia="Tahoma" w:hAnsi="Tahoma" w:cs="Tahoma"/>
          <w:color w:val="000000"/>
          <w:sz w:val="21"/>
          <w:szCs w:val="21"/>
        </w:rPr>
        <w:lastRenderedPageBreak/>
        <w:t>13.4.1 - Nesta hipótese, aplicam-se também os artigos 138 e 139 da mesma Lei.</w:t>
      </w:r>
    </w:p>
    <w:p w:rsidR="006B2486" w:rsidRDefault="006B2486" w:rsidP="006B2486">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6B2486" w:rsidRDefault="006B2486" w:rsidP="006B2486">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6B2486" w:rsidRDefault="006B2486" w:rsidP="006B2486">
      <w:pPr>
        <w:jc w:val="both"/>
      </w:pPr>
      <w:r>
        <w:rPr>
          <w:rFonts w:ascii="Tahoma" w:eastAsia="Tahoma" w:hAnsi="Tahoma" w:cs="Tahoma"/>
          <w:color w:val="000000"/>
          <w:sz w:val="21"/>
          <w:szCs w:val="21"/>
        </w:rPr>
        <w:t>13.5 - O termo de rescisão, sempre que possível, será precedido:</w:t>
      </w:r>
    </w:p>
    <w:p w:rsidR="006B2486" w:rsidRDefault="006B2486" w:rsidP="006B2486">
      <w:pPr>
        <w:jc w:val="both"/>
      </w:pPr>
      <w:r>
        <w:rPr>
          <w:rFonts w:ascii="Tahoma" w:eastAsia="Tahoma" w:hAnsi="Tahoma" w:cs="Tahoma"/>
          <w:color w:val="000000"/>
          <w:sz w:val="21"/>
          <w:szCs w:val="21"/>
        </w:rPr>
        <w:t>13.5.1 - Balanço dos eventos contratuais já cumpridos ou parcialmente cumpridos;</w:t>
      </w:r>
    </w:p>
    <w:p w:rsidR="006B2486" w:rsidRDefault="006B2486" w:rsidP="006B2486">
      <w:pPr>
        <w:jc w:val="both"/>
      </w:pPr>
      <w:r>
        <w:rPr>
          <w:rFonts w:ascii="Tahoma" w:eastAsia="Tahoma" w:hAnsi="Tahoma" w:cs="Tahoma"/>
          <w:color w:val="000000"/>
          <w:sz w:val="21"/>
          <w:szCs w:val="21"/>
        </w:rPr>
        <w:t>13.5.2 - Relação dos pagamentos já efetuados e ainda devidos;</w:t>
      </w:r>
    </w:p>
    <w:p w:rsidR="006B2486" w:rsidRDefault="006B2486" w:rsidP="006B2486">
      <w:pPr>
        <w:jc w:val="both"/>
      </w:pPr>
      <w:r>
        <w:rPr>
          <w:rFonts w:ascii="Tahoma" w:eastAsia="Tahoma" w:hAnsi="Tahoma" w:cs="Tahoma"/>
          <w:color w:val="000000"/>
          <w:sz w:val="21"/>
          <w:szCs w:val="21"/>
        </w:rPr>
        <w:t>13.5.3 - Indenizações e multas.</w:t>
      </w:r>
    </w:p>
    <w:p w:rsidR="006B2486" w:rsidRDefault="006B2486" w:rsidP="006B2486">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6B2486" w:rsidRDefault="006B2486" w:rsidP="006B2486">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6B2486" w:rsidRDefault="006B2486" w:rsidP="006B2486">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6B2486" w:rsidRDefault="006B2486" w:rsidP="006B2486">
      <w:pPr>
        <w:jc w:val="both"/>
      </w:pPr>
      <w:r>
        <w:rPr>
          <w:rFonts w:ascii="Tahoma" w:eastAsia="Tahoma" w:hAnsi="Tahoma" w:cs="Tahoma"/>
          <w:color w:val="000000"/>
          <w:sz w:val="21"/>
          <w:szCs w:val="21"/>
        </w:rPr>
        <w:t xml:space="preserve">4.4.90.52.00.2.06.00.18.541.0012.2.0054 2.501.000 UNIDADE DE TRIAGEM E COMPOSTAGEM RESIDUOS SOLIDOS. </w:t>
      </w:r>
    </w:p>
    <w:p w:rsidR="006B2486" w:rsidRDefault="006B2486" w:rsidP="006B2486">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6B2486" w:rsidRDefault="006B2486" w:rsidP="006B2486">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6B2486" w:rsidRDefault="006B2486" w:rsidP="006B2486">
      <w:pPr>
        <w:jc w:val="both"/>
      </w:pPr>
      <w:r>
        <w:rPr>
          <w:rFonts w:ascii="Tahoma" w:eastAsia="Tahoma" w:hAnsi="Tahoma" w:cs="Tahoma"/>
          <w:b/>
          <w:bCs/>
          <w:color w:val="000000"/>
          <w:sz w:val="21"/>
          <w:szCs w:val="21"/>
        </w:rPr>
        <w:t>16 - CLÁUSULA DÉCIMA SEXTA - ALTERAÇÕES</w:t>
      </w:r>
    </w:p>
    <w:p w:rsidR="006B2486" w:rsidRDefault="006B2486" w:rsidP="006B2486">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6B2486" w:rsidRDefault="006B2486" w:rsidP="006B2486">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6B2486" w:rsidRDefault="006B2486" w:rsidP="006B2486">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6B2486" w:rsidRDefault="006B2486" w:rsidP="006B2486">
      <w:pPr>
        <w:jc w:val="both"/>
      </w:pPr>
      <w:proofErr w:type="gramStart"/>
      <w:r>
        <w:rPr>
          <w:rFonts w:ascii="Tahoma" w:eastAsia="Tahoma" w:hAnsi="Tahoma" w:cs="Tahoma"/>
          <w:b/>
          <w:bCs/>
          <w:color w:val="000000"/>
          <w:sz w:val="21"/>
          <w:szCs w:val="21"/>
        </w:rPr>
        <w:t>17 - CLÁUSULA DÉCIMA SÉTIMA - PUBLICAÇÃO</w:t>
      </w:r>
      <w:proofErr w:type="gramEnd"/>
    </w:p>
    <w:p w:rsidR="006B2486" w:rsidRDefault="006B2486" w:rsidP="006B2486">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6B2486" w:rsidRDefault="006B2486" w:rsidP="006B2486">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6B2486" w:rsidRDefault="006B2486" w:rsidP="006B2486">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6B2486" w:rsidRDefault="006B2486" w:rsidP="006B2486">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6B2486" w:rsidRDefault="006B2486" w:rsidP="006B2486">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6B2486" w:rsidRDefault="006B2486" w:rsidP="006B2486">
      <w:pPr>
        <w:jc w:val="both"/>
      </w:pPr>
      <w:r>
        <w:t> </w:t>
      </w:r>
    </w:p>
    <w:p w:rsidR="006B2486" w:rsidRDefault="006B2486" w:rsidP="006B2486">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6B2486" w:rsidRDefault="006B2486" w:rsidP="006B2486">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6B2486" w:rsidRDefault="006B2486" w:rsidP="006B2486">
      <w:pPr>
        <w:jc w:val="center"/>
      </w:pPr>
      <w:r>
        <w:t> </w:t>
      </w:r>
    </w:p>
    <w:p w:rsidR="006B2486" w:rsidRDefault="006B2486" w:rsidP="006B2486">
      <w:pPr>
        <w:jc w:val="center"/>
      </w:pPr>
      <w:r>
        <w:rPr>
          <w:rFonts w:ascii="Tahoma" w:eastAsia="Tahoma" w:hAnsi="Tahoma" w:cs="Tahoma"/>
          <w:b/>
          <w:bCs/>
          <w:color w:val="000000"/>
          <w:sz w:val="21"/>
          <w:szCs w:val="21"/>
          <w:shd w:val="clear" w:color="auto" w:fill="FFFFFF"/>
        </w:rPr>
        <w:t>TESTEMUNHAS</w:t>
      </w:r>
    </w:p>
    <w:p w:rsidR="006B2486" w:rsidRDefault="006B2486" w:rsidP="006B2486">
      <w:pPr>
        <w:jc w:val="center"/>
      </w:pPr>
      <w:r>
        <w:t> </w:t>
      </w:r>
    </w:p>
    <w:p w:rsidR="006B2486" w:rsidRDefault="006B2486" w:rsidP="006B2486">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6B2486" w:rsidRDefault="006B2486" w:rsidP="006B2486">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6B2486" w:rsidRDefault="006B2486" w:rsidP="006B2486">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bookmarkStart w:id="0" w:name="_GoBack"/>
      <w:bookmarkEnd w:id="0"/>
    </w:p>
    <w:sectPr w:rsidR="006B2486">
      <w:headerReference w:type="default" r:id="rId11"/>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4A4" w:rsidRDefault="0020563D">
      <w:pPr>
        <w:spacing w:after="0" w:line="240" w:lineRule="auto"/>
      </w:pPr>
      <w:r>
        <w:separator/>
      </w:r>
    </w:p>
  </w:endnote>
  <w:endnote w:type="continuationSeparator" w:id="0">
    <w:p w:rsidR="004864A4" w:rsidRDefault="00205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4A4" w:rsidRDefault="0020563D">
      <w:pPr>
        <w:spacing w:after="0" w:line="240" w:lineRule="auto"/>
      </w:pPr>
      <w:r>
        <w:separator/>
      </w:r>
    </w:p>
  </w:footnote>
  <w:footnote w:type="continuationSeparator" w:id="0">
    <w:p w:rsidR="004864A4" w:rsidRDefault="002056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CA9" w:rsidRDefault="0020563D">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CA9"/>
    <w:rsid w:val="0020563D"/>
    <w:rsid w:val="004864A4"/>
    <w:rsid w:val="006B2486"/>
    <w:rsid w:val="00D37C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s://www.planalto.gov.br/ccivil_03/leis/l8078compilad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33</Pages>
  <Words>11232</Words>
  <Characters>60654</Characters>
  <Application>Microsoft Office Word</Application>
  <DocSecurity>0</DocSecurity>
  <Lines>505</Lines>
  <Paragraphs>143</Paragraphs>
  <ScaleCrop>false</ScaleCrop>
  <HeadingPairs>
    <vt:vector size="2" baseType="variant">
      <vt:variant>
        <vt:lpstr>Título</vt:lpstr>
      </vt:variant>
      <vt:variant>
        <vt:i4>1</vt:i4>
      </vt:variant>
    </vt:vector>
  </HeadingPairs>
  <TitlesOfParts>
    <vt:vector size="1" baseType="lpstr">
      <vt:lpstr>Processo 043/2024</vt:lpstr>
    </vt:vector>
  </TitlesOfParts>
  <Company>Município de Ibertioga</Company>
  <LinksUpToDate>false</LinksUpToDate>
  <CharactersWithSpaces>71743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043/2024</dc:title>
  <dc:subject>AVISO DE DISPENSA ELETRÔNICA</dc:subject>
  <dc:creator>RVA - Licita Fácil</dc:creator>
  <cp:keywords>RVA, Licita Fácil</cp:keywords>
  <dc:description>AVISO DE DISPENSA ELETRÔNICA</dc:description>
  <cp:lastModifiedBy>Cliente</cp:lastModifiedBy>
  <cp:revision>3</cp:revision>
  <cp:lastPrinted>2024-05-15T19:21:00Z</cp:lastPrinted>
  <dcterms:created xsi:type="dcterms:W3CDTF">2024-05-15T18:11:00Z</dcterms:created>
  <dcterms:modified xsi:type="dcterms:W3CDTF">2024-05-15T19:21:00Z</dcterms:modified>
</cp:coreProperties>
</file>