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2C3" w:rsidRDefault="001752C3">
      <w:pPr>
        <w:jc w:val="center"/>
        <w:rPr>
          <w:rFonts w:ascii="Tahoma" w:eastAsia="Tahoma" w:hAnsi="Tahoma" w:cs="Tahoma"/>
          <w:b/>
          <w:bCs/>
          <w:color w:val="000000"/>
          <w:sz w:val="27"/>
          <w:szCs w:val="27"/>
        </w:rPr>
      </w:pPr>
      <w:r>
        <w:rPr>
          <w:rFonts w:ascii="Tahoma" w:eastAsia="Tahoma" w:hAnsi="Tahoma" w:cs="Tahoma"/>
          <w:b/>
          <w:bCs/>
          <w:color w:val="000000"/>
          <w:sz w:val="24"/>
          <w:szCs w:val="24"/>
        </w:rPr>
        <w:t xml:space="preserve">PROCESSO ADMINISTRATIVO </w:t>
      </w:r>
      <w:proofErr w:type="spellStart"/>
      <w:r>
        <w:rPr>
          <w:rFonts w:ascii="Tahoma" w:eastAsia="Tahoma" w:hAnsi="Tahoma" w:cs="Tahoma"/>
          <w:b/>
          <w:bCs/>
          <w:color w:val="000000"/>
          <w:sz w:val="24"/>
          <w:szCs w:val="24"/>
        </w:rPr>
        <w:t>N.°</w:t>
      </w:r>
      <w:proofErr w:type="spellEnd"/>
      <w:r>
        <w:rPr>
          <w:rFonts w:ascii="Tahoma" w:eastAsia="Tahoma" w:hAnsi="Tahoma" w:cs="Tahoma"/>
          <w:b/>
          <w:bCs/>
          <w:color w:val="000000"/>
          <w:sz w:val="24"/>
          <w:szCs w:val="24"/>
        </w:rPr>
        <w:t xml:space="preserve"> 17/2024</w:t>
      </w:r>
    </w:p>
    <w:p w:rsidR="001752C3" w:rsidRDefault="001752C3">
      <w:pPr>
        <w:jc w:val="center"/>
        <w:rPr>
          <w:rFonts w:ascii="Tahoma" w:eastAsia="Tahoma" w:hAnsi="Tahoma" w:cs="Tahoma"/>
          <w:b/>
          <w:bCs/>
          <w:color w:val="000000"/>
          <w:sz w:val="27"/>
          <w:szCs w:val="27"/>
        </w:rPr>
      </w:pPr>
      <w:r>
        <w:rPr>
          <w:rFonts w:ascii="Tahoma" w:eastAsia="Tahoma" w:hAnsi="Tahoma" w:cs="Tahoma"/>
          <w:b/>
          <w:bCs/>
          <w:color w:val="000000"/>
          <w:sz w:val="27"/>
          <w:szCs w:val="27"/>
        </w:rPr>
        <w:t>AVISO DE DISPENSA ELETRÔNICA Nº 07/2024</w:t>
      </w:r>
    </w:p>
    <w:p w:rsidR="00C546B2" w:rsidRDefault="001752C3" w:rsidP="001752C3">
      <w:pPr>
        <w:jc w:val="center"/>
      </w:pPr>
      <w:r>
        <w:br/>
      </w: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Educação, realizará Dispensa Eletrônica, na hipótese do art. 75, inciso  II, nos termos da Lei nº 14.133, de 1º de abril de 2021, DECRETO Nº 1.865 DE 22 DE NOVEMBRO DE 2023 e demais legislação aplicável.</w:t>
      </w:r>
    </w:p>
    <w:p w:rsidR="00C546B2" w:rsidRDefault="001752C3">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08/02/2024 as 09h00 horas.</w:t>
      </w:r>
    </w:p>
    <w:p w:rsidR="00C546B2" w:rsidRDefault="001752C3">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15/02/2024</w:t>
      </w:r>
    </w:p>
    <w:p w:rsidR="00C546B2" w:rsidRDefault="001752C3">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15h00min horas.</w:t>
      </w:r>
    </w:p>
    <w:p w:rsidR="00C546B2" w:rsidRDefault="001752C3" w:rsidP="001752C3">
      <w:proofErr w:type="spellStart"/>
      <w:r>
        <w:rPr>
          <w:rFonts w:ascii="Tahoma" w:eastAsia="Tahoma" w:hAnsi="Tahoma" w:cs="Tahoma"/>
          <w:b/>
          <w:bCs/>
          <w:color w:val="000000"/>
          <w:sz w:val="21"/>
          <w:szCs w:val="21"/>
        </w:rPr>
        <w:t>Plataforna</w:t>
      </w:r>
      <w:proofErr w:type="spellEnd"/>
      <w:r>
        <w:rPr>
          <w:rFonts w:ascii="Tahoma" w:eastAsia="Tahoma" w:hAnsi="Tahoma" w:cs="Tahoma"/>
          <w:b/>
          <w:bCs/>
          <w:color w:val="000000"/>
          <w:sz w:val="21"/>
          <w:szCs w:val="21"/>
        </w:rPr>
        <w:t xml:space="preserve">: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C546B2" w:rsidRDefault="001752C3">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C546B2" w:rsidRDefault="001752C3">
      <w:pPr>
        <w:jc w:val="both"/>
      </w:pPr>
      <w:r>
        <w:rPr>
          <w:rFonts w:ascii="Tahoma" w:eastAsia="Tahoma" w:hAnsi="Tahoma" w:cs="Tahoma"/>
          <w:b/>
          <w:bCs/>
          <w:color w:val="000000"/>
          <w:sz w:val="21"/>
          <w:szCs w:val="21"/>
        </w:rPr>
        <w:t>1. OBJETO DA CONTRATAÇÃO DIRETA</w:t>
      </w:r>
    </w:p>
    <w:p w:rsidR="00C546B2" w:rsidRDefault="001752C3">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xml:space="preserve"> conforme condições, quantidades e exigências estabelecidas neste Aviso de Contratação Direta e seus anexos.</w:t>
      </w:r>
    </w:p>
    <w:p w:rsidR="00C546B2" w:rsidRDefault="001752C3">
      <w:pPr>
        <w:jc w:val="both"/>
      </w:pPr>
      <w:r>
        <w:rPr>
          <w:rFonts w:ascii="Tahoma" w:eastAsia="Tahoma" w:hAnsi="Tahoma" w:cs="Tahoma"/>
          <w:b/>
          <w:bCs/>
          <w:color w:val="000000"/>
          <w:sz w:val="21"/>
          <w:szCs w:val="21"/>
        </w:rPr>
        <w:t>2. PARTICIPAÇÃO NA DISPENSA ELETRÔNICA.</w:t>
      </w:r>
    </w:p>
    <w:p w:rsidR="00C546B2" w:rsidRDefault="001752C3">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546B2" w:rsidRDefault="001752C3">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C546B2" w:rsidRDefault="001752C3">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C546B2" w:rsidRDefault="001752C3">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C546B2" w:rsidRDefault="001752C3">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C546B2" w:rsidRDefault="001752C3">
      <w:pPr>
        <w:jc w:val="both"/>
      </w:pPr>
      <w:r>
        <w:rPr>
          <w:rFonts w:ascii="Tahoma" w:eastAsia="Tahoma" w:hAnsi="Tahoma" w:cs="Tahoma"/>
          <w:b/>
          <w:bCs/>
          <w:color w:val="000000"/>
          <w:sz w:val="21"/>
          <w:szCs w:val="21"/>
        </w:rPr>
        <w:t>2.3. Não poderão participar desta dispensa os fornecedores:</w:t>
      </w:r>
    </w:p>
    <w:p w:rsidR="00C546B2" w:rsidRDefault="001752C3">
      <w:pPr>
        <w:jc w:val="both"/>
      </w:pPr>
      <w:r>
        <w:rPr>
          <w:rFonts w:ascii="Tahoma" w:eastAsia="Tahoma" w:hAnsi="Tahoma" w:cs="Tahoma"/>
          <w:color w:val="000000"/>
          <w:sz w:val="21"/>
          <w:szCs w:val="21"/>
        </w:rPr>
        <w:t>2.3.1. Que não atendam às condições deste Aviso de Contratação Direta e seu(s) anexo(s);</w:t>
      </w:r>
    </w:p>
    <w:p w:rsidR="00C546B2" w:rsidRDefault="001752C3">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C546B2" w:rsidRDefault="001752C3">
      <w:pPr>
        <w:jc w:val="both"/>
      </w:pPr>
      <w:r>
        <w:rPr>
          <w:rFonts w:ascii="Tahoma" w:eastAsia="Tahoma" w:hAnsi="Tahoma" w:cs="Tahoma"/>
          <w:b/>
          <w:bCs/>
          <w:color w:val="000000"/>
          <w:sz w:val="21"/>
          <w:szCs w:val="21"/>
        </w:rPr>
        <w:t>2.3.3. Que se enquadrem nas seguintes vedações:</w:t>
      </w:r>
    </w:p>
    <w:p w:rsidR="00C546B2" w:rsidRDefault="001752C3">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C546B2" w:rsidRDefault="001752C3">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C546B2" w:rsidRDefault="001752C3">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C546B2" w:rsidRDefault="001752C3">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546B2" w:rsidRDefault="001752C3">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C546B2" w:rsidRDefault="001752C3">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C546B2" w:rsidRDefault="001752C3">
      <w:pPr>
        <w:jc w:val="both"/>
      </w:pPr>
      <w:r>
        <w:rPr>
          <w:rFonts w:ascii="Tahoma" w:eastAsia="Tahoma" w:hAnsi="Tahoma" w:cs="Tahoma"/>
          <w:color w:val="000000"/>
          <w:sz w:val="21"/>
          <w:szCs w:val="21"/>
        </w:rPr>
        <w:t>2.3.3.1. Equiparam-se aos autores do projeto as empresas integrantes do mesmo grupo econômico;</w:t>
      </w:r>
    </w:p>
    <w:p w:rsidR="00C546B2" w:rsidRDefault="001752C3">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C546B2" w:rsidRDefault="001752C3">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C546B2" w:rsidRDefault="001752C3">
      <w:pPr>
        <w:jc w:val="both"/>
      </w:pPr>
      <w:r>
        <w:rPr>
          <w:rFonts w:ascii="Tahoma" w:eastAsia="Tahoma" w:hAnsi="Tahoma" w:cs="Tahoma"/>
          <w:b/>
          <w:bCs/>
          <w:color w:val="000000"/>
          <w:sz w:val="21"/>
          <w:szCs w:val="21"/>
        </w:rPr>
        <w:t>3. INGRESSO NA DISPENSA ELETRÔNICA E CADASTRAMENTO DA PROPOSTA INICIAL</w:t>
      </w:r>
    </w:p>
    <w:p w:rsidR="00C546B2" w:rsidRDefault="001752C3">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C546B2" w:rsidRDefault="001752C3">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C546B2" w:rsidRDefault="001752C3">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C546B2" w:rsidRDefault="001752C3">
      <w:pPr>
        <w:jc w:val="both"/>
      </w:pPr>
      <w:r>
        <w:rPr>
          <w:rFonts w:ascii="Tahoma" w:eastAsia="Tahoma" w:hAnsi="Tahoma" w:cs="Tahoma"/>
          <w:color w:val="000000"/>
          <w:sz w:val="21"/>
          <w:szCs w:val="21"/>
        </w:rPr>
        <w:t>3.3. Todas as especificações do objeto contidas na proposta, em especial o preço, vinculam a Contratada.</w:t>
      </w:r>
    </w:p>
    <w:p w:rsidR="00C546B2" w:rsidRDefault="001752C3">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C546B2" w:rsidRDefault="001752C3">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C546B2" w:rsidRDefault="001752C3">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C546B2" w:rsidRDefault="001752C3">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C546B2" w:rsidRDefault="001752C3">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C546B2" w:rsidRDefault="001752C3">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C546B2" w:rsidRDefault="001752C3">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C546B2" w:rsidRDefault="001752C3">
      <w:pPr>
        <w:jc w:val="both"/>
      </w:pPr>
      <w:r>
        <w:rPr>
          <w:rFonts w:ascii="Tahoma" w:eastAsia="Tahoma" w:hAnsi="Tahoma" w:cs="Tahoma"/>
          <w:color w:val="000000"/>
          <w:sz w:val="21"/>
          <w:szCs w:val="21"/>
        </w:rPr>
        <w:t>3.8.3. Que está ciente e concorda com as condições contidas no Aviso de Contratação Direta e seus anexos;</w:t>
      </w:r>
    </w:p>
    <w:p w:rsidR="00C546B2" w:rsidRDefault="001752C3">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C546B2" w:rsidRDefault="001752C3">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C546B2" w:rsidRDefault="001752C3">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C546B2" w:rsidRDefault="001752C3">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C546B2" w:rsidRDefault="00C546B2">
      <w:pPr>
        <w:pBdr>
          <w:bottom w:val="single" w:sz="1" w:space="0" w:color="000000"/>
        </w:pBdr>
        <w:spacing w:before="120" w:after="120" w:line="240" w:lineRule="auto"/>
      </w:pPr>
    </w:p>
    <w:p w:rsidR="00C546B2" w:rsidRDefault="001752C3">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C546B2" w:rsidRDefault="001752C3">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C546B2" w:rsidRDefault="001752C3">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C546B2" w:rsidRDefault="001752C3">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C546B2" w:rsidRDefault="001752C3">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C546B2" w:rsidRDefault="001752C3">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C546B2" w:rsidRDefault="001752C3">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C546B2" w:rsidRDefault="001752C3">
      <w:pPr>
        <w:jc w:val="both"/>
      </w:pPr>
      <w:r>
        <w:rPr>
          <w:rFonts w:ascii="Tahoma" w:eastAsia="Tahoma" w:hAnsi="Tahoma" w:cs="Tahoma"/>
          <w:b/>
          <w:bCs/>
          <w:color w:val="000000"/>
          <w:sz w:val="21"/>
          <w:szCs w:val="21"/>
        </w:rPr>
        <w:t>4. FASE DE LANCES</w:t>
      </w:r>
    </w:p>
    <w:p w:rsidR="00C546B2" w:rsidRDefault="001752C3">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C546B2" w:rsidRDefault="001752C3">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C546B2" w:rsidRDefault="001752C3">
      <w:pPr>
        <w:jc w:val="both"/>
      </w:pPr>
      <w:r>
        <w:rPr>
          <w:rFonts w:ascii="Tahoma" w:eastAsia="Tahoma" w:hAnsi="Tahoma" w:cs="Tahoma"/>
          <w:color w:val="000000"/>
          <w:sz w:val="21"/>
          <w:szCs w:val="21"/>
        </w:rPr>
        <w:t>4.2.1. O lance deverá ser ofertado conforme critério de julgamento adotado no preâmbulo deste aviso.</w:t>
      </w:r>
    </w:p>
    <w:p w:rsidR="00C546B2" w:rsidRDefault="001752C3">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C546B2" w:rsidRDefault="001752C3">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C546B2" w:rsidRDefault="001752C3">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1752C3">
        <w:rPr>
          <w:rFonts w:ascii="Tahoma" w:eastAsia="Tahoma" w:hAnsi="Tahoma" w:cs="Tahoma"/>
          <w:b/>
          <w:color w:val="FF0000"/>
          <w:sz w:val="21"/>
          <w:szCs w:val="21"/>
        </w:rPr>
        <w:t>R$0,01 (UM CENTAVO).</w:t>
      </w:r>
    </w:p>
    <w:p w:rsidR="00C546B2" w:rsidRDefault="001752C3">
      <w:pPr>
        <w:jc w:val="both"/>
      </w:pPr>
      <w:r>
        <w:rPr>
          <w:rFonts w:ascii="Tahoma" w:eastAsia="Tahoma" w:hAnsi="Tahoma" w:cs="Tahoma"/>
          <w:color w:val="000000"/>
          <w:sz w:val="21"/>
          <w:szCs w:val="21"/>
        </w:rPr>
        <w:t>4.4. Havendo lances iguais ao menor já ofertado, prevalecerá aquele que for recebido e registrado primeiro no sistema.</w:t>
      </w:r>
    </w:p>
    <w:p w:rsidR="00C546B2" w:rsidRDefault="001752C3">
      <w:pPr>
        <w:jc w:val="both"/>
      </w:pPr>
      <w:r>
        <w:rPr>
          <w:rFonts w:ascii="Tahoma" w:eastAsia="Tahoma" w:hAnsi="Tahoma" w:cs="Tahoma"/>
          <w:color w:val="000000"/>
          <w:sz w:val="21"/>
          <w:szCs w:val="21"/>
        </w:rPr>
        <w:t>4.5. Caso o fornecedor não apresente lances, concorrerá com o valor de sua proposta.</w:t>
      </w:r>
    </w:p>
    <w:p w:rsidR="00C546B2" w:rsidRDefault="001752C3">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C546B2" w:rsidRDefault="001752C3">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C546B2" w:rsidRDefault="001752C3">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C546B2" w:rsidRDefault="001752C3">
      <w:pPr>
        <w:jc w:val="both"/>
      </w:pPr>
      <w:r>
        <w:rPr>
          <w:rFonts w:ascii="Tahoma" w:eastAsia="Tahoma" w:hAnsi="Tahoma" w:cs="Tahoma"/>
          <w:b/>
          <w:bCs/>
          <w:color w:val="000000"/>
          <w:sz w:val="21"/>
          <w:szCs w:val="21"/>
        </w:rPr>
        <w:t>5. JULGAMENTO DAS PROPOSTAS DE PREÇO</w:t>
      </w:r>
    </w:p>
    <w:p w:rsidR="00C546B2" w:rsidRDefault="001752C3">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C546B2" w:rsidRDefault="001752C3">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C546B2" w:rsidRDefault="001752C3">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C546B2" w:rsidRDefault="001752C3">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C546B2" w:rsidRDefault="001752C3">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C546B2" w:rsidRDefault="001752C3">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C546B2" w:rsidRDefault="001752C3">
      <w:pPr>
        <w:jc w:val="both"/>
      </w:pPr>
      <w:r>
        <w:rPr>
          <w:rFonts w:ascii="Tahoma" w:eastAsia="Tahoma" w:hAnsi="Tahoma" w:cs="Tahoma"/>
          <w:color w:val="000000"/>
          <w:sz w:val="21"/>
          <w:szCs w:val="21"/>
        </w:rPr>
        <w:t>5.4. O prazo de validade da proposta não será inferior a 60 dias, a contar da data de sua apresentação.</w:t>
      </w:r>
    </w:p>
    <w:p w:rsidR="00C546B2" w:rsidRDefault="001752C3">
      <w:pPr>
        <w:jc w:val="both"/>
      </w:pPr>
      <w:r>
        <w:rPr>
          <w:rFonts w:ascii="Tahoma" w:eastAsia="Tahoma" w:hAnsi="Tahoma" w:cs="Tahoma"/>
          <w:b/>
          <w:bCs/>
          <w:color w:val="000000"/>
          <w:sz w:val="21"/>
          <w:szCs w:val="21"/>
        </w:rPr>
        <w:t>5.5. Será desclassificada a proposta vencedora que:</w:t>
      </w:r>
    </w:p>
    <w:p w:rsidR="00C546B2" w:rsidRDefault="001752C3">
      <w:pPr>
        <w:jc w:val="both"/>
      </w:pPr>
      <w:r>
        <w:rPr>
          <w:rFonts w:ascii="Tahoma" w:eastAsia="Tahoma" w:hAnsi="Tahoma" w:cs="Tahoma"/>
          <w:color w:val="000000"/>
          <w:sz w:val="21"/>
          <w:szCs w:val="21"/>
        </w:rPr>
        <w:t>5.5.1. Contiver vícios insanáveis;</w:t>
      </w:r>
    </w:p>
    <w:p w:rsidR="00C546B2" w:rsidRDefault="001752C3">
      <w:pPr>
        <w:jc w:val="both"/>
      </w:pPr>
      <w:r>
        <w:rPr>
          <w:rFonts w:ascii="Tahoma" w:eastAsia="Tahoma" w:hAnsi="Tahoma" w:cs="Tahoma"/>
          <w:color w:val="000000"/>
          <w:sz w:val="21"/>
          <w:szCs w:val="21"/>
        </w:rPr>
        <w:t>5.5.2. Não obedecer às especificações técnicas pormenorizadas neste aviso ou em seus anexos;</w:t>
      </w:r>
    </w:p>
    <w:p w:rsidR="00C546B2" w:rsidRDefault="001752C3">
      <w:pPr>
        <w:jc w:val="both"/>
      </w:pPr>
      <w:r>
        <w:rPr>
          <w:rFonts w:ascii="Tahoma" w:eastAsia="Tahoma" w:hAnsi="Tahoma" w:cs="Tahoma"/>
          <w:color w:val="000000"/>
          <w:sz w:val="21"/>
          <w:szCs w:val="21"/>
        </w:rPr>
        <w:t>5.5.3. Apresentar preços inexequíveis ou permanecerem acima do preço máximo definido para a contratação;</w:t>
      </w:r>
    </w:p>
    <w:p w:rsidR="00C546B2" w:rsidRDefault="001752C3">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C546B2" w:rsidRDefault="001752C3">
      <w:pPr>
        <w:jc w:val="both"/>
      </w:pPr>
      <w:r>
        <w:rPr>
          <w:rFonts w:ascii="Tahoma" w:eastAsia="Tahoma" w:hAnsi="Tahoma" w:cs="Tahoma"/>
          <w:color w:val="000000"/>
          <w:sz w:val="21"/>
          <w:szCs w:val="21"/>
        </w:rPr>
        <w:t>5.5.4. Não tiverem sua exequibilidade demonstrada, quando exigido pela Administração;</w:t>
      </w:r>
    </w:p>
    <w:p w:rsidR="00C546B2" w:rsidRDefault="001752C3">
      <w:pPr>
        <w:jc w:val="both"/>
      </w:pPr>
      <w:r>
        <w:rPr>
          <w:rFonts w:ascii="Tahoma" w:eastAsia="Tahoma" w:hAnsi="Tahoma" w:cs="Tahoma"/>
          <w:color w:val="000000"/>
          <w:sz w:val="21"/>
          <w:szCs w:val="21"/>
        </w:rPr>
        <w:t>5.5.5. Apresentar desconformidade com quaisquer outras exigências deste aviso ou seus anexos, desde que insanável;</w:t>
      </w:r>
    </w:p>
    <w:p w:rsidR="00C546B2" w:rsidRDefault="001752C3">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C546B2" w:rsidRDefault="001752C3">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C546B2" w:rsidRDefault="001752C3">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C546B2" w:rsidRDefault="001752C3">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C546B2" w:rsidRDefault="001752C3">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C546B2" w:rsidRDefault="001752C3">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C546B2" w:rsidRDefault="001752C3">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C546B2" w:rsidRDefault="001752C3">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C546B2" w:rsidRDefault="001752C3">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C546B2" w:rsidRDefault="001752C3">
      <w:pPr>
        <w:jc w:val="both"/>
      </w:pPr>
      <w:r>
        <w:rPr>
          <w:rFonts w:ascii="Tahoma" w:eastAsia="Tahoma" w:hAnsi="Tahoma" w:cs="Tahoma"/>
          <w:color w:val="000000"/>
          <w:sz w:val="21"/>
          <w:szCs w:val="21"/>
        </w:rPr>
        <w:t>5.11. Havendo necessidade, a sessão será suspensa, informando-se no “chat” a nova data e horário para a sua continuidade.</w:t>
      </w:r>
    </w:p>
    <w:p w:rsidR="00C546B2" w:rsidRDefault="001752C3">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C546B2" w:rsidRDefault="001752C3">
      <w:pPr>
        <w:jc w:val="both"/>
      </w:pPr>
      <w:r>
        <w:rPr>
          <w:rFonts w:ascii="Tahoma" w:eastAsia="Tahoma" w:hAnsi="Tahoma" w:cs="Tahoma"/>
          <w:b/>
          <w:bCs/>
          <w:color w:val="000000"/>
          <w:sz w:val="21"/>
          <w:szCs w:val="21"/>
        </w:rPr>
        <w:t>6. HABILITAÇÃO</w:t>
      </w:r>
    </w:p>
    <w:p w:rsidR="00C546B2" w:rsidRDefault="001752C3">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C546B2" w:rsidRDefault="001752C3">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verificado o eventual descumprimento das condições de participação, especialmente quanto à existência de sanção que impeça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participação</w:t>
      </w:r>
      <w:proofErr w:type="gramEnd"/>
      <w:r>
        <w:rPr>
          <w:rFonts w:ascii="Tahoma" w:eastAsia="Tahoma" w:hAnsi="Tahoma" w:cs="Tahoma"/>
          <w:color w:val="000000"/>
          <w:sz w:val="21"/>
          <w:szCs w:val="21"/>
        </w:rPr>
        <w:t xml:space="preserve"> no certame ou a futura contratação, mediante a consulta aos seguintes cadastros:</w:t>
      </w:r>
    </w:p>
    <w:p w:rsidR="00C546B2" w:rsidRDefault="001752C3">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C546B2" w:rsidRDefault="001752C3">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C546B2" w:rsidRDefault="001752C3">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C546B2" w:rsidRDefault="001752C3">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C546B2" w:rsidRDefault="001752C3">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C546B2" w:rsidRDefault="001752C3">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C546B2" w:rsidRDefault="001752C3">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C546B2" w:rsidRDefault="001752C3">
      <w:pPr>
        <w:jc w:val="both"/>
      </w:pPr>
      <w:r>
        <w:rPr>
          <w:rFonts w:ascii="Tahoma" w:eastAsia="Tahoma" w:hAnsi="Tahoma" w:cs="Tahoma"/>
          <w:color w:val="000000"/>
          <w:sz w:val="21"/>
          <w:szCs w:val="21"/>
        </w:rPr>
        <w:t>b - da apresentação do balanço patrimonial e das demonstrações contábeis do último exercício.</w:t>
      </w:r>
    </w:p>
    <w:p w:rsidR="00C546B2" w:rsidRDefault="001752C3">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C546B2" w:rsidRDefault="001752C3">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C546B2" w:rsidRDefault="001752C3">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C546B2" w:rsidRDefault="001752C3">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C546B2" w:rsidRDefault="001752C3">
      <w:pPr>
        <w:jc w:val="both"/>
      </w:pPr>
      <w:r>
        <w:rPr>
          <w:rFonts w:ascii="Tahoma" w:eastAsia="Tahoma" w:hAnsi="Tahoma" w:cs="Tahoma"/>
          <w:b/>
          <w:bCs/>
          <w:color w:val="000000"/>
          <w:sz w:val="21"/>
          <w:szCs w:val="21"/>
        </w:rPr>
        <w:t>6.9. Constatado o atendimento às exigências de habilitação, o fornecedor será habilitado.</w:t>
      </w:r>
    </w:p>
    <w:p w:rsidR="00C546B2" w:rsidRDefault="001752C3">
      <w:pPr>
        <w:jc w:val="both"/>
      </w:pPr>
      <w:r>
        <w:rPr>
          <w:rFonts w:ascii="Tahoma" w:eastAsia="Tahoma" w:hAnsi="Tahoma" w:cs="Tahoma"/>
          <w:b/>
          <w:bCs/>
          <w:color w:val="000000"/>
          <w:sz w:val="21"/>
          <w:szCs w:val="21"/>
        </w:rPr>
        <w:t>7. CONTRATAÇÃO</w:t>
      </w:r>
    </w:p>
    <w:p w:rsidR="00C546B2" w:rsidRDefault="001752C3">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C546B2" w:rsidRDefault="001752C3">
      <w:pPr>
        <w:jc w:val="both"/>
      </w:pPr>
      <w:r>
        <w:rPr>
          <w:rFonts w:ascii="Tahoma" w:eastAsia="Tahoma" w:hAnsi="Tahoma" w:cs="Tahoma"/>
          <w:color w:val="000000"/>
          <w:sz w:val="21"/>
          <w:szCs w:val="21"/>
        </w:rPr>
        <w:t xml:space="preserve">7.2. O adjudicatário terá o prazo de INPC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C546B2" w:rsidRDefault="001752C3">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C546B2" w:rsidRDefault="001752C3">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C546B2" w:rsidRDefault="001752C3">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C546B2" w:rsidRDefault="001752C3">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C546B2" w:rsidRDefault="001752C3">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C546B2" w:rsidRDefault="001752C3">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C546B2" w:rsidRDefault="001752C3">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C546B2" w:rsidRDefault="001752C3">
      <w:pPr>
        <w:jc w:val="both"/>
      </w:pPr>
      <w:r>
        <w:rPr>
          <w:rFonts w:ascii="Tahoma" w:eastAsia="Tahoma" w:hAnsi="Tahoma" w:cs="Tahoma"/>
          <w:b/>
          <w:bCs/>
          <w:color w:val="000000"/>
          <w:sz w:val="21"/>
          <w:szCs w:val="21"/>
        </w:rPr>
        <w:t>8. SANÇÕES</w:t>
      </w:r>
    </w:p>
    <w:p w:rsidR="00C546B2" w:rsidRDefault="001752C3">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C546B2" w:rsidRDefault="001752C3">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C546B2" w:rsidRDefault="001752C3">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C546B2" w:rsidRDefault="001752C3">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C546B2" w:rsidRDefault="001752C3">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C546B2" w:rsidRDefault="001752C3">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C546B2" w:rsidRDefault="001752C3">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C546B2" w:rsidRDefault="001752C3">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C546B2" w:rsidRDefault="001752C3">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C546B2" w:rsidRDefault="001752C3">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C546B2" w:rsidRDefault="001752C3">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C546B2" w:rsidRDefault="001752C3">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C546B2" w:rsidRDefault="001752C3">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C546B2" w:rsidRDefault="001752C3">
      <w:pPr>
        <w:jc w:val="both"/>
      </w:pPr>
      <w:r>
        <w:rPr>
          <w:rFonts w:ascii="Tahoma" w:eastAsia="Tahoma" w:hAnsi="Tahoma" w:cs="Tahoma"/>
          <w:i/>
          <w:iCs/>
          <w:color w:val="000000"/>
          <w:sz w:val="21"/>
          <w:szCs w:val="21"/>
        </w:rPr>
        <w:t>L. Praticar ato lesivo previsto no art. 5º da Lei nº 12.846, de 1º de agosto de 2013.</w:t>
      </w:r>
    </w:p>
    <w:p w:rsidR="00C546B2" w:rsidRDefault="001752C3">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C546B2" w:rsidRDefault="001752C3">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C546B2" w:rsidRDefault="001752C3">
      <w:pPr>
        <w:jc w:val="both"/>
      </w:pPr>
      <w:r>
        <w:rPr>
          <w:rFonts w:ascii="Tahoma" w:eastAsia="Tahoma" w:hAnsi="Tahoma" w:cs="Tahoma"/>
          <w:b/>
          <w:bCs/>
          <w:color w:val="000000"/>
          <w:sz w:val="21"/>
          <w:szCs w:val="21"/>
        </w:rPr>
        <w:lastRenderedPageBreak/>
        <w:t>b) Multa:</w:t>
      </w:r>
    </w:p>
    <w:p w:rsidR="00C546B2" w:rsidRDefault="001752C3">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C546B2" w:rsidRDefault="001752C3">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C546B2" w:rsidRDefault="001752C3">
      <w:pPr>
        <w:jc w:val="both"/>
      </w:pPr>
      <w:r>
        <w:rPr>
          <w:rFonts w:ascii="Tahoma" w:eastAsia="Tahoma" w:hAnsi="Tahoma" w:cs="Tahoma"/>
          <w:color w:val="000000"/>
          <w:sz w:val="21"/>
          <w:szCs w:val="21"/>
        </w:rPr>
        <w:t>2. Compensatória, para as infrações descritas nas alíneas "h" a "L" do subitem 8.1, de 10% a 20% do valor do Contrato.</w:t>
      </w:r>
    </w:p>
    <w:p w:rsidR="00C546B2" w:rsidRDefault="001752C3">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C546B2" w:rsidRDefault="001752C3">
      <w:pPr>
        <w:jc w:val="both"/>
      </w:pPr>
      <w:r>
        <w:rPr>
          <w:rFonts w:ascii="Tahoma" w:eastAsia="Tahoma" w:hAnsi="Tahoma" w:cs="Tahoma"/>
          <w:color w:val="000000"/>
          <w:sz w:val="21"/>
          <w:szCs w:val="21"/>
        </w:rPr>
        <w:t>4. Para infração descrita na alínea “b” do subitem 8.1, a multa será de 5% a 10% do valor do Contrato.</w:t>
      </w:r>
    </w:p>
    <w:p w:rsidR="00C546B2" w:rsidRDefault="001752C3">
      <w:pPr>
        <w:jc w:val="both"/>
      </w:pPr>
      <w:r>
        <w:rPr>
          <w:rFonts w:ascii="Tahoma" w:eastAsia="Tahoma" w:hAnsi="Tahoma" w:cs="Tahoma"/>
          <w:color w:val="000000"/>
          <w:sz w:val="21"/>
          <w:szCs w:val="21"/>
        </w:rPr>
        <w:t>5. Para infrações descritas na alínea “d" a "g” do subitem 8.1, a multa será de 1% a 5% do valor do Contrato.</w:t>
      </w:r>
    </w:p>
    <w:p w:rsidR="00C546B2" w:rsidRDefault="001752C3">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C546B2" w:rsidRDefault="001752C3">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C546B2" w:rsidRDefault="001752C3">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C546B2" w:rsidRDefault="001752C3">
      <w:r>
        <w:rPr>
          <w:rFonts w:ascii="Tahoma" w:eastAsia="Tahoma" w:hAnsi="Tahoma" w:cs="Tahoma"/>
          <w:b/>
          <w:bCs/>
          <w:color w:val="000000"/>
          <w:sz w:val="21"/>
          <w:szCs w:val="21"/>
        </w:rPr>
        <w:t>8.3. Na aplicação das sanções serão considerados:</w:t>
      </w:r>
    </w:p>
    <w:p w:rsidR="00C546B2" w:rsidRDefault="001752C3">
      <w:pPr>
        <w:jc w:val="both"/>
      </w:pPr>
      <w:r>
        <w:rPr>
          <w:rFonts w:ascii="Tahoma" w:eastAsia="Tahoma" w:hAnsi="Tahoma" w:cs="Tahoma"/>
          <w:color w:val="000000"/>
          <w:sz w:val="21"/>
          <w:szCs w:val="21"/>
        </w:rPr>
        <w:t>8.3.1. A natureza e a gravidade da infração cometida;</w:t>
      </w:r>
    </w:p>
    <w:p w:rsidR="00C546B2" w:rsidRDefault="001752C3">
      <w:pPr>
        <w:jc w:val="both"/>
      </w:pPr>
      <w:r>
        <w:rPr>
          <w:rFonts w:ascii="Tahoma" w:eastAsia="Tahoma" w:hAnsi="Tahoma" w:cs="Tahoma"/>
          <w:color w:val="000000"/>
          <w:sz w:val="21"/>
          <w:szCs w:val="21"/>
        </w:rPr>
        <w:t>8.3.2. As peculiaridades do caso concreto;</w:t>
      </w:r>
    </w:p>
    <w:p w:rsidR="00C546B2" w:rsidRDefault="001752C3">
      <w:pPr>
        <w:jc w:val="both"/>
      </w:pPr>
      <w:r>
        <w:rPr>
          <w:rFonts w:ascii="Tahoma" w:eastAsia="Tahoma" w:hAnsi="Tahoma" w:cs="Tahoma"/>
          <w:color w:val="000000"/>
          <w:sz w:val="21"/>
          <w:szCs w:val="21"/>
        </w:rPr>
        <w:t>8.3.3. As circunstâncias agravantes ou atenuantes;</w:t>
      </w:r>
    </w:p>
    <w:p w:rsidR="00C546B2" w:rsidRDefault="001752C3">
      <w:pPr>
        <w:jc w:val="both"/>
      </w:pPr>
      <w:r>
        <w:rPr>
          <w:rFonts w:ascii="Tahoma" w:eastAsia="Tahoma" w:hAnsi="Tahoma" w:cs="Tahoma"/>
          <w:color w:val="000000"/>
          <w:sz w:val="21"/>
          <w:szCs w:val="21"/>
        </w:rPr>
        <w:t>8.3.4. Os danos que dela provierem para a Administração Pública;</w:t>
      </w:r>
    </w:p>
    <w:p w:rsidR="00C546B2" w:rsidRDefault="001752C3">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C546B2" w:rsidRDefault="001752C3">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C546B2" w:rsidRDefault="001752C3">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C546B2" w:rsidRDefault="001752C3">
      <w:pPr>
        <w:jc w:val="both"/>
      </w:pPr>
      <w:r>
        <w:rPr>
          <w:rFonts w:ascii="Tahoma" w:eastAsia="Tahoma" w:hAnsi="Tahoma" w:cs="Tahoma"/>
          <w:color w:val="000000"/>
          <w:sz w:val="21"/>
          <w:szCs w:val="21"/>
        </w:rPr>
        <w:t>8.6. A penalidade de multa pode ser aplicada cumulativamente com as demais sanções.</w:t>
      </w:r>
    </w:p>
    <w:p w:rsidR="00C546B2" w:rsidRDefault="001752C3">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546B2" w:rsidRDefault="001752C3">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C546B2" w:rsidRDefault="001752C3">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C546B2" w:rsidRDefault="001752C3">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C546B2" w:rsidRDefault="001752C3">
      <w:pPr>
        <w:jc w:val="both"/>
      </w:pPr>
      <w:r>
        <w:rPr>
          <w:rFonts w:ascii="Tahoma" w:eastAsia="Tahoma" w:hAnsi="Tahoma" w:cs="Tahoma"/>
          <w:b/>
          <w:bCs/>
          <w:color w:val="000000"/>
          <w:sz w:val="21"/>
          <w:szCs w:val="21"/>
        </w:rPr>
        <w:t>9. DAS DISPOSIÇÕES GERAIS</w:t>
      </w:r>
    </w:p>
    <w:p w:rsidR="00C546B2" w:rsidRDefault="001752C3">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C546B2" w:rsidRDefault="001752C3">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C546B2" w:rsidRDefault="001752C3">
      <w:pPr>
        <w:jc w:val="both"/>
      </w:pPr>
      <w:r>
        <w:rPr>
          <w:rFonts w:ascii="Tahoma" w:eastAsia="Tahoma" w:hAnsi="Tahoma" w:cs="Tahoma"/>
          <w:color w:val="000000"/>
          <w:sz w:val="21"/>
          <w:szCs w:val="21"/>
        </w:rPr>
        <w:t>9.2.1. Republicar o presente aviso com uma nova data;</w:t>
      </w:r>
    </w:p>
    <w:p w:rsidR="00C546B2" w:rsidRDefault="001752C3">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C546B2" w:rsidRDefault="001752C3">
      <w:pPr>
        <w:jc w:val="both"/>
      </w:pPr>
      <w:r>
        <w:rPr>
          <w:rFonts w:ascii="Tahoma" w:eastAsia="Tahoma" w:hAnsi="Tahoma" w:cs="Tahoma"/>
          <w:color w:val="000000"/>
          <w:sz w:val="21"/>
          <w:szCs w:val="21"/>
        </w:rPr>
        <w:t>9.2.2.1. No caso do subitem anterior, a contratação será operacionalizada fora deste procedimento.</w:t>
      </w:r>
    </w:p>
    <w:p w:rsidR="00C546B2" w:rsidRDefault="001752C3">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C546B2" w:rsidRDefault="001752C3">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C546B2" w:rsidRDefault="001752C3">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C546B2" w:rsidRDefault="001752C3">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C546B2" w:rsidRDefault="001752C3">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C546B2" w:rsidRDefault="001752C3">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C546B2" w:rsidRDefault="001752C3">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546B2" w:rsidRDefault="001752C3">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C546B2" w:rsidRDefault="001752C3">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C546B2" w:rsidRDefault="001752C3">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C546B2" w:rsidRDefault="001752C3">
      <w:pPr>
        <w:jc w:val="both"/>
      </w:pPr>
      <w:r>
        <w:rPr>
          <w:rFonts w:ascii="Tahoma" w:eastAsia="Tahoma" w:hAnsi="Tahoma" w:cs="Tahoma"/>
          <w:color w:val="000000"/>
          <w:sz w:val="21"/>
          <w:szCs w:val="21"/>
        </w:rPr>
        <w:t>9.12. Da sessão pública será divulgada Ata no sistema eletrônico.</w:t>
      </w:r>
    </w:p>
    <w:p w:rsidR="00C546B2" w:rsidRDefault="001752C3">
      <w:pPr>
        <w:jc w:val="both"/>
      </w:pPr>
      <w:r>
        <w:rPr>
          <w:rFonts w:ascii="Tahoma" w:eastAsia="Tahoma" w:hAnsi="Tahoma" w:cs="Tahoma"/>
          <w:color w:val="000000"/>
          <w:sz w:val="21"/>
          <w:szCs w:val="21"/>
        </w:rPr>
        <w:t>9.13. Integram este Aviso de Contratação Direta, para todos os fins e efeitos, os seguintes anexos:</w:t>
      </w:r>
    </w:p>
    <w:p w:rsidR="00C546B2" w:rsidRDefault="001752C3">
      <w:pPr>
        <w:jc w:val="both"/>
      </w:pPr>
      <w:r>
        <w:rPr>
          <w:rFonts w:ascii="Tahoma" w:eastAsia="Tahoma" w:hAnsi="Tahoma" w:cs="Tahoma"/>
          <w:color w:val="000000"/>
          <w:sz w:val="21"/>
          <w:szCs w:val="21"/>
        </w:rPr>
        <w:t>9.13.1. ANEXO I – Termo de referência;</w:t>
      </w:r>
    </w:p>
    <w:p w:rsidR="00C546B2" w:rsidRDefault="001752C3">
      <w:pPr>
        <w:jc w:val="both"/>
      </w:pPr>
      <w:r>
        <w:rPr>
          <w:rFonts w:ascii="Tahoma" w:eastAsia="Tahoma" w:hAnsi="Tahoma" w:cs="Tahoma"/>
          <w:color w:val="000000"/>
          <w:sz w:val="21"/>
          <w:szCs w:val="21"/>
        </w:rPr>
        <w:t>9.13.2. ANEXO I DO TR - Estimativa de Despesa;</w:t>
      </w:r>
    </w:p>
    <w:p w:rsidR="00C546B2" w:rsidRDefault="001752C3">
      <w:pPr>
        <w:jc w:val="both"/>
      </w:pPr>
      <w:r>
        <w:rPr>
          <w:rFonts w:ascii="Tahoma" w:eastAsia="Tahoma" w:hAnsi="Tahoma" w:cs="Tahoma"/>
          <w:color w:val="000000"/>
          <w:sz w:val="21"/>
          <w:szCs w:val="21"/>
        </w:rPr>
        <w:lastRenderedPageBreak/>
        <w:t>9.13.3. ANEXO III – Minuta da Proposta;</w:t>
      </w:r>
    </w:p>
    <w:p w:rsidR="00C546B2" w:rsidRDefault="001752C3">
      <w:pPr>
        <w:jc w:val="both"/>
      </w:pPr>
      <w:r>
        <w:rPr>
          <w:rFonts w:ascii="Tahoma" w:eastAsia="Tahoma" w:hAnsi="Tahoma" w:cs="Tahoma"/>
          <w:color w:val="000000"/>
          <w:sz w:val="21"/>
          <w:szCs w:val="21"/>
        </w:rPr>
        <w:t>9.13.4. ANEXO IV - Minuta de contrato</w:t>
      </w:r>
    </w:p>
    <w:p w:rsidR="00C546B2" w:rsidRDefault="001752C3" w:rsidP="001752C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07 de fevereiro de 2024. </w:t>
      </w:r>
    </w:p>
    <w:p w:rsidR="00C546B2" w:rsidRDefault="001752C3">
      <w:pPr>
        <w:jc w:val="both"/>
      </w:pPr>
      <w:r>
        <w:t> </w:t>
      </w:r>
    </w:p>
    <w:p w:rsidR="00C546B2" w:rsidRDefault="001752C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t> </w:t>
      </w: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pPr>
        <w:jc w:val="both"/>
      </w:pPr>
    </w:p>
    <w:p w:rsidR="00C34C7D" w:rsidRDefault="00C34C7D" w:rsidP="00C34C7D">
      <w:pPr>
        <w:jc w:val="center"/>
      </w:pPr>
      <w:r>
        <w:rPr>
          <w:rFonts w:ascii="Tahoma" w:eastAsia="Tahoma" w:hAnsi="Tahoma" w:cs="Tahoma"/>
          <w:b/>
          <w:bCs/>
          <w:color w:val="000000"/>
          <w:sz w:val="27"/>
          <w:szCs w:val="27"/>
        </w:rPr>
        <w:lastRenderedPageBreak/>
        <w:t>ANEXO I</w:t>
      </w:r>
    </w:p>
    <w:p w:rsidR="00C34C7D" w:rsidRDefault="00C34C7D" w:rsidP="00C34C7D">
      <w:pPr>
        <w:jc w:val="center"/>
      </w:pPr>
      <w:r>
        <w:rPr>
          <w:rFonts w:ascii="Tahoma" w:eastAsia="Tahoma" w:hAnsi="Tahoma" w:cs="Tahoma"/>
          <w:b/>
          <w:bCs/>
          <w:color w:val="000000"/>
          <w:sz w:val="24"/>
          <w:szCs w:val="24"/>
        </w:rPr>
        <w:t xml:space="preserve">TERMO DE REFERÊNCIA  </w:t>
      </w:r>
    </w:p>
    <w:p w:rsidR="00C34C7D" w:rsidRDefault="00C34C7D" w:rsidP="00C34C7D">
      <w:pPr>
        <w:jc w:val="both"/>
      </w:pPr>
      <w:r>
        <w:rPr>
          <w:rFonts w:ascii="Tahoma" w:eastAsia="Tahoma" w:hAnsi="Tahoma" w:cs="Tahoma"/>
          <w:b/>
          <w:bCs/>
          <w:color w:val="000000"/>
          <w:sz w:val="21"/>
          <w:szCs w:val="21"/>
        </w:rPr>
        <w:t>1 - OBJETO</w:t>
      </w:r>
    </w:p>
    <w:p w:rsidR="00C34C7D" w:rsidRDefault="00C34C7D" w:rsidP="00C34C7D">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C34C7D" w:rsidRDefault="00C34C7D" w:rsidP="00C34C7D">
      <w:pPr>
        <w:jc w:val="both"/>
      </w:pPr>
      <w:r>
        <w:rPr>
          <w:rFonts w:ascii="Tahoma" w:eastAsia="Tahoma" w:hAnsi="Tahoma" w:cs="Tahoma"/>
          <w:b/>
          <w:bCs/>
          <w:color w:val="000000"/>
          <w:sz w:val="21"/>
          <w:szCs w:val="21"/>
        </w:rPr>
        <w:t>2 - DA PADRONIZAÇÃO</w:t>
      </w:r>
    </w:p>
    <w:p w:rsidR="00C34C7D" w:rsidRDefault="00C34C7D" w:rsidP="00C34C7D">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34C7D" w:rsidRDefault="00C34C7D" w:rsidP="00C34C7D">
      <w:pPr>
        <w:jc w:val="both"/>
      </w:pPr>
    </w:p>
    <w:p w:rsidR="00C34C7D" w:rsidRDefault="00C34C7D" w:rsidP="00C34C7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34C7D" w:rsidRDefault="00C34C7D" w:rsidP="00C34C7D">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8"/>
        <w:gridCol w:w="6237"/>
        <w:gridCol w:w="993"/>
        <w:gridCol w:w="1144"/>
      </w:tblGrid>
      <w:tr w:rsidR="00C34C7D" w:rsidTr="00B4779E">
        <w:trPr>
          <w:tblHeader/>
        </w:trPr>
        <w:tc>
          <w:tcPr>
            <w:tcW w:w="395"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Item</w:t>
            </w:r>
          </w:p>
        </w:tc>
        <w:tc>
          <w:tcPr>
            <w:tcW w:w="343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Descrição</w:t>
            </w:r>
          </w:p>
        </w:tc>
        <w:tc>
          <w:tcPr>
            <w:tcW w:w="546"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Unid.</w:t>
            </w:r>
          </w:p>
        </w:tc>
        <w:tc>
          <w:tcPr>
            <w:tcW w:w="629"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Quant.</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1</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 xml:space="preserve">Contratação de Transporte Escolar - Rota do transporte escolar Linha N°08(Porteirinha ônibus) Início no Centro da Comunidade de Porteirinha alunos </w:t>
            </w:r>
            <w:proofErr w:type="spellStart"/>
            <w:r>
              <w:rPr>
                <w:rFonts w:ascii="Tahoma" w:eastAsia="Tahoma" w:hAnsi="Tahoma" w:cs="Tahoma"/>
                <w:color w:val="000000"/>
                <w:sz w:val="21"/>
                <w:szCs w:val="21"/>
              </w:rPr>
              <w:t>Ruan</w:t>
            </w:r>
            <w:proofErr w:type="spellEnd"/>
            <w:r>
              <w:rPr>
                <w:rFonts w:ascii="Tahoma" w:eastAsia="Tahoma" w:hAnsi="Tahoma" w:cs="Tahoma"/>
                <w:color w:val="000000"/>
                <w:sz w:val="21"/>
                <w:szCs w:val="21"/>
              </w:rPr>
              <w:t xml:space="preserve"> Andrei Ventura,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de Almeida Oliveira, Maria Eduarda Ventura Vargas, Marcos Vinicius Santos da Silva, Vitória Aparecida Ventura, Ian Vitor de Oliveira Almeida, </w:t>
            </w:r>
            <w:proofErr w:type="spellStart"/>
            <w:r>
              <w:rPr>
                <w:rFonts w:ascii="Tahoma" w:eastAsia="Tahoma" w:hAnsi="Tahoma" w:cs="Tahoma"/>
                <w:color w:val="000000"/>
                <w:sz w:val="21"/>
                <w:szCs w:val="21"/>
              </w:rPr>
              <w:t>Alexsander</w:t>
            </w:r>
            <w:proofErr w:type="spellEnd"/>
            <w:r>
              <w:rPr>
                <w:rFonts w:ascii="Tahoma" w:eastAsia="Tahoma" w:hAnsi="Tahoma" w:cs="Tahoma"/>
                <w:color w:val="000000"/>
                <w:sz w:val="21"/>
                <w:szCs w:val="21"/>
              </w:rPr>
              <w:t xml:space="preserve"> Henrique da Silva, </w:t>
            </w:r>
            <w:proofErr w:type="spellStart"/>
            <w:r>
              <w:rPr>
                <w:rFonts w:ascii="Tahoma" w:eastAsia="Tahoma" w:hAnsi="Tahoma" w:cs="Tahoma"/>
                <w:color w:val="000000"/>
                <w:sz w:val="21"/>
                <w:szCs w:val="21"/>
              </w:rPr>
              <w:t>Leonan</w:t>
            </w:r>
            <w:proofErr w:type="spellEnd"/>
            <w:r>
              <w:rPr>
                <w:rFonts w:ascii="Tahoma" w:eastAsia="Tahoma" w:hAnsi="Tahoma" w:cs="Tahoma"/>
                <w:color w:val="000000"/>
                <w:sz w:val="21"/>
                <w:szCs w:val="21"/>
              </w:rPr>
              <w:t xml:space="preserve"> Henrique C. de Paula, Aguada alunos Rafaela </w:t>
            </w:r>
            <w:proofErr w:type="spellStart"/>
            <w:r>
              <w:rPr>
                <w:rFonts w:ascii="Tahoma" w:eastAsia="Tahoma" w:hAnsi="Tahoma" w:cs="Tahoma"/>
                <w:color w:val="000000"/>
                <w:sz w:val="21"/>
                <w:szCs w:val="21"/>
              </w:rPr>
              <w:t>Franciléia</w:t>
            </w:r>
            <w:proofErr w:type="spellEnd"/>
            <w:r>
              <w:rPr>
                <w:rFonts w:ascii="Tahoma" w:eastAsia="Tahoma" w:hAnsi="Tahoma" w:cs="Tahoma"/>
                <w:color w:val="000000"/>
                <w:sz w:val="21"/>
                <w:szCs w:val="21"/>
              </w:rPr>
              <w:t xml:space="preserve"> do Nascimento, Robson Francisco do Nascimento,</w:t>
            </w:r>
            <w:r>
              <w:br/>
            </w:r>
            <w:r>
              <w:rPr>
                <w:rFonts w:ascii="Tahoma" w:eastAsia="Tahoma" w:hAnsi="Tahoma" w:cs="Tahoma"/>
                <w:color w:val="000000"/>
                <w:sz w:val="21"/>
                <w:szCs w:val="21"/>
              </w:rPr>
              <w:t xml:space="preserve"> Rafael Otavio do Nascimento, Raquel Helena do Nascimento, João Gabriel do Nascimento Souza, passa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deste Percurso é de 40 quilômetros. </w:t>
            </w:r>
            <w:proofErr w:type="gramStart"/>
            <w:r>
              <w:rPr>
                <w:rFonts w:ascii="Tahoma" w:eastAsia="Tahoma" w:hAnsi="Tahoma" w:cs="Tahoma"/>
                <w:color w:val="000000"/>
                <w:sz w:val="21"/>
                <w:szCs w:val="21"/>
              </w:rPr>
              <w:t>Total 13</w:t>
            </w:r>
            <w:proofErr w:type="gramEnd"/>
            <w:r>
              <w:rPr>
                <w:rFonts w:ascii="Tahoma" w:eastAsia="Tahoma" w:hAnsi="Tahoma" w:cs="Tahoma"/>
                <w:color w:val="000000"/>
                <w:sz w:val="21"/>
                <w:szCs w:val="21"/>
              </w:rPr>
              <w:t xml:space="preserve"> Alunos. (MANHÃ).</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440</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2</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N°09.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alunos Camila Ap., Victor Gabriel, Alexia Cecília, Miguel José, Sabrina Ap., Sofia Carolina, Carlos Henrique, Josiane Ap., </w:t>
            </w:r>
            <w:proofErr w:type="spellStart"/>
            <w:r>
              <w:rPr>
                <w:rFonts w:ascii="Tahoma" w:eastAsia="Tahoma" w:hAnsi="Tahoma" w:cs="Tahoma"/>
                <w:color w:val="000000"/>
                <w:sz w:val="21"/>
                <w:szCs w:val="21"/>
              </w:rPr>
              <w:t>Stefani</w:t>
            </w:r>
            <w:proofErr w:type="spellEnd"/>
            <w:r>
              <w:rPr>
                <w:rFonts w:ascii="Tahoma" w:eastAsia="Tahoma" w:hAnsi="Tahoma" w:cs="Tahoma"/>
                <w:color w:val="000000"/>
                <w:sz w:val="21"/>
                <w:szCs w:val="21"/>
              </w:rPr>
              <w:t xml:space="preserve"> Cristina, Lorena Faria, </w:t>
            </w:r>
            <w:proofErr w:type="spellStart"/>
            <w:r>
              <w:rPr>
                <w:rFonts w:ascii="Tahoma" w:eastAsia="Tahoma" w:hAnsi="Tahoma" w:cs="Tahoma"/>
                <w:color w:val="000000"/>
                <w:sz w:val="21"/>
                <w:szCs w:val="21"/>
              </w:rPr>
              <w:t>Pierry</w:t>
            </w:r>
            <w:proofErr w:type="spellEnd"/>
            <w:r>
              <w:rPr>
                <w:rFonts w:ascii="Tahoma" w:eastAsia="Tahoma" w:hAnsi="Tahoma" w:cs="Tahoma"/>
                <w:color w:val="000000"/>
                <w:sz w:val="21"/>
                <w:szCs w:val="21"/>
              </w:rPr>
              <w:t xml:space="preserve"> Augusto, Maria Cecília, Maria Teodora, João Lucas, João Vitor, João Gabriel, Ana Luiza Afonso, João Arthur Barra, passando por Sítio Pinheira, alunos Antônio Henrique, Ana Laura Afonso, Maria Luíza Afonso, Lamarão, </w:t>
            </w:r>
            <w:proofErr w:type="spellStart"/>
            <w:r>
              <w:rPr>
                <w:rFonts w:ascii="Tahoma" w:eastAsia="Tahoma" w:hAnsi="Tahoma" w:cs="Tahoma"/>
                <w:color w:val="000000"/>
                <w:sz w:val="21"/>
                <w:szCs w:val="21"/>
              </w:rPr>
              <w:t>Yulas</w:t>
            </w:r>
            <w:proofErr w:type="spellEnd"/>
            <w:r>
              <w:rPr>
                <w:rFonts w:ascii="Tahoma" w:eastAsia="Tahoma" w:hAnsi="Tahoma" w:cs="Tahoma"/>
                <w:color w:val="000000"/>
                <w:sz w:val="21"/>
                <w:szCs w:val="21"/>
              </w:rPr>
              <w:t xml:space="preserve"> Rodrigo, Thiago William,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lastRenderedPageBreak/>
              <w:t>Wallisson</w:t>
            </w:r>
            <w:proofErr w:type="spellEnd"/>
            <w:r>
              <w:rPr>
                <w:rFonts w:ascii="Tahoma" w:eastAsia="Tahoma" w:hAnsi="Tahoma" w:cs="Tahoma"/>
                <w:color w:val="000000"/>
                <w:sz w:val="21"/>
                <w:szCs w:val="21"/>
              </w:rPr>
              <w:t xml:space="preserve">, (Porteira Luizinho) Geraldo Cristiano, Renata Vitória, Joice Cristina, Gabriela Fernanda, Sítio Capoeirão, Betânia Fagundes,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deste percurso ida e volta é de 34 km. (29 alunos). (MANHÃ).</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lastRenderedPageBreak/>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374</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lastRenderedPageBreak/>
              <w:t>3</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N°10.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Cachoeirinha, alunos </w:t>
            </w:r>
            <w:proofErr w:type="spellStart"/>
            <w:r>
              <w:rPr>
                <w:rFonts w:ascii="Tahoma" w:eastAsia="Tahoma" w:hAnsi="Tahoma" w:cs="Tahoma"/>
                <w:color w:val="000000"/>
                <w:sz w:val="21"/>
                <w:szCs w:val="21"/>
              </w:rPr>
              <w:t>Lavinnia</w:t>
            </w:r>
            <w:proofErr w:type="spellEnd"/>
            <w:r>
              <w:rPr>
                <w:rFonts w:ascii="Tahoma" w:eastAsia="Tahoma" w:hAnsi="Tahoma" w:cs="Tahoma"/>
                <w:color w:val="000000"/>
                <w:sz w:val="21"/>
                <w:szCs w:val="21"/>
              </w:rPr>
              <w:t xml:space="preserve"> Lara de Oliveira Souza, Vitória Glória Silva, Glauber Júnior de Paula Oliveira, </w:t>
            </w:r>
            <w:proofErr w:type="spellStart"/>
            <w:r>
              <w:rPr>
                <w:rFonts w:ascii="Tahoma" w:eastAsia="Tahoma" w:hAnsi="Tahoma" w:cs="Tahoma"/>
                <w:color w:val="000000"/>
                <w:sz w:val="21"/>
                <w:szCs w:val="21"/>
              </w:rPr>
              <w:t>Jeciel</w:t>
            </w:r>
            <w:proofErr w:type="spellEnd"/>
            <w:r>
              <w:rPr>
                <w:rFonts w:ascii="Tahoma" w:eastAsia="Tahoma" w:hAnsi="Tahoma" w:cs="Tahoma"/>
                <w:color w:val="000000"/>
                <w:sz w:val="21"/>
                <w:szCs w:val="21"/>
              </w:rPr>
              <w:t xml:space="preserve"> Adriane dos Santos, Luciano Francisco Hilário da Silva, Maria Clara Balbino Vital, Maria Eduarda da Silva, Reinaldo </w:t>
            </w:r>
            <w:proofErr w:type="spellStart"/>
            <w:r>
              <w:rPr>
                <w:rFonts w:ascii="Tahoma" w:eastAsia="Tahoma" w:hAnsi="Tahoma" w:cs="Tahoma"/>
                <w:color w:val="000000"/>
                <w:sz w:val="21"/>
                <w:szCs w:val="21"/>
              </w:rPr>
              <w:t>Seb</w:t>
            </w:r>
            <w:proofErr w:type="spellEnd"/>
            <w:r>
              <w:rPr>
                <w:rFonts w:ascii="Tahoma" w:eastAsia="Tahoma" w:hAnsi="Tahoma" w:cs="Tahoma"/>
                <w:color w:val="000000"/>
                <w:sz w:val="21"/>
                <w:szCs w:val="21"/>
              </w:rPr>
              <w:t xml:space="preserve">. Hilário de Paula, Renan Expedito da Silva Freitas, Robson Hilário de Paula, Rômulo Geraldo de Paula, passando pela Comunidade de Florença, alunos Ana Clara Aparecida da Silva Freitas, Arthur Henrique de Paula Freitas, Yasmim Santos da Silva, Ane Kelly de Paula Jordão, </w:t>
            </w:r>
            <w:proofErr w:type="spellStart"/>
            <w:r>
              <w:rPr>
                <w:rFonts w:ascii="Tahoma" w:eastAsia="Tahoma" w:hAnsi="Tahoma" w:cs="Tahoma"/>
                <w:color w:val="000000"/>
                <w:sz w:val="21"/>
                <w:szCs w:val="21"/>
              </w:rPr>
              <w:t>Emilly</w:t>
            </w:r>
            <w:proofErr w:type="spellEnd"/>
            <w:r>
              <w:rPr>
                <w:rFonts w:ascii="Tahoma" w:eastAsia="Tahoma" w:hAnsi="Tahoma" w:cs="Tahoma"/>
                <w:color w:val="000000"/>
                <w:sz w:val="21"/>
                <w:szCs w:val="21"/>
              </w:rPr>
              <w:t xml:space="preserve"> Laila de Freitas Neto,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w:t>
            </w:r>
            <w:proofErr w:type="spellStart"/>
            <w:proofErr w:type="gramStart"/>
            <w:r>
              <w:rPr>
                <w:rFonts w:ascii="Tahoma" w:eastAsia="Tahoma" w:hAnsi="Tahoma" w:cs="Tahoma"/>
                <w:color w:val="000000"/>
                <w:sz w:val="21"/>
                <w:szCs w:val="21"/>
              </w:rPr>
              <w:t>Mário.</w:t>
            </w:r>
            <w:proofErr w:type="gramEnd"/>
            <w:r>
              <w:rPr>
                <w:rFonts w:ascii="Tahoma" w:eastAsia="Tahoma" w:hAnsi="Tahoma" w:cs="Tahoma"/>
                <w:color w:val="000000"/>
                <w:sz w:val="21"/>
                <w:szCs w:val="21"/>
              </w:rPr>
              <w:t>Total</w:t>
            </w:r>
            <w:proofErr w:type="spellEnd"/>
            <w:r>
              <w:rPr>
                <w:rFonts w:ascii="Tahoma" w:eastAsia="Tahoma" w:hAnsi="Tahoma" w:cs="Tahoma"/>
                <w:color w:val="000000"/>
                <w:sz w:val="21"/>
                <w:szCs w:val="21"/>
              </w:rPr>
              <w:t xml:space="preserve"> deste percurso é de 38 quilômetros. Total de 16 alunos. (MANHÃ).</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418</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4</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N°21 (Sexto horário</w:t>
            </w:r>
            <w:r>
              <w:br/>
            </w:r>
            <w:r>
              <w:rPr>
                <w:rFonts w:ascii="Tahoma" w:eastAsia="Tahoma" w:hAnsi="Tahoma" w:cs="Tahoma"/>
                <w:color w:val="000000"/>
                <w:sz w:val="21"/>
                <w:szCs w:val="21"/>
              </w:rPr>
              <w:t xml:space="preserve"> Ponto Chique) Início na Escola Estadual Santo Antônio passando pelo Sítio do Zezinho,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K. Rodrigues, Walter Verdureiro, aluna Rafaela R. F. </w:t>
            </w:r>
            <w:proofErr w:type="spellStart"/>
            <w:r>
              <w:rPr>
                <w:rFonts w:ascii="Tahoma" w:eastAsia="Tahoma" w:hAnsi="Tahoma" w:cs="Tahoma"/>
                <w:color w:val="000000"/>
                <w:sz w:val="21"/>
                <w:szCs w:val="21"/>
              </w:rPr>
              <w:t>Andreto</w:t>
            </w:r>
            <w:proofErr w:type="spellEnd"/>
            <w:r>
              <w:rPr>
                <w:rFonts w:ascii="Tahoma" w:eastAsia="Tahoma" w:hAnsi="Tahoma" w:cs="Tahoma"/>
                <w:color w:val="000000"/>
                <w:sz w:val="21"/>
                <w:szCs w:val="21"/>
              </w:rPr>
              <w:t xml:space="preserve">, Fazenda Ronaldo </w:t>
            </w:r>
            <w:proofErr w:type="spellStart"/>
            <w:r>
              <w:rPr>
                <w:rFonts w:ascii="Tahoma" w:eastAsia="Tahoma" w:hAnsi="Tahoma" w:cs="Tahoma"/>
                <w:color w:val="000000"/>
                <w:sz w:val="21"/>
                <w:szCs w:val="21"/>
              </w:rPr>
              <w:t>Taide</w:t>
            </w:r>
            <w:proofErr w:type="spellEnd"/>
            <w:r>
              <w:rPr>
                <w:rFonts w:ascii="Tahoma" w:eastAsia="Tahoma" w:hAnsi="Tahoma" w:cs="Tahoma"/>
                <w:color w:val="000000"/>
                <w:sz w:val="21"/>
                <w:szCs w:val="21"/>
              </w:rPr>
              <w:t xml:space="preserve">, aluna </w:t>
            </w:r>
            <w:proofErr w:type="spellStart"/>
            <w:r>
              <w:rPr>
                <w:rFonts w:ascii="Tahoma" w:eastAsia="Tahoma" w:hAnsi="Tahoma" w:cs="Tahoma"/>
                <w:color w:val="000000"/>
                <w:sz w:val="21"/>
                <w:szCs w:val="21"/>
              </w:rPr>
              <w:t>Ágatha</w:t>
            </w:r>
            <w:proofErr w:type="spellEnd"/>
            <w:r>
              <w:rPr>
                <w:rFonts w:ascii="Tahoma" w:eastAsia="Tahoma" w:hAnsi="Tahoma" w:cs="Tahoma"/>
                <w:color w:val="000000"/>
                <w:sz w:val="21"/>
                <w:szCs w:val="21"/>
              </w:rPr>
              <w:t xml:space="preserve"> 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S. Pereira, Ponto Chique, aluno </w:t>
            </w:r>
            <w:proofErr w:type="spellStart"/>
            <w:r>
              <w:rPr>
                <w:rFonts w:ascii="Tahoma" w:eastAsia="Tahoma" w:hAnsi="Tahoma" w:cs="Tahoma"/>
                <w:color w:val="000000"/>
                <w:sz w:val="21"/>
                <w:szCs w:val="21"/>
              </w:rPr>
              <w:t>Maycon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Bergamaschi</w:t>
            </w:r>
            <w:proofErr w:type="spellEnd"/>
            <w:r>
              <w:rPr>
                <w:rFonts w:ascii="Tahoma" w:eastAsia="Tahoma" w:hAnsi="Tahoma" w:cs="Tahoma"/>
                <w:color w:val="000000"/>
                <w:sz w:val="21"/>
                <w:szCs w:val="21"/>
              </w:rPr>
              <w:t xml:space="preserve">, Aguada, aluno Robson Francisco do Nascimento, Ponto Chique, aluna Vitória </w:t>
            </w:r>
            <w:proofErr w:type="spellStart"/>
            <w:r>
              <w:rPr>
                <w:rFonts w:ascii="Tahoma" w:eastAsia="Tahoma" w:hAnsi="Tahoma" w:cs="Tahoma"/>
                <w:color w:val="000000"/>
                <w:sz w:val="21"/>
                <w:szCs w:val="21"/>
              </w:rPr>
              <w:t>Stephane</w:t>
            </w:r>
            <w:proofErr w:type="spellEnd"/>
            <w:r>
              <w:rPr>
                <w:rFonts w:ascii="Tahoma" w:eastAsia="Tahoma" w:hAnsi="Tahoma" w:cs="Tahoma"/>
                <w:color w:val="000000"/>
                <w:sz w:val="21"/>
                <w:szCs w:val="21"/>
              </w:rPr>
              <w:t xml:space="preserve"> A. do Campos, Ponto Chique, aluna Maria Clara </w:t>
            </w:r>
            <w:proofErr w:type="spellStart"/>
            <w:r>
              <w:rPr>
                <w:rFonts w:ascii="Tahoma" w:eastAsia="Tahoma" w:hAnsi="Tahoma" w:cs="Tahoma"/>
                <w:color w:val="000000"/>
                <w:sz w:val="21"/>
                <w:szCs w:val="21"/>
              </w:rPr>
              <w:t>Emanuelly</w:t>
            </w:r>
            <w:proofErr w:type="spellEnd"/>
            <w:r>
              <w:rPr>
                <w:rFonts w:ascii="Tahoma" w:eastAsia="Tahoma" w:hAnsi="Tahoma" w:cs="Tahoma"/>
                <w:color w:val="000000"/>
                <w:sz w:val="21"/>
                <w:szCs w:val="21"/>
              </w:rPr>
              <w:t xml:space="preserve"> da Silva, Fazenda Pouso Alegre/Fazenda do Heleno, aluna </w:t>
            </w:r>
            <w:proofErr w:type="spellStart"/>
            <w:r>
              <w:rPr>
                <w:rFonts w:ascii="Tahoma" w:eastAsia="Tahoma" w:hAnsi="Tahoma" w:cs="Tahoma"/>
                <w:color w:val="000000"/>
                <w:sz w:val="21"/>
                <w:szCs w:val="21"/>
              </w:rPr>
              <w:t>Samyra</w:t>
            </w:r>
            <w:proofErr w:type="spellEnd"/>
            <w:r>
              <w:rPr>
                <w:rFonts w:ascii="Tahoma" w:eastAsia="Tahoma" w:hAnsi="Tahoma" w:cs="Tahoma"/>
                <w:color w:val="000000"/>
                <w:sz w:val="21"/>
                <w:szCs w:val="21"/>
              </w:rPr>
              <w:t xml:space="preserve"> Helena Pereira Campos. </w:t>
            </w:r>
            <w:proofErr w:type="spellStart"/>
            <w:r>
              <w:rPr>
                <w:rFonts w:ascii="Tahoma" w:eastAsia="Tahoma" w:hAnsi="Tahoma" w:cs="Tahoma"/>
                <w:color w:val="000000"/>
                <w:sz w:val="21"/>
                <w:szCs w:val="21"/>
              </w:rPr>
              <w:t>Obs</w:t>
            </w:r>
            <w:proofErr w:type="spellEnd"/>
            <w:r>
              <w:rPr>
                <w:rFonts w:ascii="Tahoma" w:eastAsia="Tahoma" w:hAnsi="Tahoma" w:cs="Tahoma"/>
                <w:color w:val="000000"/>
                <w:sz w:val="21"/>
                <w:szCs w:val="21"/>
              </w:rPr>
              <w:t xml:space="preserve">: O motorista desta linha fica responsável de entregar a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ao vencedor da linha 22 no ponto da fazenda Candonga. Total de 27 quilômetros. Total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alunos.</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297</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5</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 xml:space="preserve">TRANSPORTE ESCOLAR - Rota Transporte Escolar (Noturna) - Linha N° 01 Saudade - Início na Fazenda da Saudade, aluno Luan, Sítio São José (Vargem Grande) aluno Eduardo, Sítio Chapadinha, aluna Juliana, Sítio Jacarandá, aluna </w:t>
            </w:r>
            <w:proofErr w:type="spellStart"/>
            <w:r>
              <w:rPr>
                <w:rFonts w:ascii="Tahoma" w:eastAsia="Tahoma" w:hAnsi="Tahoma" w:cs="Tahoma"/>
                <w:color w:val="000000"/>
                <w:sz w:val="21"/>
                <w:szCs w:val="21"/>
              </w:rPr>
              <w:t>Edlaine</w:t>
            </w:r>
            <w:proofErr w:type="spellEnd"/>
            <w:r>
              <w:rPr>
                <w:rFonts w:ascii="Tahoma" w:eastAsia="Tahoma" w:hAnsi="Tahoma" w:cs="Tahoma"/>
                <w:color w:val="000000"/>
                <w:sz w:val="21"/>
                <w:szCs w:val="21"/>
              </w:rPr>
              <w:t>. Finaliza na Escola Estadual Santo Antônio. O total deste percurso é de 33 quilômetros. 04 alunos. (NOTURNO).</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363</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lastRenderedPageBreak/>
              <w:t>6</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02 Cachoeirinha -</w:t>
            </w:r>
            <w:r>
              <w:br/>
            </w:r>
            <w:r>
              <w:rPr>
                <w:rFonts w:ascii="Tahoma" w:eastAsia="Tahoma" w:hAnsi="Tahoma" w:cs="Tahoma"/>
                <w:color w:val="000000"/>
                <w:sz w:val="21"/>
                <w:szCs w:val="21"/>
              </w:rPr>
              <w:t xml:space="preserve"> Santa Clara - Início em Santa Clara, aluna Amanda, Lamarão, aluna Juliana, Cachoeirinha, aluna Maria Eduarda, Leme, aluno Fred. Finaliza na Escola Estadual Santo Antônio. O total deste percurso é de 69 quilômetros. 04 alunos. (NOTURNO).</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759</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7</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03 Morro das Pedras - Início na Fazenda da Cava, aluno Carlos Henrique, Fazenda do Barro Preto,</w:t>
            </w:r>
            <w:r>
              <w:br/>
            </w:r>
            <w:r>
              <w:rPr>
                <w:rFonts w:ascii="Tahoma" w:eastAsia="Tahoma" w:hAnsi="Tahoma" w:cs="Tahoma"/>
                <w:color w:val="000000"/>
                <w:sz w:val="21"/>
                <w:szCs w:val="21"/>
              </w:rPr>
              <w:t xml:space="preserve"> aluna Bruna e Maria Eduarda. Finaliza na Escola Estadual Santo Antônio. O total deste percurso é de 39 quilômetros. 03 alunos. (NOTURNO).</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429</w:t>
            </w:r>
          </w:p>
        </w:tc>
      </w:tr>
      <w:tr w:rsidR="00C34C7D" w:rsidTr="00B4779E">
        <w:tc>
          <w:tcPr>
            <w:tcW w:w="3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8</w:t>
            </w:r>
            <w:proofErr w:type="gramEnd"/>
          </w:p>
        </w:tc>
        <w:tc>
          <w:tcPr>
            <w:tcW w:w="343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04 - Início no Sítio</w:t>
            </w:r>
            <w:r>
              <w:br/>
            </w:r>
            <w:r>
              <w:rPr>
                <w:rFonts w:ascii="Tahoma" w:eastAsia="Tahoma" w:hAnsi="Tahoma" w:cs="Tahoma"/>
                <w:color w:val="000000"/>
                <w:sz w:val="21"/>
                <w:szCs w:val="21"/>
              </w:rPr>
              <w:t xml:space="preserve"> Cachoeirinha, aluno Gabriel, Matias, aluna Ana Luiza. Finaliza na Escola Estadual Santo Antônio. O total deste percurso é de 35 quilômetros. 02 alunos. (NOTURNO).</w:t>
            </w:r>
          </w:p>
        </w:tc>
        <w:tc>
          <w:tcPr>
            <w:tcW w:w="546"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62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385</w:t>
            </w:r>
          </w:p>
        </w:tc>
      </w:tr>
    </w:tbl>
    <w:p w:rsidR="00C34C7D" w:rsidRDefault="00C34C7D" w:rsidP="00C34C7D">
      <w:pPr>
        <w:jc w:val="both"/>
      </w:pPr>
    </w:p>
    <w:p w:rsidR="00C34C7D" w:rsidRDefault="00C34C7D" w:rsidP="00C34C7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C34C7D" w:rsidRDefault="00C34C7D" w:rsidP="00C34C7D">
      <w:pPr>
        <w:jc w:val="both"/>
      </w:pPr>
      <w:r>
        <w:rPr>
          <w:rFonts w:ascii="Tahoma" w:eastAsia="Tahoma" w:hAnsi="Tahoma" w:cs="Tahoma"/>
          <w:color w:val="000000"/>
          <w:sz w:val="21"/>
          <w:szCs w:val="21"/>
        </w:rPr>
        <w:t>5.1 - O prazo de vigência da contratação será 30 DIAS, contados da data de assinatura do contrato, na forma do art. 105 da Lei 14.133/21. </w:t>
      </w:r>
      <w:proofErr w:type="gramStart"/>
      <w:r>
        <w:rPr>
          <w:rFonts w:ascii="Tahoma" w:eastAsia="Tahoma" w:hAnsi="Tahoma" w:cs="Tahoma"/>
          <w:color w:val="000000"/>
          <w:sz w:val="21"/>
          <w:szCs w:val="21"/>
        </w:rPr>
        <w:t xml:space="preserve">  </w:t>
      </w:r>
      <w:proofErr w:type="gramEnd"/>
    </w:p>
    <w:p w:rsidR="00C34C7D" w:rsidRDefault="00C34C7D" w:rsidP="00C34C7D">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34C7D" w:rsidRDefault="00C34C7D" w:rsidP="00C34C7D">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C34C7D" w:rsidRDefault="00C34C7D" w:rsidP="00C34C7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34C7D" w:rsidRDefault="00C34C7D" w:rsidP="00C34C7D">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34C7D" w:rsidRDefault="00C34C7D" w:rsidP="00C34C7D">
      <w:pPr>
        <w:jc w:val="both"/>
      </w:pPr>
    </w:p>
    <w:p w:rsidR="00C34C7D" w:rsidRDefault="00C34C7D" w:rsidP="00C34C7D">
      <w:r>
        <w:rPr>
          <w:rFonts w:ascii="Tahoma" w:eastAsia="Tahoma" w:hAnsi="Tahoma" w:cs="Tahoma"/>
          <w:b/>
          <w:bCs/>
          <w:color w:val="000000"/>
          <w:sz w:val="21"/>
          <w:szCs w:val="21"/>
        </w:rPr>
        <w:lastRenderedPageBreak/>
        <w:t>8 - REQUISITOS DA CONTRATAÇÃO</w:t>
      </w:r>
    </w:p>
    <w:p w:rsidR="00C34C7D" w:rsidRDefault="00C34C7D" w:rsidP="00C34C7D">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C34C7D" w:rsidRDefault="00C34C7D" w:rsidP="00C34C7D">
      <w:pPr>
        <w:jc w:val="both"/>
      </w:pPr>
      <w:r>
        <w:rPr>
          <w:rFonts w:ascii="Tahoma" w:eastAsia="Tahoma" w:hAnsi="Tahoma" w:cs="Tahoma"/>
          <w:b/>
          <w:bCs/>
          <w:color w:val="000000"/>
          <w:sz w:val="21"/>
          <w:szCs w:val="21"/>
        </w:rPr>
        <w:t>8.2 - Sustentabilidade</w:t>
      </w:r>
    </w:p>
    <w:p w:rsidR="00C34C7D" w:rsidRDefault="00C34C7D" w:rsidP="00C34C7D">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C34C7D" w:rsidRDefault="00C34C7D" w:rsidP="00C34C7D">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C34C7D" w:rsidRDefault="00C34C7D" w:rsidP="00C34C7D">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C34C7D" w:rsidRDefault="00C34C7D" w:rsidP="00C34C7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C34C7D" w:rsidRDefault="00C34C7D" w:rsidP="00C34C7D">
      <w:pPr>
        <w:jc w:val="both"/>
      </w:pPr>
      <w:r>
        <w:rPr>
          <w:rFonts w:ascii="Tahoma" w:eastAsia="Tahoma" w:hAnsi="Tahoma" w:cs="Tahoma"/>
          <w:color w:val="000000"/>
          <w:sz w:val="21"/>
          <w:szCs w:val="21"/>
        </w:rPr>
        <w:t>8.3.1 - Na presente contratação NÃO será indicado marcas, características ou modelo(s).</w:t>
      </w:r>
    </w:p>
    <w:p w:rsidR="00C34C7D" w:rsidRDefault="00C34C7D" w:rsidP="00C34C7D">
      <w:pPr>
        <w:jc w:val="both"/>
      </w:pPr>
      <w:r>
        <w:rPr>
          <w:rFonts w:ascii="Tahoma" w:eastAsia="Tahoma" w:hAnsi="Tahoma" w:cs="Tahoma"/>
          <w:b/>
          <w:bCs/>
          <w:color w:val="000000"/>
          <w:sz w:val="21"/>
          <w:szCs w:val="21"/>
        </w:rPr>
        <w:t>8.4 - Da vedação de utilização de marca/produto na execução do serviço</w:t>
      </w:r>
    </w:p>
    <w:p w:rsidR="00C34C7D" w:rsidRDefault="00C34C7D" w:rsidP="00C34C7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34C7D" w:rsidRDefault="00C34C7D" w:rsidP="00C34C7D">
      <w:r>
        <w:t>​</w:t>
      </w:r>
      <w:r>
        <w:rPr>
          <w:rFonts w:ascii="Tahoma" w:eastAsia="Tahoma" w:hAnsi="Tahoma" w:cs="Tahoma"/>
          <w:b/>
          <w:bCs/>
          <w:color w:val="000000"/>
          <w:sz w:val="21"/>
          <w:szCs w:val="21"/>
        </w:rPr>
        <w:t xml:space="preserve"> 8.5 - Subcontratação</w:t>
      </w:r>
    </w:p>
    <w:p w:rsidR="00C34C7D" w:rsidRDefault="00C34C7D" w:rsidP="00C34C7D">
      <w:pPr>
        <w:jc w:val="both"/>
      </w:pPr>
      <w:r>
        <w:rPr>
          <w:rFonts w:ascii="Tahoma" w:eastAsia="Tahoma" w:hAnsi="Tahoma" w:cs="Tahoma"/>
          <w:color w:val="000000"/>
          <w:sz w:val="21"/>
          <w:szCs w:val="21"/>
        </w:rPr>
        <w:t xml:space="preserve">8.5.1 - NÃO será admitida a subcontratação do objeto contratual. </w:t>
      </w:r>
    </w:p>
    <w:p w:rsidR="00C34C7D" w:rsidRDefault="00C34C7D" w:rsidP="00C34C7D">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C34C7D" w:rsidRDefault="00C34C7D" w:rsidP="00C34C7D">
      <w:pPr>
        <w:jc w:val="both"/>
      </w:pPr>
      <w:r>
        <w:rPr>
          <w:rFonts w:ascii="Tahoma" w:eastAsia="Tahoma" w:hAnsi="Tahoma" w:cs="Tahoma"/>
          <w:color w:val="000000"/>
          <w:sz w:val="21"/>
          <w:szCs w:val="21"/>
        </w:rPr>
        <w:t>8.6.1 - 8.7.1 - Não haverá exigência de garantia contratual da execução.</w:t>
      </w:r>
    </w:p>
    <w:p w:rsidR="00C34C7D" w:rsidRDefault="00C34C7D" w:rsidP="00C34C7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C34C7D" w:rsidRDefault="00C34C7D" w:rsidP="00C34C7D">
      <w:pPr>
        <w:jc w:val="both"/>
      </w:pPr>
      <w:r>
        <w:rPr>
          <w:rFonts w:ascii="Tahoma" w:eastAsia="Tahoma" w:hAnsi="Tahoma" w:cs="Tahoma"/>
          <w:b/>
          <w:bCs/>
          <w:color w:val="000000"/>
          <w:sz w:val="21"/>
          <w:szCs w:val="21"/>
        </w:rPr>
        <w:t>9.1 - CONDIÇÕES DE EXECUÇÃO</w:t>
      </w:r>
    </w:p>
    <w:p w:rsidR="00C34C7D" w:rsidRDefault="00C34C7D" w:rsidP="00C34C7D">
      <w:pPr>
        <w:jc w:val="both"/>
      </w:pPr>
      <w:r>
        <w:rPr>
          <w:rFonts w:ascii="Tahoma" w:eastAsia="Tahoma" w:hAnsi="Tahoma" w:cs="Tahoma"/>
          <w:color w:val="000000"/>
          <w:sz w:val="21"/>
          <w:szCs w:val="21"/>
        </w:rPr>
        <w:lastRenderedPageBreak/>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C34C7D" w:rsidRDefault="00C34C7D" w:rsidP="00C34C7D">
      <w:pPr>
        <w:jc w:val="both"/>
      </w:pPr>
      <w:r>
        <w:rPr>
          <w:rFonts w:ascii="Tahoma" w:eastAsia="Tahoma" w:hAnsi="Tahoma" w:cs="Tahoma"/>
          <w:color w:val="000000"/>
          <w:sz w:val="21"/>
          <w:szCs w:val="21"/>
        </w:rPr>
        <w:t>9.1.2 - Para a execução do objeto a CONTRATADA deverá seguir a seguinte dinâmica:</w:t>
      </w:r>
    </w:p>
    <w:p w:rsidR="00C34C7D" w:rsidRDefault="00C34C7D" w:rsidP="00C34C7D">
      <w:r>
        <w:rPr>
          <w:rFonts w:ascii="Tahoma" w:eastAsia="Tahoma" w:hAnsi="Tahoma" w:cs="Tahoma"/>
          <w:color w:val="000000"/>
          <w:sz w:val="21"/>
          <w:szCs w:val="21"/>
        </w:rPr>
        <w:t xml:space="preserve">9.1.3 - Durante a prestação dos serviços, se verificadas irregularidades, a contratada deverá regularizá-las imediatamente,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suspensão na tramitação da liquidação da nota fiscal/fatura, sem prejuízo da aplicação das sanções cabíveis;</w:t>
      </w:r>
    </w:p>
    <w:p w:rsidR="00C34C7D" w:rsidRDefault="00C34C7D" w:rsidP="00C34C7D">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manutenção preventiva na periodicidade recomendada pela boa técnica e de acordo com as especificações do fabricante, mantendo os veículos em perfeitas condições de segurança, limpeza e higiene;</w:t>
      </w:r>
    </w:p>
    <w:p w:rsidR="00C34C7D" w:rsidRDefault="00C34C7D" w:rsidP="00C34C7D">
      <w:r>
        <w:rPr>
          <w:rFonts w:ascii="Tahoma" w:eastAsia="Tahoma" w:hAnsi="Tahoma" w:cs="Tahoma"/>
          <w:color w:val="000000"/>
          <w:sz w:val="21"/>
          <w:szCs w:val="21"/>
        </w:rPr>
        <w:t>9.1.5 -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Substituir o veículo, a qualquer tempo, caso se faça necessário, por motivo de abalroamento, reparos mecânicos, má conservação, ausência de condições de segurança, higiene ou limpeza. A Contratante poderá inspecionar regularmente os veículos e, se constatar alguma irregularidade, notificará a Contratada;</w:t>
      </w:r>
    </w:p>
    <w:p w:rsidR="00C34C7D" w:rsidRDefault="00C34C7D" w:rsidP="00C34C7D">
      <w:r>
        <w:rPr>
          <w:rFonts w:ascii="Tahoma" w:eastAsia="Tahoma" w:hAnsi="Tahoma" w:cs="Tahoma"/>
          <w:color w:val="000000"/>
          <w:sz w:val="21"/>
          <w:szCs w:val="21"/>
        </w:rPr>
        <w:t>9.1.6 - Substituir o veículo, quando solicitado por escrito pela Contratante, no prazo de 02 (dois) dias úteis, a partir do recebimento da notificação;</w:t>
      </w:r>
    </w:p>
    <w:p w:rsidR="00C34C7D" w:rsidRDefault="00C34C7D" w:rsidP="00C34C7D">
      <w:r>
        <w:rPr>
          <w:rFonts w:ascii="Tahoma" w:eastAsia="Tahoma" w:hAnsi="Tahoma" w:cs="Tahoma"/>
          <w:color w:val="000000"/>
          <w:sz w:val="21"/>
          <w:szCs w:val="21"/>
        </w:rPr>
        <w:t xml:space="preserve">9.1.7 - Selecionar e preparar rigorosamente seus empregados que irão prestar os serviços, encaminhando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Contratante os motoristas com funções legalmente registradas e suas carteiras de trabalho, nos termos da legislação de Trânsito;</w:t>
      </w:r>
    </w:p>
    <w:p w:rsidR="00C34C7D" w:rsidRDefault="00C34C7D" w:rsidP="00C34C7D">
      <w:r>
        <w:rPr>
          <w:rFonts w:ascii="Tahoma" w:eastAsia="Tahoma" w:hAnsi="Tahoma" w:cs="Tahoma"/>
          <w:color w:val="000000"/>
          <w:sz w:val="21"/>
          <w:szCs w:val="21"/>
        </w:rPr>
        <w:t xml:space="preserve">9.1.8 - Não permitir que qualquer motorista se apresente ao serviço com sinais de embriaguez ou </w:t>
      </w:r>
      <w:proofErr w:type="gramStart"/>
      <w:r>
        <w:rPr>
          <w:rFonts w:ascii="Tahoma" w:eastAsia="Tahoma" w:hAnsi="Tahoma" w:cs="Tahoma"/>
          <w:color w:val="000000"/>
          <w:sz w:val="21"/>
          <w:szCs w:val="21"/>
        </w:rPr>
        <w:t>sob efeito</w:t>
      </w:r>
      <w:proofErr w:type="gramEnd"/>
      <w:r>
        <w:rPr>
          <w:rFonts w:ascii="Tahoma" w:eastAsia="Tahoma" w:hAnsi="Tahoma" w:cs="Tahoma"/>
          <w:color w:val="000000"/>
          <w:sz w:val="21"/>
          <w:szCs w:val="21"/>
        </w:rPr>
        <w:t xml:space="preserve"> de substância tóxica;</w:t>
      </w:r>
    </w:p>
    <w:p w:rsidR="00C34C7D" w:rsidRDefault="00C34C7D" w:rsidP="00C34C7D">
      <w:r>
        <w:rPr>
          <w:rFonts w:ascii="Tahoma" w:eastAsia="Tahoma" w:hAnsi="Tahoma" w:cs="Tahoma"/>
          <w:color w:val="000000"/>
          <w:sz w:val="21"/>
          <w:szCs w:val="21"/>
        </w:rPr>
        <w:t>9.1.9 - Manter durante a vigência do contrato todas as condições de habilitação;</w:t>
      </w:r>
    </w:p>
    <w:p w:rsidR="00C34C7D" w:rsidRDefault="00C34C7D" w:rsidP="00C34C7D">
      <w:r>
        <w:rPr>
          <w:rFonts w:ascii="Tahoma" w:eastAsia="Tahoma" w:hAnsi="Tahoma" w:cs="Tahoma"/>
          <w:color w:val="000000"/>
          <w:sz w:val="21"/>
          <w:szCs w:val="21"/>
        </w:rPr>
        <w:t>9.1.10 -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C34C7D" w:rsidRDefault="00C34C7D" w:rsidP="00C34C7D">
      <w:r>
        <w:rPr>
          <w:rFonts w:ascii="Tahoma" w:eastAsia="Tahoma" w:hAnsi="Tahoma" w:cs="Tahoma"/>
          <w:color w:val="000000"/>
          <w:sz w:val="21"/>
          <w:szCs w:val="21"/>
        </w:rPr>
        <w:t xml:space="preserve">9.1.11 - Suprir as imobilizações do veículo por acidente, legalização, manutenção ou por qualquer outra forma de responsabilidade da CONTRATADA, com veículo reserva de características idênticas e nas mesmas condições estabelecidas neste termo de referência, no prazo estabelecido pela CONTRATANTE,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ser considerado como faltante, ficando neste caso, a CONTRATADA sujeita às penalidades previstas em lei. Deverá inclusive, </w:t>
      </w:r>
      <w:proofErr w:type="gramStart"/>
      <w:r>
        <w:rPr>
          <w:rFonts w:ascii="Tahoma" w:eastAsia="Tahoma" w:hAnsi="Tahoma" w:cs="Tahoma"/>
          <w:color w:val="000000"/>
          <w:sz w:val="21"/>
          <w:szCs w:val="21"/>
        </w:rPr>
        <w:t>proceder o</w:t>
      </w:r>
      <w:proofErr w:type="gramEnd"/>
      <w:r>
        <w:rPr>
          <w:rFonts w:ascii="Tahoma" w:eastAsia="Tahoma" w:hAnsi="Tahoma" w:cs="Tahoma"/>
          <w:color w:val="000000"/>
          <w:sz w:val="21"/>
          <w:szCs w:val="21"/>
        </w:rPr>
        <w:t xml:space="preserve"> translado dos estudantes para outro veículo, no caso de os defeitos serem verificados durante o percurso da respectiva linha;</w:t>
      </w:r>
    </w:p>
    <w:p w:rsidR="00C34C7D" w:rsidRDefault="00C34C7D" w:rsidP="00C34C7D"/>
    <w:p w:rsidR="00C34C7D" w:rsidRDefault="00C34C7D" w:rsidP="00C34C7D">
      <w:r>
        <w:rPr>
          <w:rFonts w:ascii="Tahoma" w:eastAsia="Tahoma" w:hAnsi="Tahoma" w:cs="Tahoma"/>
          <w:color w:val="000000"/>
          <w:sz w:val="21"/>
          <w:szCs w:val="21"/>
        </w:rPr>
        <w:lastRenderedPageBreak/>
        <w:t>9.1.12 -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substituição do veículo, do condutor ou monitor, por qualquer que seja a motivação, a Contratada obriga-se posteriormente informar e remeter a Secretaria de Educação, todos os documentos referentes ao novo veículo e/ou condutor e monitor a ser utilizado no transporte de estudantes;</w:t>
      </w:r>
    </w:p>
    <w:p w:rsidR="00C34C7D" w:rsidRDefault="00C34C7D" w:rsidP="00C34C7D">
      <w:r>
        <w:rPr>
          <w:rFonts w:ascii="Tahoma" w:eastAsia="Tahoma" w:hAnsi="Tahoma" w:cs="Tahoma"/>
          <w:color w:val="000000"/>
          <w:sz w:val="21"/>
          <w:szCs w:val="21"/>
        </w:rPr>
        <w:t>9.1.13 -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a prestação de serviços apenas com os motoristas habilitado de acordo com a categoria e que tenha o curso de transporte escolar e com os veículos apresentados, vistoriados e autorizados nos autos deste Processo Licitatório;</w:t>
      </w:r>
    </w:p>
    <w:p w:rsidR="00C34C7D" w:rsidRDefault="00C34C7D" w:rsidP="00C34C7D">
      <w:r>
        <w:rPr>
          <w:rFonts w:ascii="Tahoma" w:eastAsia="Tahoma" w:hAnsi="Tahoma" w:cs="Tahoma"/>
          <w:color w:val="000000"/>
          <w:sz w:val="21"/>
          <w:szCs w:val="21"/>
        </w:rPr>
        <w:t>9.1.14 - Fornecer, além do veículo, material, ferramentas e pessoal necessário para a execução do objeto da licitação, incumbindo-se inclusive da limpeza necessária do veículo;</w:t>
      </w:r>
    </w:p>
    <w:p w:rsidR="00C34C7D" w:rsidRDefault="00C34C7D" w:rsidP="00C34C7D">
      <w:r>
        <w:rPr>
          <w:rFonts w:ascii="Tahoma" w:eastAsia="Tahoma" w:hAnsi="Tahoma" w:cs="Tahoma"/>
          <w:color w:val="000000"/>
          <w:sz w:val="21"/>
          <w:szCs w:val="21"/>
        </w:rPr>
        <w:t>9.1.15 - Responder às ações e/ou reclamações arguidas por terceiros contra a CONTRATANTE e arcar com os ônus decorrentes, por prejuízos originados diretamente de causas imputadas ao veículo locado, excluídas as ações decorrentes de danos e lucros cessantes, aos quais, comprovadamente, não tiver dado causa.</w:t>
      </w:r>
    </w:p>
    <w:p w:rsidR="00C34C7D" w:rsidRDefault="00C34C7D" w:rsidP="00C34C7D">
      <w:r>
        <w:rPr>
          <w:rFonts w:ascii="Tahoma" w:eastAsia="Tahoma" w:hAnsi="Tahoma" w:cs="Tahoma"/>
          <w:color w:val="000000"/>
          <w:sz w:val="21"/>
          <w:szCs w:val="21"/>
        </w:rPr>
        <w:t>9.1.16 - Adotar providências e assumir todas e quaisquer obrigações em caso de acidentes, ou quando em ocorrências da espécie, forem vítimas os prestadores de serviço no desempenho de suas funções ou em conexão com eles, ainda que verificadas nas dependências da CONTRATANTE;</w:t>
      </w:r>
    </w:p>
    <w:p w:rsidR="00C34C7D" w:rsidRDefault="00C34C7D" w:rsidP="00C34C7D">
      <w:r>
        <w:rPr>
          <w:rFonts w:ascii="Tahoma" w:eastAsia="Tahoma" w:hAnsi="Tahoma" w:cs="Tahoma"/>
          <w:color w:val="000000"/>
          <w:sz w:val="21"/>
          <w:szCs w:val="21"/>
        </w:rPr>
        <w:t>9.1.17 -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C34C7D" w:rsidRDefault="00C34C7D" w:rsidP="00C34C7D">
      <w:r>
        <w:rPr>
          <w:rFonts w:ascii="Tahoma" w:eastAsia="Tahoma" w:hAnsi="Tahoma" w:cs="Tahoma"/>
          <w:color w:val="000000"/>
          <w:sz w:val="21"/>
          <w:szCs w:val="21"/>
        </w:rPr>
        <w:t>9.1.18 - O contratado deverá arcar com a total execução do serviço, não podendo ceder ou subcontratar, parcial ou totalmente o objeto da contratação;</w:t>
      </w:r>
    </w:p>
    <w:p w:rsidR="00C34C7D" w:rsidRDefault="00C34C7D" w:rsidP="00C34C7D">
      <w:r>
        <w:rPr>
          <w:rFonts w:ascii="Tahoma" w:eastAsia="Tahoma" w:hAnsi="Tahoma" w:cs="Tahoma"/>
          <w:color w:val="000000"/>
          <w:sz w:val="21"/>
          <w:szCs w:val="21"/>
        </w:rPr>
        <w:t xml:space="preserve">9.1.19 - Para os itens (01, 02, 03), correspondente as linhas 08, 09 e 10 de ônibus o veículo deverá possuir capacidade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40 lugares com o motorista;</w:t>
      </w:r>
    </w:p>
    <w:p w:rsidR="00C34C7D" w:rsidRDefault="00C34C7D" w:rsidP="00C34C7D">
      <w:r>
        <w:rPr>
          <w:rFonts w:ascii="Tahoma" w:eastAsia="Tahoma" w:hAnsi="Tahoma" w:cs="Tahoma"/>
          <w:color w:val="000000"/>
          <w:sz w:val="21"/>
          <w:szCs w:val="21"/>
        </w:rPr>
        <w:t>9.1.20 - Para o item o item 04 correspondente a linha (21) poderá ser utilizado veículo com capacidade de 12 lugares com o motorista;</w:t>
      </w:r>
    </w:p>
    <w:p w:rsidR="00C34C7D" w:rsidRDefault="00C34C7D" w:rsidP="00C34C7D">
      <w:r>
        <w:rPr>
          <w:rFonts w:ascii="Tahoma" w:eastAsia="Tahoma" w:hAnsi="Tahoma" w:cs="Tahoma"/>
          <w:color w:val="000000"/>
          <w:sz w:val="21"/>
          <w:szCs w:val="21"/>
        </w:rPr>
        <w:t xml:space="preserve">9.1.21 - Para os itens 05, 06, 07 e 08 linha nº 23 poderá ser </w:t>
      </w:r>
      <w:proofErr w:type="gramStart"/>
      <w:r>
        <w:rPr>
          <w:rFonts w:ascii="Tahoma" w:eastAsia="Tahoma" w:hAnsi="Tahoma" w:cs="Tahoma"/>
          <w:color w:val="000000"/>
          <w:sz w:val="21"/>
          <w:szCs w:val="21"/>
        </w:rPr>
        <w:t>utilizado</w:t>
      </w:r>
      <w:proofErr w:type="gramEnd"/>
      <w:r>
        <w:rPr>
          <w:rFonts w:ascii="Tahoma" w:eastAsia="Tahoma" w:hAnsi="Tahoma" w:cs="Tahoma"/>
          <w:color w:val="000000"/>
          <w:sz w:val="21"/>
          <w:szCs w:val="21"/>
        </w:rPr>
        <w:t xml:space="preserve"> veículo com capacidade mínima de 05 lugares com o motorista;</w:t>
      </w:r>
    </w:p>
    <w:p w:rsidR="00C34C7D" w:rsidRDefault="00C34C7D" w:rsidP="00C34C7D">
      <w:r>
        <w:rPr>
          <w:rFonts w:ascii="Tahoma" w:eastAsia="Tahoma" w:hAnsi="Tahoma" w:cs="Tahoma"/>
          <w:color w:val="000000"/>
          <w:sz w:val="21"/>
          <w:szCs w:val="21"/>
        </w:rPr>
        <w:t xml:space="preserve">9.1.22 - Para as linhas 08, 09 e 10 o veículo deverá possuir capacidade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40 lugares com o motorista.</w:t>
      </w:r>
    </w:p>
    <w:p w:rsidR="00C34C7D" w:rsidRDefault="00C34C7D" w:rsidP="00C34C7D">
      <w:r>
        <w:rPr>
          <w:rFonts w:ascii="Tahoma" w:eastAsia="Tahoma" w:hAnsi="Tahoma" w:cs="Tahoma"/>
          <w:color w:val="000000"/>
          <w:sz w:val="21"/>
          <w:szCs w:val="21"/>
        </w:rPr>
        <w:t>9.2 - OBRIGAÇÕES E RESPONSABILIDADES DO MONITOR</w:t>
      </w:r>
    </w:p>
    <w:p w:rsidR="00C34C7D" w:rsidRDefault="00C34C7D" w:rsidP="00C34C7D">
      <w:r>
        <w:rPr>
          <w:rFonts w:ascii="Tahoma" w:eastAsia="Tahoma" w:hAnsi="Tahoma" w:cs="Tahoma"/>
          <w:color w:val="000000"/>
          <w:sz w:val="21"/>
          <w:szCs w:val="21"/>
        </w:rPr>
        <w:t>9.2.1 - Permanecer no veículo de transporte de estudantes, durante todo o trajeto, auxiliando no embarque e desembarque dos alunos, bem como zelando por sua segurança;</w:t>
      </w:r>
    </w:p>
    <w:p w:rsidR="00C34C7D" w:rsidRDefault="00C34C7D" w:rsidP="00C34C7D"/>
    <w:p w:rsidR="00C34C7D" w:rsidRDefault="00C34C7D" w:rsidP="00C34C7D">
      <w:r>
        <w:rPr>
          <w:rFonts w:ascii="Tahoma" w:eastAsia="Tahoma" w:hAnsi="Tahoma" w:cs="Tahoma"/>
          <w:color w:val="000000"/>
          <w:sz w:val="21"/>
          <w:szCs w:val="21"/>
        </w:rPr>
        <w:t>9.2.2. No transporte referente aos itens 01, 02 e 03 para as linhas de ônibus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08(oito) 09 (nove) e 10 (dez),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 </w:t>
      </w:r>
    </w:p>
    <w:p w:rsidR="00C34C7D" w:rsidRDefault="00C34C7D" w:rsidP="00C34C7D">
      <w:r>
        <w:rPr>
          <w:rFonts w:ascii="Tahoma" w:eastAsia="Tahoma" w:hAnsi="Tahoma" w:cs="Tahoma"/>
          <w:color w:val="000000"/>
          <w:sz w:val="21"/>
          <w:szCs w:val="21"/>
        </w:rPr>
        <w:t>9.3. São deveres dos monitores:</w:t>
      </w:r>
    </w:p>
    <w:p w:rsidR="00C34C7D" w:rsidRDefault="00C34C7D" w:rsidP="00C34C7D">
      <w:r>
        <w:rPr>
          <w:rFonts w:ascii="Tahoma" w:eastAsia="Tahoma" w:hAnsi="Tahoma" w:cs="Tahoma"/>
          <w:color w:val="000000"/>
          <w:sz w:val="21"/>
          <w:szCs w:val="21"/>
        </w:rPr>
        <w:t>I - Trajar-se adequadamente ficando proibido o uso de short ou minissaias e calçados abertos que não se fixem aos pés;</w:t>
      </w:r>
    </w:p>
    <w:p w:rsidR="00C34C7D" w:rsidRDefault="00C34C7D" w:rsidP="00C34C7D">
      <w:r>
        <w:rPr>
          <w:rFonts w:ascii="Tahoma" w:eastAsia="Tahoma" w:hAnsi="Tahoma" w:cs="Tahoma"/>
          <w:color w:val="000000"/>
          <w:sz w:val="21"/>
          <w:szCs w:val="21"/>
        </w:rPr>
        <w:t>II - Orientar o embarque e desembarque dos estudantes, conduzindo-os do embarque ao interior do veículo e entre este e a porta (portão) da escola, de forma segura;</w:t>
      </w:r>
    </w:p>
    <w:p w:rsidR="00C34C7D" w:rsidRDefault="00C34C7D" w:rsidP="00C34C7D">
      <w:r>
        <w:rPr>
          <w:rFonts w:ascii="Tahoma" w:eastAsia="Tahoma" w:hAnsi="Tahoma" w:cs="Tahoma"/>
          <w:color w:val="000000"/>
          <w:sz w:val="21"/>
          <w:szCs w:val="21"/>
        </w:rPr>
        <w:t>III - Tratar com urbanidade os estudantes e o público;</w:t>
      </w:r>
    </w:p>
    <w:p w:rsidR="00C34C7D" w:rsidRDefault="00C34C7D" w:rsidP="00C34C7D">
      <w:r>
        <w:rPr>
          <w:rFonts w:ascii="Tahoma" w:eastAsia="Tahoma" w:hAnsi="Tahoma" w:cs="Tahoma"/>
          <w:color w:val="000000"/>
          <w:sz w:val="21"/>
          <w:szCs w:val="21"/>
        </w:rPr>
        <w:t>IV - Manter as janelas do veículo localizadas juntos aos assentos dos estudantes, abertas, quando necessário, mas de maneira a evitar riscos de acidentes com os estudantes;</w:t>
      </w:r>
    </w:p>
    <w:p w:rsidR="00C34C7D" w:rsidRDefault="00C34C7D" w:rsidP="00C34C7D">
      <w:r>
        <w:rPr>
          <w:rFonts w:ascii="Tahoma" w:eastAsia="Tahoma" w:hAnsi="Tahoma" w:cs="Tahoma"/>
          <w:color w:val="000000"/>
          <w:sz w:val="21"/>
          <w:szCs w:val="21"/>
        </w:rPr>
        <w:t>V - Orientar os estudantes, coibindo comportamentos inadequados durante a viagem, mantendo-os sentados e evitando atitudes que possam afetar a concentração do condutor do veículo e colocar terceiros em riscos;</w:t>
      </w:r>
    </w:p>
    <w:p w:rsidR="00C34C7D" w:rsidRDefault="00C34C7D" w:rsidP="00C34C7D">
      <w:r>
        <w:rPr>
          <w:rFonts w:ascii="Tahoma" w:eastAsia="Tahoma" w:hAnsi="Tahoma" w:cs="Tahoma"/>
          <w:color w:val="000000"/>
          <w:sz w:val="21"/>
          <w:szCs w:val="21"/>
        </w:rPr>
        <w:t>VI - Prestar informações aos pais ou responsáveis pelos estudantes, quando solicitado, ou sempre que observar comportamentos inadequados durante a viagem que possam comprometer as atividades do condutor ou colocar em risco outros usuários ou terceiros;</w:t>
      </w:r>
    </w:p>
    <w:p w:rsidR="00C34C7D" w:rsidRDefault="00C34C7D" w:rsidP="00C34C7D">
      <w:r>
        <w:rPr>
          <w:rFonts w:ascii="Tahoma" w:eastAsia="Tahoma" w:hAnsi="Tahoma" w:cs="Tahoma"/>
          <w:color w:val="000000"/>
          <w:sz w:val="21"/>
          <w:szCs w:val="21"/>
        </w:rPr>
        <w:t>VII - Verificar se todos os estudantes transportados se encontram com o cinto de segurança</w:t>
      </w:r>
    </w:p>
    <w:p w:rsidR="00C34C7D" w:rsidRDefault="00C34C7D" w:rsidP="00C34C7D">
      <w:proofErr w:type="gramStart"/>
      <w:r>
        <w:rPr>
          <w:rFonts w:ascii="Tahoma" w:eastAsia="Tahoma" w:hAnsi="Tahoma" w:cs="Tahoma"/>
          <w:color w:val="000000"/>
          <w:sz w:val="21"/>
          <w:szCs w:val="21"/>
        </w:rPr>
        <w:t>regularmente</w:t>
      </w:r>
      <w:proofErr w:type="gramEnd"/>
      <w:r>
        <w:rPr>
          <w:rFonts w:ascii="Tahoma" w:eastAsia="Tahoma" w:hAnsi="Tahoma" w:cs="Tahoma"/>
          <w:color w:val="000000"/>
          <w:sz w:val="21"/>
          <w:szCs w:val="21"/>
        </w:rPr>
        <w:t xml:space="preserve"> afixado;</w:t>
      </w:r>
    </w:p>
    <w:p w:rsidR="00C34C7D" w:rsidRDefault="00C34C7D" w:rsidP="00C34C7D">
      <w:r>
        <w:rPr>
          <w:rFonts w:ascii="Tahoma" w:eastAsia="Tahoma" w:hAnsi="Tahoma" w:cs="Tahoma"/>
          <w:color w:val="000000"/>
          <w:sz w:val="21"/>
          <w:szCs w:val="21"/>
        </w:rPr>
        <w:t>VIII - Permitir e facilitar a fiscalização pelos agentes da autoridade de trânsito;</w:t>
      </w:r>
    </w:p>
    <w:p w:rsidR="00C34C7D" w:rsidRDefault="00C34C7D" w:rsidP="00C34C7D">
      <w:r>
        <w:rPr>
          <w:rFonts w:ascii="Tahoma" w:eastAsia="Tahoma" w:hAnsi="Tahoma" w:cs="Tahoma"/>
          <w:color w:val="000000"/>
          <w:sz w:val="21"/>
          <w:szCs w:val="21"/>
        </w:rPr>
        <w:t>IX - Em caso de porte de objetos que oferecem riscos pelos estudantes, cabe a (o) monitor (a) recolher e apresentar a empresa prestadora do serviço que deverá informar imediatamente o ocorrido ao Setor de Transporte Escolar da Secretaria Municipal de Educação para que sejam tomadas as providências cabíveis;</w:t>
      </w:r>
    </w:p>
    <w:p w:rsidR="00C34C7D" w:rsidRDefault="00C34C7D" w:rsidP="00C34C7D">
      <w:r>
        <w:rPr>
          <w:rFonts w:ascii="Tahoma" w:eastAsia="Tahoma" w:hAnsi="Tahoma" w:cs="Tahoma"/>
          <w:color w:val="000000"/>
          <w:sz w:val="21"/>
          <w:szCs w:val="21"/>
        </w:rPr>
        <w:t>9.4 - São proibições aos monitores:</w:t>
      </w:r>
    </w:p>
    <w:p w:rsidR="00C34C7D" w:rsidRDefault="00C34C7D" w:rsidP="00C34C7D">
      <w:r>
        <w:rPr>
          <w:rFonts w:ascii="Tahoma" w:eastAsia="Tahoma" w:hAnsi="Tahoma" w:cs="Tahoma"/>
          <w:color w:val="000000"/>
          <w:sz w:val="21"/>
          <w:szCs w:val="21"/>
        </w:rPr>
        <w:t>I - Fumar quando estiver em atividade;</w:t>
      </w:r>
    </w:p>
    <w:p w:rsidR="00C34C7D" w:rsidRDefault="00C34C7D" w:rsidP="00C34C7D">
      <w:r>
        <w:rPr>
          <w:rFonts w:ascii="Tahoma" w:eastAsia="Tahoma" w:hAnsi="Tahoma" w:cs="Tahoma"/>
          <w:color w:val="000000"/>
          <w:sz w:val="21"/>
          <w:szCs w:val="21"/>
        </w:rPr>
        <w:t>II - Adotar comportamentos que possam tirar a concentração do condutor e com isso causar</w:t>
      </w:r>
    </w:p>
    <w:p w:rsidR="00C34C7D" w:rsidRDefault="00C34C7D" w:rsidP="00C34C7D">
      <w:proofErr w:type="gramStart"/>
      <w:r>
        <w:rPr>
          <w:rFonts w:ascii="Tahoma" w:eastAsia="Tahoma" w:hAnsi="Tahoma" w:cs="Tahoma"/>
          <w:color w:val="000000"/>
          <w:sz w:val="21"/>
          <w:szCs w:val="21"/>
        </w:rPr>
        <w:lastRenderedPageBreak/>
        <w:t>riscos</w:t>
      </w:r>
      <w:proofErr w:type="gramEnd"/>
      <w:r>
        <w:rPr>
          <w:rFonts w:ascii="Tahoma" w:eastAsia="Tahoma" w:hAnsi="Tahoma" w:cs="Tahoma"/>
          <w:color w:val="000000"/>
          <w:sz w:val="21"/>
          <w:szCs w:val="21"/>
        </w:rPr>
        <w:t xml:space="preserve"> de acidentes;</w:t>
      </w:r>
    </w:p>
    <w:p w:rsidR="00C34C7D" w:rsidRDefault="00C34C7D" w:rsidP="00C34C7D">
      <w:r>
        <w:rPr>
          <w:rFonts w:ascii="Tahoma" w:eastAsia="Tahoma" w:hAnsi="Tahoma" w:cs="Tahoma"/>
          <w:color w:val="000000"/>
          <w:sz w:val="21"/>
          <w:szCs w:val="21"/>
        </w:rPr>
        <w:t>III - Manter a porta do veículo aberta quando este estiver em movimento;</w:t>
      </w:r>
    </w:p>
    <w:p w:rsidR="00C34C7D" w:rsidRDefault="00C34C7D" w:rsidP="00C34C7D">
      <w:r>
        <w:rPr>
          <w:rFonts w:ascii="Tahoma" w:eastAsia="Tahoma" w:hAnsi="Tahoma" w:cs="Tahoma"/>
          <w:color w:val="000000"/>
          <w:sz w:val="21"/>
          <w:szCs w:val="21"/>
        </w:rPr>
        <w:t>IV - Trabalhar após ter ingerido bebida alcoólica ou outra substância tóxica;</w:t>
      </w:r>
    </w:p>
    <w:p w:rsidR="00C34C7D" w:rsidRDefault="00C34C7D" w:rsidP="00C34C7D">
      <w:r>
        <w:rPr>
          <w:rFonts w:ascii="Tahoma" w:eastAsia="Tahoma" w:hAnsi="Tahoma" w:cs="Tahoma"/>
          <w:color w:val="000000"/>
          <w:sz w:val="21"/>
          <w:szCs w:val="21"/>
        </w:rPr>
        <w:t>V - Permitir que estudantes sejam transportados em pé, em locais inadequados ou fora do permitido em lei;</w:t>
      </w:r>
    </w:p>
    <w:p w:rsidR="00C34C7D" w:rsidRDefault="00C34C7D" w:rsidP="00C34C7D">
      <w:r>
        <w:rPr>
          <w:rFonts w:ascii="Tahoma" w:eastAsia="Tahoma" w:hAnsi="Tahoma" w:cs="Tahoma"/>
          <w:color w:val="000000"/>
          <w:sz w:val="21"/>
          <w:szCs w:val="21"/>
        </w:rPr>
        <w:t xml:space="preserve">9.5 - Nas demais linhas não havendo </w:t>
      </w:r>
      <w:proofErr w:type="gramStart"/>
      <w:r>
        <w:rPr>
          <w:rFonts w:ascii="Tahoma" w:eastAsia="Tahoma" w:hAnsi="Tahoma" w:cs="Tahoma"/>
          <w:color w:val="000000"/>
          <w:sz w:val="21"/>
          <w:szCs w:val="21"/>
        </w:rPr>
        <w:t>monitor(</w:t>
      </w:r>
      <w:proofErr w:type="gramEnd"/>
      <w:r>
        <w:rPr>
          <w:rFonts w:ascii="Tahoma" w:eastAsia="Tahoma" w:hAnsi="Tahoma" w:cs="Tahoma"/>
          <w:color w:val="000000"/>
          <w:sz w:val="21"/>
          <w:szCs w:val="21"/>
        </w:rPr>
        <w:t>a) no veículo, fica o motorista responsável em realizar as orientações pertinentes aos estudantes.</w:t>
      </w:r>
    </w:p>
    <w:p w:rsidR="00C34C7D" w:rsidRDefault="00C34C7D" w:rsidP="00C34C7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C34C7D" w:rsidRDefault="00C34C7D" w:rsidP="00C34C7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C34C7D" w:rsidRDefault="00C34C7D" w:rsidP="00C34C7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34C7D" w:rsidRDefault="00C34C7D" w:rsidP="00C34C7D">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C34C7D" w:rsidRDefault="00C34C7D" w:rsidP="00C34C7D">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C34C7D" w:rsidRDefault="00C34C7D" w:rsidP="00C34C7D">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C34C7D" w:rsidRDefault="00C34C7D" w:rsidP="00C34C7D">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C34C7D" w:rsidRDefault="00C34C7D" w:rsidP="00C34C7D">
      <w:r>
        <w:rPr>
          <w:rFonts w:ascii="Tahoma" w:eastAsia="Tahoma" w:hAnsi="Tahoma" w:cs="Tahoma"/>
          <w:b/>
          <w:bCs/>
          <w:color w:val="000000"/>
          <w:sz w:val="21"/>
          <w:szCs w:val="21"/>
        </w:rPr>
        <w:t>11 - CRITÉRIOS DE MEDIÇÃO E PAGAMENTO</w:t>
      </w:r>
    </w:p>
    <w:p w:rsidR="00C34C7D" w:rsidRDefault="00C34C7D" w:rsidP="00C34C7D">
      <w:pPr>
        <w:jc w:val="both"/>
      </w:pPr>
      <w:r>
        <w:rPr>
          <w:rFonts w:ascii="Tahoma" w:eastAsia="Tahoma" w:hAnsi="Tahoma" w:cs="Tahoma"/>
          <w:color w:val="000000"/>
          <w:sz w:val="21"/>
          <w:szCs w:val="21"/>
        </w:rPr>
        <w:t>11.1 - A avaliação da execução do objeto utilizará o disposto neste item.</w:t>
      </w:r>
    </w:p>
    <w:p w:rsidR="00C34C7D" w:rsidRDefault="00C34C7D" w:rsidP="00C34C7D">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C34C7D" w:rsidRDefault="00C34C7D" w:rsidP="00C34C7D">
      <w:pPr>
        <w:jc w:val="both"/>
      </w:pPr>
      <w:r>
        <w:rPr>
          <w:rFonts w:ascii="Tahoma" w:eastAsia="Tahoma" w:hAnsi="Tahoma" w:cs="Tahoma"/>
          <w:color w:val="000000"/>
          <w:sz w:val="21"/>
          <w:szCs w:val="21"/>
        </w:rPr>
        <w:t>11.1.1.1 - Não produzir os resultados acordados;</w:t>
      </w:r>
    </w:p>
    <w:p w:rsidR="00C34C7D" w:rsidRDefault="00C34C7D" w:rsidP="00C34C7D">
      <w:pPr>
        <w:jc w:val="both"/>
      </w:pPr>
      <w:r>
        <w:rPr>
          <w:rFonts w:ascii="Tahoma" w:eastAsia="Tahoma" w:hAnsi="Tahoma" w:cs="Tahoma"/>
          <w:color w:val="000000"/>
          <w:sz w:val="21"/>
          <w:szCs w:val="21"/>
        </w:rPr>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C34C7D" w:rsidRDefault="00C34C7D" w:rsidP="00C34C7D">
      <w:pPr>
        <w:jc w:val="both"/>
      </w:pPr>
      <w:r>
        <w:rPr>
          <w:rFonts w:ascii="Tahoma" w:eastAsia="Tahoma" w:hAnsi="Tahoma" w:cs="Tahoma"/>
          <w:color w:val="000000"/>
          <w:sz w:val="21"/>
          <w:szCs w:val="21"/>
        </w:rPr>
        <w:lastRenderedPageBreak/>
        <w:t>11.1.1.3 - Deixar de utilizar materiais e recursos humanos exigidos para a execução do serviço, ou utilizá-los com qualidade ou quantidade inferior à demandada.</w:t>
      </w:r>
    </w:p>
    <w:p w:rsidR="00C34C7D" w:rsidRDefault="00C34C7D" w:rsidP="00C34C7D">
      <w:r>
        <w:rPr>
          <w:rFonts w:ascii="Tahoma" w:eastAsia="Tahoma" w:hAnsi="Tahoma" w:cs="Tahoma"/>
          <w:b/>
          <w:bCs/>
          <w:color w:val="000000"/>
          <w:sz w:val="21"/>
          <w:szCs w:val="21"/>
        </w:rPr>
        <w:t>12 - DO RECEBIMENTO</w:t>
      </w:r>
    </w:p>
    <w:p w:rsidR="00C34C7D" w:rsidRDefault="00C34C7D" w:rsidP="00C34C7D">
      <w:r>
        <w:rPr>
          <w:rFonts w:ascii="Tahoma" w:eastAsia="Tahoma" w:hAnsi="Tahoma" w:cs="Tahoma"/>
          <w:color w:val="000000"/>
          <w:sz w:val="21"/>
          <w:szCs w:val="21"/>
        </w:rPr>
        <w:t xml:space="preserve">12.1 - Os serviços serão recebidos provisoriamente, no prazo de 10 </w:t>
      </w:r>
      <w:proofErr w:type="gramStart"/>
      <w:r>
        <w:rPr>
          <w:rFonts w:ascii="Tahoma" w:eastAsia="Tahoma" w:hAnsi="Tahoma" w:cs="Tahoma"/>
          <w:color w:val="000000"/>
          <w:sz w:val="21"/>
          <w:szCs w:val="21"/>
        </w:rPr>
        <w:t xml:space="preserve">dias </w:t>
      </w:r>
      <w:proofErr w:type="spellStart"/>
      <w:r>
        <w:rPr>
          <w:rFonts w:ascii="Tahoma" w:eastAsia="Tahoma" w:hAnsi="Tahoma" w:cs="Tahoma"/>
          <w:color w:val="000000"/>
          <w:sz w:val="21"/>
          <w:szCs w:val="21"/>
        </w:rPr>
        <w:t>dias</w:t>
      </w:r>
      <w:proofErr w:type="spellEnd"/>
      <w:proofErr w:type="gramEnd"/>
      <w:r>
        <w:rPr>
          <w:rFonts w:ascii="Tahoma" w:eastAsia="Tahoma" w:hAnsi="Tahoma" w:cs="Tahoma"/>
          <w:color w:val="000000"/>
          <w:sz w:val="21"/>
          <w:szCs w:val="21"/>
        </w:rPr>
        <w:t>, pelos fiscal(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C34C7D" w:rsidRDefault="00C34C7D" w:rsidP="00C34C7D">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C34C7D" w:rsidRDefault="00C34C7D" w:rsidP="00C34C7D">
      <w:pPr>
        <w:jc w:val="both"/>
      </w:pPr>
      <w:r>
        <w:rPr>
          <w:rFonts w:ascii="Tahoma" w:eastAsia="Tahoma" w:hAnsi="Tahoma" w:cs="Tahoma"/>
          <w:color w:val="000000"/>
          <w:sz w:val="21"/>
          <w:szCs w:val="21"/>
        </w:rPr>
        <w:t>12.1.2 -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34C7D" w:rsidRDefault="00C34C7D" w:rsidP="00C34C7D">
      <w:pPr>
        <w:jc w:val="both"/>
      </w:pPr>
      <w:r>
        <w:rPr>
          <w:rFonts w:ascii="Tahoma" w:eastAsia="Tahoma" w:hAnsi="Tahoma" w:cs="Tahoma"/>
          <w:color w:val="000000"/>
          <w:sz w:val="21"/>
          <w:szCs w:val="21"/>
        </w:rPr>
        <w:t>12.1.2.1 - Os serviços poderão ser rejeitados, no todo ou em parte, quando em desacordo com as especificações constantes neste Termo de Referência e na proposta, sem prejuízo da aplicação das penalidades.</w:t>
      </w:r>
    </w:p>
    <w:p w:rsidR="00C34C7D" w:rsidRDefault="00C34C7D" w:rsidP="00C34C7D">
      <w:pPr>
        <w:jc w:val="both"/>
      </w:pPr>
      <w:r>
        <w:rPr>
          <w:rFonts w:ascii="Tahoma" w:eastAsia="Tahoma" w:hAnsi="Tahoma" w:cs="Tahoma"/>
          <w:color w:val="000000"/>
          <w:sz w:val="21"/>
          <w:szCs w:val="21"/>
        </w:rPr>
        <w:t xml:space="preserve">12.1.3 - Os serviços serão recebidos definitivamente no prazo de 15 </w:t>
      </w:r>
      <w:proofErr w:type="gramStart"/>
      <w:r>
        <w:rPr>
          <w:rFonts w:ascii="Tahoma" w:eastAsia="Tahoma" w:hAnsi="Tahoma" w:cs="Tahoma"/>
          <w:color w:val="000000"/>
          <w:sz w:val="21"/>
          <w:szCs w:val="21"/>
        </w:rPr>
        <w:t xml:space="preserve">dias </w:t>
      </w:r>
      <w:proofErr w:type="spellStart"/>
      <w:r>
        <w:rPr>
          <w:rFonts w:ascii="Tahoma" w:eastAsia="Tahoma" w:hAnsi="Tahoma" w:cs="Tahoma"/>
          <w:color w:val="000000"/>
          <w:sz w:val="21"/>
          <w:szCs w:val="21"/>
        </w:rPr>
        <w:t>dias</w:t>
      </w:r>
      <w:proofErr w:type="spellEnd"/>
      <w:proofErr w:type="gramEnd"/>
      <w:r>
        <w:rPr>
          <w:rFonts w:ascii="Tahoma" w:eastAsia="Tahoma" w:hAnsi="Tahoma" w:cs="Tahoma"/>
          <w:color w:val="000000"/>
          <w:sz w:val="21"/>
          <w:szCs w:val="21"/>
        </w:rPr>
        <w:t>, contados do recebimento provisório, pelo gestor do contrato, após a verificação da qualidade e quantidade do serviço e consequente aceitação mediante termo detalhado, obedecendo os seguintes procedimentos:</w:t>
      </w:r>
    </w:p>
    <w:p w:rsidR="00C34C7D" w:rsidRDefault="00C34C7D" w:rsidP="00C34C7D">
      <w:pPr>
        <w:jc w:val="both"/>
      </w:pPr>
      <w:r>
        <w:rPr>
          <w:rFonts w:ascii="Tahoma" w:eastAsia="Tahoma" w:hAnsi="Tahoma" w:cs="Tahoma"/>
          <w:color w:val="000000"/>
          <w:sz w:val="21"/>
          <w:szCs w:val="21"/>
        </w:rPr>
        <w:t>12.1.3.1 -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C34C7D" w:rsidRDefault="00C34C7D" w:rsidP="00C34C7D">
      <w:pPr>
        <w:jc w:val="both"/>
      </w:pPr>
      <w:r>
        <w:rPr>
          <w:rFonts w:ascii="Tahoma" w:eastAsia="Tahoma" w:hAnsi="Tahoma" w:cs="Tahoma"/>
          <w:color w:val="000000"/>
          <w:sz w:val="21"/>
          <w:szCs w:val="21"/>
        </w:rPr>
        <w:t>12.1.3.2 - Emitir Termo Circunstanciado para efeito de recebimento definitivo dos serviços prestados, com base nos documentações apresentadas, quando for o caso;</w:t>
      </w:r>
    </w:p>
    <w:p w:rsidR="00C34C7D" w:rsidRDefault="00C34C7D" w:rsidP="00C34C7D">
      <w:pPr>
        <w:jc w:val="both"/>
      </w:pPr>
      <w:r>
        <w:rPr>
          <w:rFonts w:ascii="Tahoma" w:eastAsia="Tahoma" w:hAnsi="Tahoma" w:cs="Tahoma"/>
          <w:color w:val="000000"/>
          <w:sz w:val="21"/>
          <w:szCs w:val="21"/>
        </w:rPr>
        <w:t>12.1.3.3 - Comunicar a empresa para que emita a Nota Fiscal ou Fatura, com o valor exato dimensionado pela fiscalização.</w:t>
      </w:r>
    </w:p>
    <w:p w:rsidR="00C34C7D" w:rsidRDefault="00C34C7D" w:rsidP="00C34C7D">
      <w:pPr>
        <w:jc w:val="both"/>
      </w:pPr>
      <w:r>
        <w:rPr>
          <w:rFonts w:ascii="Tahoma" w:eastAsia="Tahoma" w:hAnsi="Tahoma" w:cs="Tahoma"/>
          <w:color w:val="000000"/>
          <w:sz w:val="21"/>
          <w:szCs w:val="21"/>
        </w:rPr>
        <w:t>12.1.3.4 - Enviar a documentação pertinente ao setor de contratos para a formalização dos procedimentos de liquidação e pagamento, no valor dimensionado pela fiscalização e gestão.</w:t>
      </w:r>
    </w:p>
    <w:p w:rsidR="00C34C7D" w:rsidRDefault="00C34C7D" w:rsidP="00C34C7D">
      <w:pPr>
        <w:jc w:val="both"/>
      </w:pPr>
      <w:r>
        <w:rPr>
          <w:rFonts w:ascii="Tahoma" w:eastAsia="Tahoma" w:hAnsi="Tahoma" w:cs="Tahoma"/>
          <w:color w:val="000000"/>
          <w:sz w:val="21"/>
          <w:szCs w:val="21"/>
        </w:rPr>
        <w:t xml:space="preserve">12.1.4 -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C34C7D" w:rsidRDefault="00C34C7D" w:rsidP="00C34C7D">
      <w:pPr>
        <w:jc w:val="both"/>
      </w:pPr>
      <w:r>
        <w:rPr>
          <w:rFonts w:ascii="Tahoma" w:eastAsia="Tahoma" w:hAnsi="Tahoma" w:cs="Tahoma"/>
          <w:color w:val="000000"/>
          <w:sz w:val="21"/>
          <w:szCs w:val="21"/>
        </w:rPr>
        <w:lastRenderedPageBreak/>
        <w:t>12.1.5 - Nenhum prazo de recebimento ocorrerá enquanto pendente a solução, pelo contratado, de inconsistências verificadas na execução do objeto ou no instrumento de cobrança.</w:t>
      </w:r>
    </w:p>
    <w:p w:rsidR="00C34C7D" w:rsidRDefault="00C34C7D" w:rsidP="00C34C7D">
      <w:pPr>
        <w:jc w:val="both"/>
      </w:pPr>
      <w:r>
        <w:rPr>
          <w:rFonts w:ascii="Tahoma" w:eastAsia="Tahoma" w:hAnsi="Tahoma" w:cs="Tahoma"/>
          <w:color w:val="000000"/>
          <w:sz w:val="21"/>
          <w:szCs w:val="21"/>
        </w:rPr>
        <w:t>12.1.6 - O recebimento provisório ou definitivo não excluirá a responsabilidade civil pela solidez e pela segurança do serviço nem a responsabilidade ético-profissional pela perfeita execução do contrato.</w:t>
      </w:r>
    </w:p>
    <w:p w:rsidR="00C34C7D" w:rsidRDefault="00C34C7D" w:rsidP="00C34C7D">
      <w:pPr>
        <w:jc w:val="both"/>
      </w:pPr>
      <w:r>
        <w:rPr>
          <w:rFonts w:ascii="Tahoma" w:eastAsia="Tahoma" w:hAnsi="Tahoma" w:cs="Tahoma"/>
          <w:color w:val="000000"/>
          <w:sz w:val="21"/>
          <w:szCs w:val="21"/>
        </w:rPr>
        <w:t xml:space="preserve">12.1.7 -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C34C7D" w:rsidRDefault="00C34C7D" w:rsidP="00C34C7D">
      <w:pPr>
        <w:jc w:val="both"/>
      </w:pPr>
      <w:r>
        <w:rPr>
          <w:rFonts w:ascii="Tahoma" w:eastAsia="Tahoma" w:hAnsi="Tahoma" w:cs="Tahoma"/>
          <w:color w:val="000000"/>
          <w:sz w:val="21"/>
          <w:szCs w:val="21"/>
        </w:rPr>
        <w:t>12.1.8 - O recebimento provisório e definitivo poderá ser substituído por recibo ou outra forma simples, quando forem suficientes para atestar o atendimento das exigências contratuais</w:t>
      </w:r>
      <w:proofErr w:type="gramStart"/>
      <w:r>
        <w:t>​</w:t>
      </w:r>
      <w:proofErr w:type="gramEnd"/>
    </w:p>
    <w:p w:rsidR="00C34C7D" w:rsidRDefault="00C34C7D" w:rsidP="00C34C7D">
      <w:pPr>
        <w:jc w:val="both"/>
      </w:pPr>
      <w:r>
        <w:rPr>
          <w:rFonts w:ascii="Tahoma" w:eastAsia="Tahoma" w:hAnsi="Tahoma" w:cs="Tahoma"/>
          <w:b/>
          <w:bCs/>
          <w:color w:val="000000"/>
          <w:sz w:val="21"/>
          <w:szCs w:val="21"/>
        </w:rPr>
        <w:t>13 - LIQUIDAÇÃO</w:t>
      </w:r>
    </w:p>
    <w:p w:rsidR="00C34C7D" w:rsidRDefault="00C34C7D" w:rsidP="00C34C7D">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C34C7D" w:rsidRDefault="00C34C7D" w:rsidP="00C34C7D">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C34C7D" w:rsidRDefault="00C34C7D" w:rsidP="00C34C7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34C7D" w:rsidRDefault="00C34C7D" w:rsidP="00C34C7D">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34C7D" w:rsidRDefault="00C34C7D" w:rsidP="00C34C7D">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C34C7D" w:rsidRDefault="00C34C7D" w:rsidP="00C34C7D">
      <w:pPr>
        <w:jc w:val="both"/>
      </w:pPr>
      <w:r>
        <w:rPr>
          <w:rFonts w:ascii="Tahoma" w:eastAsia="Tahoma" w:hAnsi="Tahoma" w:cs="Tahoma"/>
          <w:color w:val="000000"/>
          <w:sz w:val="21"/>
          <w:szCs w:val="21"/>
        </w:rPr>
        <w:t xml:space="preserve">13.5 - A Administração deverá realizar consulta para: </w:t>
      </w:r>
    </w:p>
    <w:p w:rsidR="00C34C7D" w:rsidRDefault="00C34C7D" w:rsidP="00C34C7D">
      <w:pPr>
        <w:jc w:val="both"/>
      </w:pPr>
      <w:r>
        <w:rPr>
          <w:rFonts w:ascii="Tahoma" w:eastAsia="Tahoma" w:hAnsi="Tahoma" w:cs="Tahoma"/>
          <w:color w:val="000000"/>
          <w:sz w:val="21"/>
          <w:szCs w:val="21"/>
        </w:rPr>
        <w:t xml:space="preserve">a) verificar a manutenção das condições de habilitação; </w:t>
      </w:r>
    </w:p>
    <w:p w:rsidR="00C34C7D" w:rsidRDefault="00C34C7D" w:rsidP="00C34C7D">
      <w:pPr>
        <w:jc w:val="both"/>
      </w:pPr>
      <w:r>
        <w:rPr>
          <w:rFonts w:ascii="Tahoma" w:eastAsia="Tahoma" w:hAnsi="Tahoma" w:cs="Tahoma"/>
          <w:color w:val="000000"/>
          <w:sz w:val="21"/>
          <w:szCs w:val="21"/>
        </w:rPr>
        <w:lastRenderedPageBreak/>
        <w:t>b) identificar possível razão que impeça a participação em licitação, no âmbito do órgão ou entidade, proibição de contratar com o Poder Público, bem como ocorrências impeditivas indiretas.</w:t>
      </w:r>
    </w:p>
    <w:p w:rsidR="00C34C7D" w:rsidRDefault="00C34C7D" w:rsidP="00C34C7D">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34C7D" w:rsidRDefault="00C34C7D" w:rsidP="00C34C7D">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34C7D" w:rsidRDefault="00C34C7D" w:rsidP="00C34C7D">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C34C7D" w:rsidRDefault="00C34C7D" w:rsidP="00C34C7D">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C34C7D" w:rsidRDefault="00C34C7D" w:rsidP="00C34C7D">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C34C7D" w:rsidRDefault="00C34C7D" w:rsidP="00C34C7D">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C34C7D" w:rsidRDefault="00C34C7D" w:rsidP="00C34C7D">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C34C7D" w:rsidRDefault="00C34C7D" w:rsidP="00C34C7D">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C34C7D" w:rsidRDefault="00C34C7D" w:rsidP="00C34C7D">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15.2 - Será considerada data do pagamento o dia em que constar como emitida a ordem bancária para pagamento.</w:t>
      </w:r>
    </w:p>
    <w:p w:rsidR="00C34C7D" w:rsidRDefault="00C34C7D" w:rsidP="00C34C7D">
      <w:pPr>
        <w:jc w:val="both"/>
      </w:pPr>
      <w:r>
        <w:rPr>
          <w:rFonts w:ascii="Tahoma" w:eastAsia="Tahoma" w:hAnsi="Tahoma" w:cs="Tahoma"/>
          <w:color w:val="000000"/>
          <w:sz w:val="21"/>
          <w:szCs w:val="21"/>
        </w:rPr>
        <w:t>15.3 - Quando do pagamento, será efetuada a retenção tributária prevista na legislação aplicável.</w:t>
      </w:r>
    </w:p>
    <w:p w:rsidR="00C34C7D" w:rsidRDefault="00C34C7D" w:rsidP="00C34C7D">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C34C7D" w:rsidRDefault="00C34C7D" w:rsidP="00C34C7D">
      <w:pPr>
        <w:jc w:val="both"/>
      </w:pPr>
      <w:r>
        <w:rPr>
          <w:rFonts w:ascii="Tahoma" w:eastAsia="Tahoma" w:hAnsi="Tahoma" w:cs="Tahoma"/>
          <w:color w:val="000000"/>
          <w:sz w:val="21"/>
          <w:szCs w:val="21"/>
        </w:rPr>
        <w:t xml:space="preserve">15.3.2 - O contratado regularmente optante pelo Simples Nacional, nos termos da Lei Complementar nº 123, de 2006, não sofrerá a retenção tributária quanto aos impostos e </w:t>
      </w:r>
      <w:r>
        <w:rPr>
          <w:rFonts w:ascii="Tahoma" w:eastAsia="Tahoma" w:hAnsi="Tahoma" w:cs="Tahoma"/>
          <w:color w:val="000000"/>
          <w:sz w:val="21"/>
          <w:szCs w:val="21"/>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rsidR="00C34C7D" w:rsidRDefault="00C34C7D" w:rsidP="00C34C7D">
      <w:pPr>
        <w:jc w:val="both"/>
      </w:pPr>
      <w:r>
        <w:rPr>
          <w:rFonts w:ascii="Tahoma" w:eastAsia="Tahoma" w:hAnsi="Tahoma" w:cs="Tahoma"/>
          <w:b/>
          <w:bCs/>
          <w:color w:val="000000"/>
          <w:sz w:val="21"/>
          <w:szCs w:val="21"/>
        </w:rPr>
        <w:t xml:space="preserve">16 - REAJUSTE </w:t>
      </w:r>
    </w:p>
    <w:p w:rsidR="00C34C7D" w:rsidRDefault="00C34C7D" w:rsidP="00C34C7D">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C34C7D" w:rsidRDefault="00C34C7D" w:rsidP="00C34C7D">
      <w:pPr>
        <w:jc w:val="both"/>
      </w:pPr>
      <w:r>
        <w:rPr>
          <w:rFonts w:ascii="Tahoma" w:eastAsia="Tahoma" w:hAnsi="Tahoma" w:cs="Tahoma"/>
          <w:color w:val="000000"/>
          <w:sz w:val="21"/>
          <w:szCs w:val="21"/>
        </w:rPr>
        <w:t>16.2 - Após o interregno de um ano, os preços iniciais serão reajustados, mediante a aplicação, pelo contratante, do INPC acumulado dos últimos doze meses, exclusivamente para as obrigações iniciadas e concluídas após a ocorrência da anualidade.</w:t>
      </w:r>
    </w:p>
    <w:p w:rsidR="00C34C7D" w:rsidRDefault="00C34C7D" w:rsidP="00C34C7D">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C34C7D" w:rsidRDefault="00C34C7D" w:rsidP="00C34C7D">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C34C7D" w:rsidRDefault="00C34C7D" w:rsidP="00C34C7D">
      <w:r>
        <w:rPr>
          <w:rFonts w:ascii="Tahoma" w:eastAsia="Tahoma" w:hAnsi="Tahoma" w:cs="Tahoma"/>
          <w:color w:val="000000"/>
          <w:sz w:val="21"/>
          <w:szCs w:val="21"/>
        </w:rPr>
        <w:t xml:space="preserve">16.5 -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34C7D" w:rsidRDefault="00C34C7D" w:rsidP="00C34C7D">
      <w:r>
        <w:rPr>
          <w:rFonts w:ascii="Tahoma" w:eastAsia="Tahoma" w:hAnsi="Tahoma" w:cs="Tahoma"/>
          <w:b/>
          <w:bCs/>
          <w:color w:val="000000"/>
          <w:sz w:val="21"/>
          <w:szCs w:val="21"/>
        </w:rPr>
        <w:t>17 - FORMA E CRITÉRIOS DE SELEÇÃO DO FORNECEDOR</w:t>
      </w:r>
    </w:p>
    <w:p w:rsidR="00C34C7D" w:rsidRDefault="00C34C7D" w:rsidP="00C34C7D">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C34C7D" w:rsidRDefault="00C34C7D" w:rsidP="00C34C7D">
      <w:pPr>
        <w:jc w:val="both"/>
      </w:pPr>
      <w:r>
        <w:rPr>
          <w:rFonts w:ascii="Tahoma" w:eastAsia="Tahoma" w:hAnsi="Tahoma" w:cs="Tahoma"/>
          <w:color w:val="000000"/>
          <w:sz w:val="21"/>
          <w:szCs w:val="21"/>
        </w:rPr>
        <w:t>17.1.1 -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C34C7D" w:rsidRDefault="00C34C7D" w:rsidP="00C34C7D">
      <w:pPr>
        <w:jc w:val="both"/>
      </w:pPr>
      <w:r>
        <w:rPr>
          <w:rFonts w:ascii="Tahoma" w:eastAsia="Tahoma" w:hAnsi="Tahoma" w:cs="Tahoma"/>
          <w:b/>
          <w:bCs/>
          <w:color w:val="000000"/>
          <w:sz w:val="21"/>
          <w:szCs w:val="21"/>
        </w:rPr>
        <w:t>17.2 - Condições de Participação</w:t>
      </w:r>
    </w:p>
    <w:p w:rsidR="00C34C7D" w:rsidRDefault="00C34C7D" w:rsidP="00C34C7D">
      <w:pPr>
        <w:jc w:val="both"/>
      </w:pPr>
      <w:r>
        <w:rPr>
          <w:rFonts w:ascii="Tahoma" w:eastAsia="Tahoma" w:hAnsi="Tahoma" w:cs="Tahoma"/>
          <w:color w:val="000000"/>
          <w:sz w:val="21"/>
          <w:szCs w:val="21"/>
        </w:rPr>
        <w:t xml:space="preserve">17.2.1 - </w:t>
      </w:r>
      <w:r>
        <w:t xml:space="preserve"> ​</w:t>
      </w:r>
      <w:r>
        <w:rPr>
          <w:rFonts w:ascii="Tahoma" w:eastAsia="Tahoma" w:hAnsi="Tahoma" w:cs="Tahoma"/>
          <w:color w:val="000000"/>
          <w:sz w:val="21"/>
          <w:szCs w:val="21"/>
        </w:rPr>
        <w:t xml:space="preserve">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C34C7D" w:rsidRDefault="00C34C7D" w:rsidP="00C34C7D">
      <w:pPr>
        <w:jc w:val="both"/>
      </w:pPr>
      <w:r>
        <w:t>​​</w:t>
      </w:r>
      <w:r>
        <w:rPr>
          <w:rFonts w:ascii="Tahoma" w:eastAsia="Tahoma" w:hAnsi="Tahoma" w:cs="Tahoma"/>
          <w:b/>
          <w:bCs/>
          <w:color w:val="000000"/>
          <w:sz w:val="21"/>
          <w:szCs w:val="21"/>
        </w:rPr>
        <w:t>17.3 - Exigências de habilitação</w:t>
      </w:r>
    </w:p>
    <w:p w:rsidR="00C34C7D" w:rsidRDefault="00C34C7D" w:rsidP="00C34C7D">
      <w:pPr>
        <w:jc w:val="both"/>
      </w:pPr>
      <w:r>
        <w:rPr>
          <w:rFonts w:ascii="Tahoma" w:eastAsia="Tahoma" w:hAnsi="Tahoma" w:cs="Tahoma"/>
          <w:color w:val="000000"/>
          <w:sz w:val="21"/>
          <w:szCs w:val="21"/>
        </w:rPr>
        <w:t>17.3.1 - Para fins de habilitação, deverá o licitante comprovar os seguintes requisitos:</w:t>
      </w:r>
    </w:p>
    <w:p w:rsidR="00C34C7D" w:rsidRDefault="00C34C7D" w:rsidP="00C34C7D">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34C7D" w:rsidRDefault="00C34C7D" w:rsidP="00C34C7D">
      <w:pPr>
        <w:jc w:val="both"/>
      </w:pPr>
      <w:r>
        <w:rPr>
          <w:rFonts w:ascii="Tahoma" w:eastAsia="Tahoma" w:hAnsi="Tahoma" w:cs="Tahoma"/>
          <w:color w:val="000000"/>
          <w:sz w:val="21"/>
          <w:szCs w:val="21"/>
        </w:rPr>
        <w:lastRenderedPageBreak/>
        <w:t>17.4.1 -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34C7D" w:rsidRDefault="00C34C7D" w:rsidP="00C34C7D">
      <w:pPr>
        <w:jc w:val="both"/>
      </w:pPr>
      <w:r>
        <w:rPr>
          <w:rFonts w:ascii="Tahoma" w:eastAsia="Tahoma" w:hAnsi="Tahoma" w:cs="Tahoma"/>
          <w:color w:val="000000"/>
          <w:sz w:val="21"/>
          <w:szCs w:val="21"/>
        </w:rPr>
        <w:t>17.4.2 -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C34C7D" w:rsidRDefault="00C34C7D" w:rsidP="00C34C7D">
      <w:pPr>
        <w:jc w:val="both"/>
      </w:pPr>
      <w:r>
        <w:rPr>
          <w:rFonts w:ascii="Tahoma" w:eastAsia="Tahoma" w:hAnsi="Tahoma" w:cs="Tahoma"/>
          <w:color w:val="000000"/>
          <w:sz w:val="21"/>
          <w:szCs w:val="21"/>
        </w:rPr>
        <w:t xml:space="preserve">17.4.3 -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34C7D" w:rsidRDefault="00C34C7D" w:rsidP="00C34C7D">
      <w:pPr>
        <w:jc w:val="both"/>
      </w:pPr>
      <w:r>
        <w:rPr>
          <w:rFonts w:ascii="Tahoma" w:eastAsia="Tahoma" w:hAnsi="Tahoma" w:cs="Tahoma"/>
          <w:color w:val="000000"/>
          <w:sz w:val="21"/>
          <w:szCs w:val="21"/>
        </w:rPr>
        <w:t xml:space="preserve">17.4.4 -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C34C7D" w:rsidRDefault="00C34C7D" w:rsidP="00C34C7D">
      <w:pPr>
        <w:jc w:val="both"/>
      </w:pPr>
      <w:r>
        <w:rPr>
          <w:rFonts w:ascii="Tahoma" w:eastAsia="Tahoma" w:hAnsi="Tahoma" w:cs="Tahoma"/>
          <w:color w:val="000000"/>
          <w:sz w:val="21"/>
          <w:szCs w:val="21"/>
        </w:rPr>
        <w:t xml:space="preserve">17.4.5 -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34C7D" w:rsidRDefault="00C34C7D" w:rsidP="00C34C7D">
      <w:pPr>
        <w:jc w:val="both"/>
      </w:pPr>
      <w:r>
        <w:rPr>
          <w:rFonts w:ascii="Tahoma" w:eastAsia="Tahoma" w:hAnsi="Tahoma" w:cs="Tahoma"/>
          <w:color w:val="000000"/>
          <w:sz w:val="21"/>
          <w:szCs w:val="21"/>
        </w:rPr>
        <w:t xml:space="preserve">17.4.6 -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34C7D" w:rsidRDefault="00C34C7D" w:rsidP="00C34C7D">
      <w:pPr>
        <w:jc w:val="both"/>
      </w:pPr>
      <w:r>
        <w:rPr>
          <w:rFonts w:ascii="Tahoma" w:eastAsia="Tahoma" w:hAnsi="Tahoma" w:cs="Tahoma"/>
          <w:color w:val="000000"/>
          <w:sz w:val="21"/>
          <w:szCs w:val="21"/>
        </w:rPr>
        <w:t xml:space="preserve">17.4.7 -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34C7D" w:rsidRDefault="00C34C7D" w:rsidP="00C34C7D">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C34C7D" w:rsidRDefault="00C34C7D" w:rsidP="00C34C7D">
      <w:pPr>
        <w:jc w:val="both"/>
      </w:pPr>
      <w:r>
        <w:rPr>
          <w:rFonts w:ascii="Tahoma" w:eastAsia="Tahoma" w:hAnsi="Tahoma" w:cs="Tahoma"/>
          <w:color w:val="000000"/>
          <w:sz w:val="21"/>
          <w:szCs w:val="21"/>
        </w:rPr>
        <w:t>17.5.1 - Prova de inscrição no Cadastro Nacional de Pessoas Jurídicas;</w:t>
      </w:r>
    </w:p>
    <w:p w:rsidR="00C34C7D" w:rsidRDefault="00C34C7D" w:rsidP="00C34C7D">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34C7D" w:rsidRDefault="00C34C7D" w:rsidP="00C34C7D">
      <w:pPr>
        <w:jc w:val="both"/>
      </w:pPr>
      <w:r>
        <w:rPr>
          <w:rFonts w:ascii="Tahoma" w:eastAsia="Tahoma" w:hAnsi="Tahoma" w:cs="Tahoma"/>
          <w:color w:val="000000"/>
          <w:sz w:val="21"/>
          <w:szCs w:val="21"/>
        </w:rPr>
        <w:t>17.5.3 - Prova de regularidade com o Fundo de Garantia do Tempo de Serviço (FGTS);</w:t>
      </w:r>
    </w:p>
    <w:p w:rsidR="00C34C7D" w:rsidRDefault="00C34C7D" w:rsidP="00C34C7D">
      <w:pPr>
        <w:jc w:val="both"/>
      </w:pPr>
      <w:r>
        <w:rPr>
          <w:rFonts w:ascii="Tahoma" w:eastAsia="Tahoma" w:hAnsi="Tahoma" w:cs="Tahoma"/>
          <w:color w:val="000000"/>
          <w:sz w:val="21"/>
          <w:szCs w:val="21"/>
        </w:rPr>
        <w:t xml:space="preserve">17.5.4 - Prova de inexistência de débitos inadimplidos perante a Justiça do Trabalho, mediante a apresentação de certidão negativa ou positiva com efeito de negativa, nos termos do Título VII-A </w:t>
      </w:r>
      <w:r>
        <w:rPr>
          <w:rFonts w:ascii="Tahoma" w:eastAsia="Tahoma" w:hAnsi="Tahoma" w:cs="Tahoma"/>
          <w:color w:val="000000"/>
          <w:sz w:val="21"/>
          <w:szCs w:val="21"/>
        </w:rPr>
        <w:lastRenderedPageBreak/>
        <w:t>da Consolidação das Leis do Trabalho, aprovada pelo Decreto-Lei nº 5.452, de 1º de maio de 1943;</w:t>
      </w:r>
    </w:p>
    <w:p w:rsidR="00C34C7D" w:rsidRDefault="00C34C7D" w:rsidP="00C34C7D">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C34C7D" w:rsidRDefault="00C34C7D" w:rsidP="00C34C7D">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C34C7D" w:rsidRDefault="00C34C7D" w:rsidP="00C34C7D">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34C7D" w:rsidRDefault="00C34C7D" w:rsidP="00C34C7D">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34C7D" w:rsidRDefault="00C34C7D" w:rsidP="00C34C7D">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C34C7D" w:rsidRDefault="00C34C7D" w:rsidP="00C34C7D">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C34C7D" w:rsidRDefault="00C34C7D" w:rsidP="00C34C7D">
      <w:pPr>
        <w:jc w:val="both"/>
      </w:pPr>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C34C7D" w:rsidRDefault="00C34C7D" w:rsidP="00C34C7D">
      <w:pPr>
        <w:jc w:val="both"/>
      </w:pPr>
      <w:r>
        <w:rPr>
          <w:rFonts w:ascii="Tahoma" w:eastAsia="Tahoma" w:hAnsi="Tahoma" w:cs="Tahoma"/>
          <w:color w:val="000000"/>
          <w:sz w:val="21"/>
          <w:szCs w:val="21"/>
        </w:rPr>
        <w:t>17.7.1 - Não será exigido Qualificação Técnica.</w:t>
      </w:r>
    </w:p>
    <w:p w:rsidR="00C34C7D" w:rsidRDefault="00C34C7D" w:rsidP="00C34C7D">
      <w:r>
        <w:rPr>
          <w:rFonts w:ascii="Tahoma" w:eastAsia="Tahoma" w:hAnsi="Tahoma" w:cs="Tahoma"/>
          <w:b/>
          <w:bCs/>
          <w:color w:val="000000"/>
          <w:sz w:val="21"/>
          <w:szCs w:val="21"/>
        </w:rPr>
        <w:t>18 - ESTIMATIVAS DO VALOR DA CONTRATAÇÃO</w:t>
      </w:r>
    </w:p>
    <w:p w:rsidR="00C34C7D" w:rsidRDefault="00C34C7D" w:rsidP="00C34C7D">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34C7D" w:rsidRDefault="00C34C7D" w:rsidP="00C34C7D">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C34C7D" w:rsidRDefault="00C34C7D" w:rsidP="00C34C7D">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19.1.1 - A contratação será atendida pela seguinte dotação:</w:t>
      </w:r>
    </w:p>
    <w:p w:rsidR="00C34C7D" w:rsidRDefault="00C34C7D" w:rsidP="00C34C7D">
      <w:pPr>
        <w:jc w:val="both"/>
      </w:pPr>
      <w:r>
        <w:rPr>
          <w:rFonts w:ascii="Tahoma" w:eastAsia="Tahoma" w:hAnsi="Tahoma" w:cs="Tahoma"/>
          <w:color w:val="000000"/>
          <w:sz w:val="21"/>
          <w:szCs w:val="21"/>
        </w:rPr>
        <w:t xml:space="preserve">3.3.90.39.00.2.05.02.12.361.0003.2.0033 1.550.000 TRANSPORTE DE QUALIDADE - ENSINO FUNDAMENTAL </w:t>
      </w:r>
    </w:p>
    <w:p w:rsidR="00C34C7D" w:rsidRDefault="00C34C7D" w:rsidP="00C34C7D">
      <w:pPr>
        <w:jc w:val="both"/>
      </w:pPr>
      <w:r>
        <w:rPr>
          <w:rFonts w:ascii="Tahoma" w:eastAsia="Tahoma" w:hAnsi="Tahoma" w:cs="Tahoma"/>
          <w:color w:val="000000"/>
          <w:sz w:val="21"/>
          <w:szCs w:val="21"/>
        </w:rPr>
        <w:t xml:space="preserve">3.3.90.39.00.2.05.02.12.361.0003.2.0033 1.576.001 TRANSPORTE DE QUALIDADE - ENSINO FUNDAMENTAL </w:t>
      </w:r>
    </w:p>
    <w:p w:rsidR="00C34C7D" w:rsidRDefault="00C34C7D" w:rsidP="00C34C7D">
      <w:pPr>
        <w:jc w:val="both"/>
      </w:pPr>
      <w:r>
        <w:rPr>
          <w:rFonts w:ascii="Tahoma" w:eastAsia="Tahoma" w:hAnsi="Tahoma" w:cs="Tahoma"/>
          <w:color w:val="000000"/>
          <w:sz w:val="21"/>
          <w:szCs w:val="21"/>
        </w:rPr>
        <w:lastRenderedPageBreak/>
        <w:t xml:space="preserve">3.3.90.39.00.2.05.02.12.361.0003.2.0033 1.500.000 TRANSPORTE DE QUALIDADE - ENSINO FUNDAMENTAL </w:t>
      </w:r>
    </w:p>
    <w:p w:rsidR="00C34C7D" w:rsidRDefault="00C34C7D" w:rsidP="00C34C7D">
      <w:pPr>
        <w:jc w:val="both"/>
      </w:pPr>
      <w:r>
        <w:rPr>
          <w:rFonts w:ascii="Tahoma" w:eastAsia="Tahoma" w:hAnsi="Tahoma" w:cs="Tahoma"/>
          <w:color w:val="000000"/>
          <w:sz w:val="21"/>
          <w:szCs w:val="21"/>
        </w:rPr>
        <w:t xml:space="preserve">3.3.90.39.00.2.05.03.12.365.0003.2.0043 1.500.000 TRANSPORTE ESCOLAR DE </w:t>
      </w:r>
      <w:proofErr w:type="gramStart"/>
      <w:r>
        <w:rPr>
          <w:rFonts w:ascii="Tahoma" w:eastAsia="Tahoma" w:hAnsi="Tahoma" w:cs="Tahoma"/>
          <w:color w:val="000000"/>
          <w:sz w:val="21"/>
          <w:szCs w:val="21"/>
        </w:rPr>
        <w:t>QUALIDADE -EDUCAÇÃO</w:t>
      </w:r>
      <w:proofErr w:type="gramEnd"/>
      <w:r>
        <w:rPr>
          <w:rFonts w:ascii="Tahoma" w:eastAsia="Tahoma" w:hAnsi="Tahoma" w:cs="Tahoma"/>
          <w:color w:val="000000"/>
          <w:sz w:val="21"/>
          <w:szCs w:val="21"/>
        </w:rPr>
        <w:t xml:space="preserve"> INFANTIL</w:t>
      </w:r>
    </w:p>
    <w:p w:rsidR="00C34C7D" w:rsidRDefault="00C34C7D" w:rsidP="00C34C7D">
      <w:pPr>
        <w:jc w:val="both"/>
      </w:pPr>
      <w:r>
        <w:t xml:space="preserve">​ </w:t>
      </w:r>
      <w:r>
        <w:rPr>
          <w:rFonts w:ascii="Tahoma" w:eastAsia="Tahoma" w:hAnsi="Tahoma" w:cs="Tahoma"/>
          <w:color w:val="000000"/>
          <w:sz w:val="21"/>
          <w:szCs w:val="21"/>
        </w:rPr>
        <w:t>19.1.2 -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34C7D" w:rsidRDefault="00C34C7D" w:rsidP="00C34C7D">
      <w:r>
        <w:rPr>
          <w:rFonts w:ascii="Tahoma" w:eastAsia="Tahoma" w:hAnsi="Tahoma" w:cs="Tahoma"/>
          <w:b/>
          <w:bCs/>
          <w:color w:val="000000"/>
          <w:sz w:val="21"/>
          <w:szCs w:val="21"/>
        </w:rPr>
        <w:t>20 - INFORMAÇÕES COMPLEMENTARES</w:t>
      </w:r>
    </w:p>
    <w:p w:rsidR="00C34C7D" w:rsidRDefault="00C34C7D" w:rsidP="00C34C7D">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34C7D" w:rsidRDefault="00C34C7D" w:rsidP="00C34C7D">
      <w:pPr>
        <w:jc w:val="both"/>
      </w:pPr>
      <w:r>
        <w:rPr>
          <w:rFonts w:ascii="Tahoma" w:eastAsia="Tahoma" w:hAnsi="Tahoma" w:cs="Tahoma"/>
          <w:color w:val="000000"/>
          <w:sz w:val="21"/>
          <w:szCs w:val="21"/>
        </w:rPr>
        <w:t>20.2 - Considera-se licitante todo fornecedor, podendo ser  pessoa física ou jurídica, participante da presente dispensa de licitação.</w:t>
      </w:r>
    </w:p>
    <w:p w:rsidR="00C34C7D" w:rsidRDefault="00C34C7D" w:rsidP="00C34C7D">
      <w:pPr>
        <w:jc w:val="both"/>
      </w:pPr>
      <w:r>
        <w:rPr>
          <w:rFonts w:ascii="Tahoma" w:eastAsia="Tahoma" w:hAnsi="Tahoma" w:cs="Tahoma"/>
          <w:color w:val="000000"/>
          <w:sz w:val="21"/>
          <w:szCs w:val="21"/>
        </w:rPr>
        <w:t>20.3 - Toda a documentação apresentada neste procedimento e seus anexos são complementares entre si, de modo que qualquer detalhe que se mencione em um documento e se omita em outro será considerado especificado e válido.</w:t>
      </w:r>
    </w:p>
    <w:p w:rsidR="00C34C7D" w:rsidRDefault="00C34C7D" w:rsidP="00C34C7D">
      <w:pPr>
        <w:jc w:val="both"/>
      </w:pPr>
      <w:r>
        <w:rPr>
          <w:rFonts w:ascii="Tahoma" w:eastAsia="Tahoma" w:hAnsi="Tahoma" w:cs="Tahoma"/>
          <w:color w:val="000000"/>
          <w:sz w:val="21"/>
          <w:szCs w:val="21"/>
        </w:rPr>
        <w:t xml:space="preserve"> </w:t>
      </w:r>
    </w:p>
    <w:p w:rsidR="00C34C7D" w:rsidRDefault="00C34C7D" w:rsidP="00C34C7D">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07/02/2024. </w:t>
      </w:r>
    </w:p>
    <w:p w:rsidR="00C34C7D" w:rsidRDefault="00C34C7D" w:rsidP="00C34C7D">
      <w:pPr>
        <w:jc w:val="both"/>
      </w:pPr>
      <w:r>
        <w:t> </w:t>
      </w:r>
    </w:p>
    <w:p w:rsidR="00C34C7D" w:rsidRDefault="00C34C7D" w:rsidP="00C34C7D">
      <w:pPr>
        <w:jc w:val="center"/>
      </w:pPr>
    </w:p>
    <w:p w:rsidR="00C34C7D" w:rsidRDefault="00C34C7D" w:rsidP="00C34C7D">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C34C7D" w:rsidRDefault="00C34C7D" w:rsidP="00C34C7D">
      <w:pPr>
        <w:jc w:val="center"/>
      </w:pPr>
      <w:r>
        <w:t> </w:t>
      </w:r>
    </w:p>
    <w:p w:rsidR="00C34C7D" w:rsidRDefault="00C34C7D" w:rsidP="00C34C7D">
      <w:pPr>
        <w:jc w:val="both"/>
      </w:pPr>
      <w:r>
        <w:rPr>
          <w:rFonts w:ascii="Tahoma" w:eastAsia="Tahoma" w:hAnsi="Tahoma" w:cs="Tahoma"/>
          <w:color w:val="000000"/>
          <w:sz w:val="22"/>
          <w:szCs w:val="22"/>
        </w:rPr>
        <w:t> </w:t>
      </w:r>
    </w:p>
    <w:p w:rsidR="00C34C7D" w:rsidRDefault="00C34C7D">
      <w:pPr>
        <w:jc w:val="both"/>
      </w:pPr>
    </w:p>
    <w:p w:rsidR="00C546B2" w:rsidRDefault="001752C3">
      <w:pPr>
        <w:jc w:val="both"/>
      </w:pPr>
      <w:r>
        <w:t> </w:t>
      </w:r>
    </w:p>
    <w:p w:rsidR="00C546B2" w:rsidRDefault="001752C3">
      <w:pPr>
        <w:jc w:val="both"/>
      </w:pPr>
      <w:r>
        <w:t> </w:t>
      </w:r>
    </w:p>
    <w:p w:rsidR="00C546B2" w:rsidRDefault="001752C3">
      <w:pPr>
        <w:jc w:val="both"/>
      </w:pPr>
      <w:r>
        <w:t> </w:t>
      </w:r>
    </w:p>
    <w:p w:rsidR="00C546B2" w:rsidRDefault="001752C3">
      <w:pPr>
        <w:jc w:val="both"/>
      </w:pPr>
      <w:r>
        <w:lastRenderedPageBreak/>
        <w:t> </w:t>
      </w:r>
    </w:p>
    <w:p w:rsidR="00C34C7D" w:rsidRDefault="001752C3" w:rsidP="00C34C7D">
      <w:pPr>
        <w:jc w:val="center"/>
      </w:pPr>
      <w:r>
        <w:t> </w:t>
      </w:r>
      <w:r w:rsidR="00C34C7D">
        <w:rPr>
          <w:rFonts w:ascii="Tahoma" w:eastAsia="Tahoma" w:hAnsi="Tahoma" w:cs="Tahoma"/>
          <w:b/>
          <w:bCs/>
          <w:color w:val="000000"/>
          <w:sz w:val="27"/>
          <w:szCs w:val="27"/>
        </w:rPr>
        <w:t>ANEXO I DO TERMO DE REFERÊNCIA</w:t>
      </w:r>
    </w:p>
    <w:p w:rsidR="00C34C7D" w:rsidRDefault="00C34C7D" w:rsidP="00C34C7D">
      <w:pPr>
        <w:jc w:val="center"/>
      </w:pPr>
      <w:r>
        <w:rPr>
          <w:rFonts w:ascii="Tahoma" w:eastAsia="Tahoma" w:hAnsi="Tahoma" w:cs="Tahoma"/>
          <w:b/>
          <w:bCs/>
          <w:color w:val="000000"/>
          <w:sz w:val="24"/>
          <w:szCs w:val="24"/>
        </w:rPr>
        <w:t>ESTIMATIVA DE DESPESA</w:t>
      </w:r>
    </w:p>
    <w:p w:rsidR="00C34C7D" w:rsidRDefault="00C34C7D" w:rsidP="00C34C7D">
      <w:pPr>
        <w:jc w:val="center"/>
      </w:pPr>
      <w:r>
        <w:rPr>
          <w:rFonts w:ascii="Tahoma" w:eastAsia="Tahoma" w:hAnsi="Tahoma" w:cs="Tahoma"/>
          <w:b/>
          <w:bCs/>
          <w:color w:val="000000"/>
          <w:sz w:val="21"/>
          <w:szCs w:val="21"/>
        </w:rPr>
        <w:t>Processo nº 17/2024 - Dispensa nº 07/2024</w:t>
      </w:r>
    </w:p>
    <w:p w:rsidR="00C34C7D" w:rsidRDefault="00C34C7D" w:rsidP="00C34C7D">
      <w:r>
        <w:t> </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6"/>
        <w:gridCol w:w="4537"/>
        <w:gridCol w:w="707"/>
        <w:gridCol w:w="709"/>
        <w:gridCol w:w="1277"/>
        <w:gridCol w:w="1286"/>
      </w:tblGrid>
      <w:tr w:rsidR="00C34C7D" w:rsidTr="00B4779E">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Item</w:t>
            </w:r>
          </w:p>
        </w:tc>
        <w:tc>
          <w:tcPr>
            <w:tcW w:w="2495"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Descrição</w:t>
            </w:r>
          </w:p>
        </w:tc>
        <w:tc>
          <w:tcPr>
            <w:tcW w:w="389"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Unid.</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Quant.</w:t>
            </w:r>
          </w:p>
        </w:tc>
        <w:tc>
          <w:tcPr>
            <w:tcW w:w="702"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07"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1</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 xml:space="preserve">Contratação de Transporte Escolar - Rota do transporte escolar Linha N°08(Porteirinha ônibus) Início no Centro da Comunidade de Porteirinha alunos </w:t>
            </w:r>
            <w:proofErr w:type="spellStart"/>
            <w:r>
              <w:rPr>
                <w:rFonts w:ascii="Tahoma" w:eastAsia="Tahoma" w:hAnsi="Tahoma" w:cs="Tahoma"/>
                <w:color w:val="000000"/>
                <w:sz w:val="21"/>
                <w:szCs w:val="21"/>
              </w:rPr>
              <w:t>Ruan</w:t>
            </w:r>
            <w:proofErr w:type="spellEnd"/>
            <w:r>
              <w:rPr>
                <w:rFonts w:ascii="Tahoma" w:eastAsia="Tahoma" w:hAnsi="Tahoma" w:cs="Tahoma"/>
                <w:color w:val="000000"/>
                <w:sz w:val="21"/>
                <w:szCs w:val="21"/>
              </w:rPr>
              <w:t xml:space="preserve"> Andrei Ventura,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de Almeida Oliveira, Maria Eduarda Ventura Vargas, Marcos Vinicius Santos da Silva, Vitória Aparecida Ventura, Ian Vitor de Oliveira Almeida, </w:t>
            </w:r>
            <w:proofErr w:type="spellStart"/>
            <w:r>
              <w:rPr>
                <w:rFonts w:ascii="Tahoma" w:eastAsia="Tahoma" w:hAnsi="Tahoma" w:cs="Tahoma"/>
                <w:color w:val="000000"/>
                <w:sz w:val="21"/>
                <w:szCs w:val="21"/>
              </w:rPr>
              <w:t>Alexsander</w:t>
            </w:r>
            <w:proofErr w:type="spellEnd"/>
            <w:r>
              <w:rPr>
                <w:rFonts w:ascii="Tahoma" w:eastAsia="Tahoma" w:hAnsi="Tahoma" w:cs="Tahoma"/>
                <w:color w:val="000000"/>
                <w:sz w:val="21"/>
                <w:szCs w:val="21"/>
              </w:rPr>
              <w:t xml:space="preserve"> Henrique da Silva, </w:t>
            </w:r>
            <w:proofErr w:type="spellStart"/>
            <w:r>
              <w:rPr>
                <w:rFonts w:ascii="Tahoma" w:eastAsia="Tahoma" w:hAnsi="Tahoma" w:cs="Tahoma"/>
                <w:color w:val="000000"/>
                <w:sz w:val="21"/>
                <w:szCs w:val="21"/>
              </w:rPr>
              <w:t>Leonan</w:t>
            </w:r>
            <w:proofErr w:type="spellEnd"/>
            <w:r>
              <w:rPr>
                <w:rFonts w:ascii="Tahoma" w:eastAsia="Tahoma" w:hAnsi="Tahoma" w:cs="Tahoma"/>
                <w:color w:val="000000"/>
                <w:sz w:val="21"/>
                <w:szCs w:val="21"/>
              </w:rPr>
              <w:t xml:space="preserve"> Henrique C. de Paula, Aguada alunos Rafaela </w:t>
            </w:r>
            <w:proofErr w:type="spellStart"/>
            <w:r>
              <w:rPr>
                <w:rFonts w:ascii="Tahoma" w:eastAsia="Tahoma" w:hAnsi="Tahoma" w:cs="Tahoma"/>
                <w:color w:val="000000"/>
                <w:sz w:val="21"/>
                <w:szCs w:val="21"/>
              </w:rPr>
              <w:t>Franciléia</w:t>
            </w:r>
            <w:proofErr w:type="spellEnd"/>
            <w:r>
              <w:rPr>
                <w:rFonts w:ascii="Tahoma" w:eastAsia="Tahoma" w:hAnsi="Tahoma" w:cs="Tahoma"/>
                <w:color w:val="000000"/>
                <w:sz w:val="21"/>
                <w:szCs w:val="21"/>
              </w:rPr>
              <w:t xml:space="preserve"> do Nascimento, Robson Francisco do Nascimento,</w:t>
            </w:r>
            <w:r>
              <w:br/>
            </w:r>
            <w:r>
              <w:rPr>
                <w:rFonts w:ascii="Tahoma" w:eastAsia="Tahoma" w:hAnsi="Tahoma" w:cs="Tahoma"/>
                <w:color w:val="000000"/>
                <w:sz w:val="21"/>
                <w:szCs w:val="21"/>
              </w:rPr>
              <w:t xml:space="preserve"> Rafael Otavio do Nascimento, Raquel Helena do Nascimento, João Gabriel do Nascimento Souza, passa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deste Percurso é de 40 quilômetros. </w:t>
            </w:r>
            <w:proofErr w:type="gramStart"/>
            <w:r>
              <w:rPr>
                <w:rFonts w:ascii="Tahoma" w:eastAsia="Tahoma" w:hAnsi="Tahoma" w:cs="Tahoma"/>
                <w:color w:val="000000"/>
                <w:sz w:val="21"/>
                <w:szCs w:val="21"/>
              </w:rPr>
              <w:t>Total 13</w:t>
            </w:r>
            <w:proofErr w:type="gramEnd"/>
            <w:r>
              <w:rPr>
                <w:rFonts w:ascii="Tahoma" w:eastAsia="Tahoma" w:hAnsi="Tahoma" w:cs="Tahoma"/>
                <w:color w:val="000000"/>
                <w:sz w:val="21"/>
                <w:szCs w:val="21"/>
              </w:rPr>
              <w:t xml:space="preserve"> Alunos. (MANHÃ).</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440</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R$ 9,00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r>
              <w:rPr>
                <w:rFonts w:ascii="Tahoma" w:eastAsia="Tahoma" w:hAnsi="Tahoma" w:cs="Tahoma"/>
                <w:color w:val="000000"/>
                <w:sz w:val="21"/>
                <w:szCs w:val="21"/>
              </w:rPr>
              <w:t>R$ 3.960,00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2</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N°09.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alunos Camila Ap., Victor Gabriel, Alexia Cecília, Miguel José, Sabrina Ap., Sofia Carolina, Carlos Henrique, Josiane Ap., </w:t>
            </w:r>
            <w:proofErr w:type="spellStart"/>
            <w:r>
              <w:rPr>
                <w:rFonts w:ascii="Tahoma" w:eastAsia="Tahoma" w:hAnsi="Tahoma" w:cs="Tahoma"/>
                <w:color w:val="000000"/>
                <w:sz w:val="21"/>
                <w:szCs w:val="21"/>
              </w:rPr>
              <w:t>Stefani</w:t>
            </w:r>
            <w:proofErr w:type="spellEnd"/>
            <w:r>
              <w:rPr>
                <w:rFonts w:ascii="Tahoma" w:eastAsia="Tahoma" w:hAnsi="Tahoma" w:cs="Tahoma"/>
                <w:color w:val="000000"/>
                <w:sz w:val="21"/>
                <w:szCs w:val="21"/>
              </w:rPr>
              <w:t xml:space="preserve"> Cristina, Lorena Faria, </w:t>
            </w:r>
            <w:proofErr w:type="spellStart"/>
            <w:r>
              <w:rPr>
                <w:rFonts w:ascii="Tahoma" w:eastAsia="Tahoma" w:hAnsi="Tahoma" w:cs="Tahoma"/>
                <w:color w:val="000000"/>
                <w:sz w:val="21"/>
                <w:szCs w:val="21"/>
              </w:rPr>
              <w:t>Pierry</w:t>
            </w:r>
            <w:proofErr w:type="spellEnd"/>
            <w:r>
              <w:rPr>
                <w:rFonts w:ascii="Tahoma" w:eastAsia="Tahoma" w:hAnsi="Tahoma" w:cs="Tahoma"/>
                <w:color w:val="000000"/>
                <w:sz w:val="21"/>
                <w:szCs w:val="21"/>
              </w:rPr>
              <w:t xml:space="preserve"> Augusto, Maria Cecília, Maria Teodora, João Lucas, João Vitor, João Gabriel, Ana Luiza Afonso, João Arthur Barra, passando por Sítio Pinheira, alunos Antônio Henrique, Ana Laura Afonso, Maria Luíza Afonso, Lamarão, </w:t>
            </w:r>
            <w:proofErr w:type="spellStart"/>
            <w:r>
              <w:rPr>
                <w:rFonts w:ascii="Tahoma" w:eastAsia="Tahoma" w:hAnsi="Tahoma" w:cs="Tahoma"/>
                <w:color w:val="000000"/>
                <w:sz w:val="21"/>
                <w:szCs w:val="21"/>
              </w:rPr>
              <w:t>Yulas</w:t>
            </w:r>
            <w:proofErr w:type="spellEnd"/>
            <w:r>
              <w:rPr>
                <w:rFonts w:ascii="Tahoma" w:eastAsia="Tahoma" w:hAnsi="Tahoma" w:cs="Tahoma"/>
                <w:color w:val="000000"/>
                <w:sz w:val="21"/>
                <w:szCs w:val="21"/>
              </w:rPr>
              <w:t xml:space="preserve"> Rodrigo, Thiago William,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Wallisson</w:t>
            </w:r>
            <w:proofErr w:type="spellEnd"/>
            <w:r>
              <w:rPr>
                <w:rFonts w:ascii="Tahoma" w:eastAsia="Tahoma" w:hAnsi="Tahoma" w:cs="Tahoma"/>
                <w:color w:val="000000"/>
                <w:sz w:val="21"/>
                <w:szCs w:val="21"/>
              </w:rPr>
              <w:t xml:space="preserve">, (Porteira Luizinho) Geraldo Cristiano, Renata Vitória, Joice Cristina, Gabriela Fernanda, Sítio </w:t>
            </w:r>
            <w:r>
              <w:rPr>
                <w:rFonts w:ascii="Tahoma" w:eastAsia="Tahoma" w:hAnsi="Tahoma" w:cs="Tahoma"/>
                <w:color w:val="000000"/>
                <w:sz w:val="21"/>
                <w:szCs w:val="21"/>
              </w:rPr>
              <w:lastRenderedPageBreak/>
              <w:t xml:space="preserve">Capoeirão, Betânia Fagundes,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deste percurso ida e volta é de 34 km. (29 alunos). (MANHÃ).</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lastRenderedPageBreak/>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374</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R$ 9,00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R$ 3.366,00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lastRenderedPageBreak/>
              <w:t>3</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N°10.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Cachoeirinha, alunos </w:t>
            </w:r>
            <w:proofErr w:type="spellStart"/>
            <w:r>
              <w:rPr>
                <w:rFonts w:ascii="Tahoma" w:eastAsia="Tahoma" w:hAnsi="Tahoma" w:cs="Tahoma"/>
                <w:color w:val="000000"/>
                <w:sz w:val="21"/>
                <w:szCs w:val="21"/>
              </w:rPr>
              <w:t>Lavinnia</w:t>
            </w:r>
            <w:proofErr w:type="spellEnd"/>
            <w:r>
              <w:rPr>
                <w:rFonts w:ascii="Tahoma" w:eastAsia="Tahoma" w:hAnsi="Tahoma" w:cs="Tahoma"/>
                <w:color w:val="000000"/>
                <w:sz w:val="21"/>
                <w:szCs w:val="21"/>
              </w:rPr>
              <w:t xml:space="preserve"> Lara de Oliveira Souza, Vitória Glória Silva, Glauber Júnior de Paula Oliveira, </w:t>
            </w:r>
            <w:proofErr w:type="spellStart"/>
            <w:r>
              <w:rPr>
                <w:rFonts w:ascii="Tahoma" w:eastAsia="Tahoma" w:hAnsi="Tahoma" w:cs="Tahoma"/>
                <w:color w:val="000000"/>
                <w:sz w:val="21"/>
                <w:szCs w:val="21"/>
              </w:rPr>
              <w:t>Jeciel</w:t>
            </w:r>
            <w:proofErr w:type="spellEnd"/>
            <w:r>
              <w:rPr>
                <w:rFonts w:ascii="Tahoma" w:eastAsia="Tahoma" w:hAnsi="Tahoma" w:cs="Tahoma"/>
                <w:color w:val="000000"/>
                <w:sz w:val="21"/>
                <w:szCs w:val="21"/>
              </w:rPr>
              <w:t xml:space="preserve"> Adriane dos Santos, Luciano Francisco Hilário da Silva, Maria Clara Balbino Vital, Maria Eduarda da Silva, Reinaldo </w:t>
            </w:r>
            <w:proofErr w:type="spellStart"/>
            <w:r>
              <w:rPr>
                <w:rFonts w:ascii="Tahoma" w:eastAsia="Tahoma" w:hAnsi="Tahoma" w:cs="Tahoma"/>
                <w:color w:val="000000"/>
                <w:sz w:val="21"/>
                <w:szCs w:val="21"/>
              </w:rPr>
              <w:t>Seb</w:t>
            </w:r>
            <w:proofErr w:type="spellEnd"/>
            <w:r>
              <w:rPr>
                <w:rFonts w:ascii="Tahoma" w:eastAsia="Tahoma" w:hAnsi="Tahoma" w:cs="Tahoma"/>
                <w:color w:val="000000"/>
                <w:sz w:val="21"/>
                <w:szCs w:val="21"/>
              </w:rPr>
              <w:t xml:space="preserve">. Hilário de Paula, Renan Expedito da Silva Freitas, Robson Hilário de Paula, Rômulo Geraldo de Paula, passando pela Comunidade de Florença, alunos Ana Clara Aparecida da Silva Freitas, Arthur Henrique de Paula Freitas, Yasmim Santos da Silva, Ane Kelly de Paula Jordão, </w:t>
            </w:r>
            <w:proofErr w:type="spellStart"/>
            <w:r>
              <w:rPr>
                <w:rFonts w:ascii="Tahoma" w:eastAsia="Tahoma" w:hAnsi="Tahoma" w:cs="Tahoma"/>
                <w:color w:val="000000"/>
                <w:sz w:val="21"/>
                <w:szCs w:val="21"/>
              </w:rPr>
              <w:t>Emilly</w:t>
            </w:r>
            <w:proofErr w:type="spellEnd"/>
            <w:r>
              <w:rPr>
                <w:rFonts w:ascii="Tahoma" w:eastAsia="Tahoma" w:hAnsi="Tahoma" w:cs="Tahoma"/>
                <w:color w:val="000000"/>
                <w:sz w:val="21"/>
                <w:szCs w:val="21"/>
              </w:rPr>
              <w:t xml:space="preserve"> Laila de Freitas Neto,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w:t>
            </w:r>
            <w:proofErr w:type="spellStart"/>
            <w:proofErr w:type="gramStart"/>
            <w:r>
              <w:rPr>
                <w:rFonts w:ascii="Tahoma" w:eastAsia="Tahoma" w:hAnsi="Tahoma" w:cs="Tahoma"/>
                <w:color w:val="000000"/>
                <w:sz w:val="21"/>
                <w:szCs w:val="21"/>
              </w:rPr>
              <w:t>Mário.</w:t>
            </w:r>
            <w:proofErr w:type="gramEnd"/>
            <w:r>
              <w:rPr>
                <w:rFonts w:ascii="Tahoma" w:eastAsia="Tahoma" w:hAnsi="Tahoma" w:cs="Tahoma"/>
                <w:color w:val="000000"/>
                <w:sz w:val="21"/>
                <w:szCs w:val="21"/>
              </w:rPr>
              <w:t>Total</w:t>
            </w:r>
            <w:proofErr w:type="spellEnd"/>
            <w:r>
              <w:rPr>
                <w:rFonts w:ascii="Tahoma" w:eastAsia="Tahoma" w:hAnsi="Tahoma" w:cs="Tahoma"/>
                <w:color w:val="000000"/>
                <w:sz w:val="21"/>
                <w:szCs w:val="21"/>
              </w:rPr>
              <w:t xml:space="preserve"> deste percurso é de 38 quilômetros. Total de 16 alunos. (MANHÃ).</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418</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R$ 9,00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R$ 3.762,00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4</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Contratação de Transporte Escolar - Rota do transporte escolar Linha N°21 (Sexto horário</w:t>
            </w:r>
            <w:r>
              <w:br/>
            </w:r>
            <w:r>
              <w:rPr>
                <w:rFonts w:ascii="Tahoma" w:eastAsia="Tahoma" w:hAnsi="Tahoma" w:cs="Tahoma"/>
                <w:color w:val="000000"/>
                <w:sz w:val="21"/>
                <w:szCs w:val="21"/>
              </w:rPr>
              <w:t xml:space="preserve"> Ponto Chique) Início na Escola Estadual Santo Antônio passando pelo Sítio do Zezinho,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K. Rodrigues, Walter Verdureiro, aluna Rafaela R. F. </w:t>
            </w:r>
            <w:proofErr w:type="spellStart"/>
            <w:r>
              <w:rPr>
                <w:rFonts w:ascii="Tahoma" w:eastAsia="Tahoma" w:hAnsi="Tahoma" w:cs="Tahoma"/>
                <w:color w:val="000000"/>
                <w:sz w:val="21"/>
                <w:szCs w:val="21"/>
              </w:rPr>
              <w:t>Andreto</w:t>
            </w:r>
            <w:proofErr w:type="spellEnd"/>
            <w:r>
              <w:rPr>
                <w:rFonts w:ascii="Tahoma" w:eastAsia="Tahoma" w:hAnsi="Tahoma" w:cs="Tahoma"/>
                <w:color w:val="000000"/>
                <w:sz w:val="21"/>
                <w:szCs w:val="21"/>
              </w:rPr>
              <w:t xml:space="preserve">, Fazenda Ronaldo </w:t>
            </w:r>
            <w:proofErr w:type="spellStart"/>
            <w:r>
              <w:rPr>
                <w:rFonts w:ascii="Tahoma" w:eastAsia="Tahoma" w:hAnsi="Tahoma" w:cs="Tahoma"/>
                <w:color w:val="000000"/>
                <w:sz w:val="21"/>
                <w:szCs w:val="21"/>
              </w:rPr>
              <w:t>Taide</w:t>
            </w:r>
            <w:proofErr w:type="spellEnd"/>
            <w:r>
              <w:rPr>
                <w:rFonts w:ascii="Tahoma" w:eastAsia="Tahoma" w:hAnsi="Tahoma" w:cs="Tahoma"/>
                <w:color w:val="000000"/>
                <w:sz w:val="21"/>
                <w:szCs w:val="21"/>
              </w:rPr>
              <w:t xml:space="preserve">, aluna </w:t>
            </w:r>
            <w:proofErr w:type="spellStart"/>
            <w:r>
              <w:rPr>
                <w:rFonts w:ascii="Tahoma" w:eastAsia="Tahoma" w:hAnsi="Tahoma" w:cs="Tahoma"/>
                <w:color w:val="000000"/>
                <w:sz w:val="21"/>
                <w:szCs w:val="21"/>
              </w:rPr>
              <w:t>Ágatha</w:t>
            </w:r>
            <w:proofErr w:type="spellEnd"/>
            <w:r>
              <w:rPr>
                <w:rFonts w:ascii="Tahoma" w:eastAsia="Tahoma" w:hAnsi="Tahoma" w:cs="Tahoma"/>
                <w:color w:val="000000"/>
                <w:sz w:val="21"/>
                <w:szCs w:val="21"/>
              </w:rPr>
              <w:t xml:space="preserve"> 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S. Pereira, Ponto Chique, aluno </w:t>
            </w:r>
            <w:proofErr w:type="spellStart"/>
            <w:r>
              <w:rPr>
                <w:rFonts w:ascii="Tahoma" w:eastAsia="Tahoma" w:hAnsi="Tahoma" w:cs="Tahoma"/>
                <w:color w:val="000000"/>
                <w:sz w:val="21"/>
                <w:szCs w:val="21"/>
              </w:rPr>
              <w:t>Maycon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Bergamaschi</w:t>
            </w:r>
            <w:proofErr w:type="spellEnd"/>
            <w:r>
              <w:rPr>
                <w:rFonts w:ascii="Tahoma" w:eastAsia="Tahoma" w:hAnsi="Tahoma" w:cs="Tahoma"/>
                <w:color w:val="000000"/>
                <w:sz w:val="21"/>
                <w:szCs w:val="21"/>
              </w:rPr>
              <w:t xml:space="preserve">, Aguada, aluno Robson Francisco do Nascimento, Ponto Chique, aluna Vitória </w:t>
            </w:r>
            <w:proofErr w:type="spellStart"/>
            <w:r>
              <w:rPr>
                <w:rFonts w:ascii="Tahoma" w:eastAsia="Tahoma" w:hAnsi="Tahoma" w:cs="Tahoma"/>
                <w:color w:val="000000"/>
                <w:sz w:val="21"/>
                <w:szCs w:val="21"/>
              </w:rPr>
              <w:t>Stephane</w:t>
            </w:r>
            <w:proofErr w:type="spellEnd"/>
            <w:r>
              <w:rPr>
                <w:rFonts w:ascii="Tahoma" w:eastAsia="Tahoma" w:hAnsi="Tahoma" w:cs="Tahoma"/>
                <w:color w:val="000000"/>
                <w:sz w:val="21"/>
                <w:szCs w:val="21"/>
              </w:rPr>
              <w:t xml:space="preserve"> A. do Campos, Ponto Chique, aluna Maria Clara </w:t>
            </w:r>
            <w:proofErr w:type="spellStart"/>
            <w:r>
              <w:rPr>
                <w:rFonts w:ascii="Tahoma" w:eastAsia="Tahoma" w:hAnsi="Tahoma" w:cs="Tahoma"/>
                <w:color w:val="000000"/>
                <w:sz w:val="21"/>
                <w:szCs w:val="21"/>
              </w:rPr>
              <w:t>Emanuelly</w:t>
            </w:r>
            <w:proofErr w:type="spellEnd"/>
            <w:r>
              <w:rPr>
                <w:rFonts w:ascii="Tahoma" w:eastAsia="Tahoma" w:hAnsi="Tahoma" w:cs="Tahoma"/>
                <w:color w:val="000000"/>
                <w:sz w:val="21"/>
                <w:szCs w:val="21"/>
              </w:rPr>
              <w:t xml:space="preserve"> da Silva, Fazenda Pouso Alegre/Fazenda do Heleno, aluna </w:t>
            </w:r>
            <w:proofErr w:type="spellStart"/>
            <w:r>
              <w:rPr>
                <w:rFonts w:ascii="Tahoma" w:eastAsia="Tahoma" w:hAnsi="Tahoma" w:cs="Tahoma"/>
                <w:color w:val="000000"/>
                <w:sz w:val="21"/>
                <w:szCs w:val="21"/>
              </w:rPr>
              <w:t>Samyra</w:t>
            </w:r>
            <w:proofErr w:type="spellEnd"/>
            <w:r>
              <w:rPr>
                <w:rFonts w:ascii="Tahoma" w:eastAsia="Tahoma" w:hAnsi="Tahoma" w:cs="Tahoma"/>
                <w:color w:val="000000"/>
                <w:sz w:val="21"/>
                <w:szCs w:val="21"/>
              </w:rPr>
              <w:t xml:space="preserve"> Helena Pereira Campos. </w:t>
            </w:r>
            <w:proofErr w:type="spellStart"/>
            <w:r>
              <w:rPr>
                <w:rFonts w:ascii="Tahoma" w:eastAsia="Tahoma" w:hAnsi="Tahoma" w:cs="Tahoma"/>
                <w:color w:val="000000"/>
                <w:sz w:val="21"/>
                <w:szCs w:val="21"/>
              </w:rPr>
              <w:t>Obs</w:t>
            </w:r>
            <w:proofErr w:type="spellEnd"/>
            <w:r>
              <w:rPr>
                <w:rFonts w:ascii="Tahoma" w:eastAsia="Tahoma" w:hAnsi="Tahoma" w:cs="Tahoma"/>
                <w:color w:val="000000"/>
                <w:sz w:val="21"/>
                <w:szCs w:val="21"/>
              </w:rPr>
              <w:t xml:space="preserve">: O motorista desta linha fica responsável de entregar a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ao vencedor da linha 22 no ponto da fazenda Candonga. Total de 27 quilômetros. Total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alunos.</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297</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R$ 5,90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R$ 1.752,30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lastRenderedPageBreak/>
              <w:t>5</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 xml:space="preserve">TRANSPORTE ESCOLAR - Rota Transporte Escolar (Noturna) - Linha N° 01 Saudade - Início na Fazenda da Saudade, aluno Luan, Sítio São José (Vargem Grande) aluno Eduardo, Sítio Chapadinha, aluna Juliana, Sítio Jacarandá, aluna </w:t>
            </w:r>
            <w:proofErr w:type="spellStart"/>
            <w:r>
              <w:rPr>
                <w:rFonts w:ascii="Tahoma" w:eastAsia="Tahoma" w:hAnsi="Tahoma" w:cs="Tahoma"/>
                <w:color w:val="000000"/>
                <w:sz w:val="21"/>
                <w:szCs w:val="21"/>
              </w:rPr>
              <w:t>Edlaine</w:t>
            </w:r>
            <w:proofErr w:type="spellEnd"/>
            <w:r>
              <w:rPr>
                <w:rFonts w:ascii="Tahoma" w:eastAsia="Tahoma" w:hAnsi="Tahoma" w:cs="Tahoma"/>
                <w:color w:val="000000"/>
                <w:sz w:val="21"/>
                <w:szCs w:val="21"/>
              </w:rPr>
              <w:t>. Finaliza na Escola Estadual Santo Antônio. O total deste percurso é de 33 quilômetros. 04 alunos. (NOTURNO).</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363</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R$ 4,50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R$ 1.633,50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6</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02 Cachoeirinha -</w:t>
            </w:r>
            <w:r>
              <w:br/>
            </w:r>
            <w:r>
              <w:rPr>
                <w:rFonts w:ascii="Tahoma" w:eastAsia="Tahoma" w:hAnsi="Tahoma" w:cs="Tahoma"/>
                <w:color w:val="000000"/>
                <w:sz w:val="21"/>
                <w:szCs w:val="21"/>
              </w:rPr>
              <w:t xml:space="preserve"> Santa Clara - Início em Santa Clara, aluna Amanda, Lamarão, aluna Juliana, Cachoeirinha, aluna Maria Eduarda, Leme, aluno Fred. Finaliza na Escola Estadual Santo Antônio. O total deste percurso é de 69 quilômetros. 04 alunos. (NOTURNO).</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759</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R$ 4,50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R$ 3.415,50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7</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03 Morro das Pedras - Início na Fazenda da Cava, aluno Carlos Henrique, Fazenda do Barro Preto,</w:t>
            </w:r>
            <w:r>
              <w:br/>
            </w:r>
            <w:r>
              <w:rPr>
                <w:rFonts w:ascii="Tahoma" w:eastAsia="Tahoma" w:hAnsi="Tahoma" w:cs="Tahoma"/>
                <w:color w:val="000000"/>
                <w:sz w:val="21"/>
                <w:szCs w:val="21"/>
              </w:rPr>
              <w:t xml:space="preserve"> aluna Bruna e Maria Eduarda. Finaliza na Escola Estadual Santo Antônio. O total deste percurso é de 39 quilômetros. 03 alunos. (NOTURNO).</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429</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R$ 4,50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R$ 1.930,50</w:t>
            </w:r>
          </w:p>
        </w:tc>
      </w:tr>
      <w:tr w:rsidR="00C34C7D" w:rsidTr="00B4779E">
        <w:tc>
          <w:tcPr>
            <w:tcW w:w="31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proofErr w:type="gramStart"/>
            <w:r>
              <w:rPr>
                <w:rFonts w:ascii="Tahoma" w:eastAsia="Tahoma" w:hAnsi="Tahoma" w:cs="Tahoma"/>
                <w:color w:val="000000"/>
                <w:sz w:val="21"/>
                <w:szCs w:val="21"/>
              </w:rPr>
              <w:t>8</w:t>
            </w:r>
            <w:proofErr w:type="gramEnd"/>
          </w:p>
        </w:tc>
        <w:tc>
          <w:tcPr>
            <w:tcW w:w="2495"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both"/>
            </w:pPr>
            <w:r>
              <w:rPr>
                <w:rFonts w:ascii="Tahoma" w:eastAsia="Tahoma" w:hAnsi="Tahoma" w:cs="Tahoma"/>
                <w:color w:val="000000"/>
                <w:sz w:val="21"/>
                <w:szCs w:val="21"/>
              </w:rPr>
              <w:t>TRANSPORTE ESCOLAR - Rota Transporte Escolar (Noturna) - Linha N° 04 - Início no Sítio</w:t>
            </w:r>
            <w:r>
              <w:br/>
            </w:r>
            <w:r>
              <w:rPr>
                <w:rFonts w:ascii="Tahoma" w:eastAsia="Tahoma" w:hAnsi="Tahoma" w:cs="Tahoma"/>
                <w:color w:val="000000"/>
                <w:sz w:val="21"/>
                <w:szCs w:val="21"/>
              </w:rPr>
              <w:t xml:space="preserve"> Cachoeirinha, aluno Gabriel, Matias, aluna Ana Luiza. Finaliza na Escola Estadual Santo Antônio. O total deste percurso é de 35 quilômetros. 02 alunos. (NOTURNO).</w:t>
            </w:r>
          </w:p>
        </w:tc>
        <w:tc>
          <w:tcPr>
            <w:tcW w:w="389"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KM</w:t>
            </w:r>
          </w:p>
        </w:tc>
        <w:tc>
          <w:tcPr>
            <w:tcW w:w="390"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385</w:t>
            </w:r>
          </w:p>
        </w:tc>
        <w:tc>
          <w:tcPr>
            <w:tcW w:w="702"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center"/>
            </w:pPr>
            <w:r>
              <w:rPr>
                <w:rFonts w:ascii="Tahoma" w:eastAsia="Tahoma" w:hAnsi="Tahoma" w:cs="Tahoma"/>
                <w:color w:val="000000"/>
                <w:sz w:val="21"/>
                <w:szCs w:val="21"/>
              </w:rPr>
              <w:t>R$ 4,50</w:t>
            </w:r>
          </w:p>
        </w:tc>
        <w:tc>
          <w:tcPr>
            <w:tcW w:w="707" w:type="pct"/>
            <w:tcBorders>
              <w:top w:val="single" w:sz="7" w:space="0" w:color="CBCBCB"/>
              <w:left w:val="single" w:sz="7" w:space="0" w:color="CBCBCB"/>
              <w:bottom w:val="single" w:sz="7" w:space="0" w:color="CBCBCB"/>
              <w:right w:val="single" w:sz="7" w:space="0" w:color="CBCBCB"/>
            </w:tcBorders>
            <w:noWrap/>
          </w:tcPr>
          <w:p w:rsidR="00C34C7D" w:rsidRDefault="00C34C7D" w:rsidP="00B4779E">
            <w:pPr>
              <w:jc w:val="right"/>
            </w:pPr>
            <w:r>
              <w:rPr>
                <w:rFonts w:ascii="Tahoma" w:eastAsia="Tahoma" w:hAnsi="Tahoma" w:cs="Tahoma"/>
                <w:color w:val="000000"/>
                <w:sz w:val="21"/>
                <w:szCs w:val="21"/>
              </w:rPr>
              <w:t>R$ 1.732,50</w:t>
            </w:r>
          </w:p>
        </w:tc>
      </w:tr>
    </w:tbl>
    <w:p w:rsidR="00C34C7D" w:rsidRDefault="00C34C7D" w:rsidP="00C34C7D">
      <w:r>
        <w:t> </w:t>
      </w:r>
    </w:p>
    <w:p w:rsidR="00C34C7D" w:rsidRDefault="00C34C7D" w:rsidP="00C34C7D">
      <w:r>
        <w:rPr>
          <w:rFonts w:ascii="Tahoma" w:eastAsia="Tahoma" w:hAnsi="Tahoma" w:cs="Tahoma"/>
          <w:color w:val="000000"/>
          <w:sz w:val="21"/>
          <w:szCs w:val="21"/>
        </w:rPr>
        <w:t xml:space="preserve">O valor total para contratação do objeto é de R$ 21.552,30 (vinte e um mil quinhentos </w:t>
      </w:r>
      <w:proofErr w:type="gramStart"/>
      <w:r>
        <w:rPr>
          <w:rFonts w:ascii="Tahoma" w:eastAsia="Tahoma" w:hAnsi="Tahoma" w:cs="Tahoma"/>
          <w:color w:val="000000"/>
          <w:sz w:val="21"/>
          <w:szCs w:val="21"/>
        </w:rPr>
        <w:t xml:space="preserve">e </w:t>
      </w:r>
      <w:proofErr w:type="spellStart"/>
      <w:r>
        <w:rPr>
          <w:rFonts w:ascii="Tahoma" w:eastAsia="Tahoma" w:hAnsi="Tahoma" w:cs="Tahoma"/>
          <w:color w:val="000000"/>
          <w:sz w:val="21"/>
          <w:szCs w:val="21"/>
        </w:rPr>
        <w:t>e</w:t>
      </w:r>
      <w:proofErr w:type="spellEnd"/>
      <w:proofErr w:type="gramEnd"/>
      <w:r>
        <w:rPr>
          <w:rFonts w:ascii="Tahoma" w:eastAsia="Tahoma" w:hAnsi="Tahoma" w:cs="Tahoma"/>
          <w:color w:val="000000"/>
          <w:sz w:val="21"/>
          <w:szCs w:val="21"/>
        </w:rPr>
        <w:t xml:space="preserve"> cinquenta e dois reais</w:t>
      </w:r>
      <w:r>
        <w:rPr>
          <w:rFonts w:ascii="Tahoma" w:eastAsia="Tahoma" w:hAnsi="Tahoma" w:cs="Tahoma"/>
          <w:color w:val="000000"/>
        </w:rPr>
        <w:t>.</w:t>
      </w:r>
    </w:p>
    <w:p w:rsidR="00C546B2" w:rsidRDefault="00C546B2">
      <w:pPr>
        <w:jc w:val="both"/>
      </w:pPr>
    </w:p>
    <w:p w:rsidR="00C546B2" w:rsidRDefault="001752C3">
      <w:pPr>
        <w:jc w:val="both"/>
      </w:pPr>
      <w:r>
        <w:t> </w:t>
      </w:r>
    </w:p>
    <w:p w:rsidR="00C546B2" w:rsidRDefault="001752C3">
      <w:pPr>
        <w:jc w:val="both"/>
      </w:pPr>
      <w:r>
        <w:t> </w:t>
      </w:r>
    </w:p>
    <w:p w:rsidR="00C546B2" w:rsidRDefault="001752C3">
      <w:pPr>
        <w:jc w:val="both"/>
      </w:pPr>
      <w:r>
        <w:lastRenderedPageBreak/>
        <w:t> </w:t>
      </w:r>
    </w:p>
    <w:p w:rsidR="00C34C7D" w:rsidRDefault="001752C3" w:rsidP="00C34C7D">
      <w:pPr>
        <w:jc w:val="center"/>
      </w:pPr>
      <w:r>
        <w:t> </w:t>
      </w:r>
      <w:r w:rsidR="00C34C7D">
        <w:rPr>
          <w:rFonts w:ascii="Tahoma" w:eastAsia="Tahoma" w:hAnsi="Tahoma" w:cs="Tahoma"/>
          <w:b/>
          <w:bCs/>
          <w:color w:val="000000"/>
          <w:sz w:val="24"/>
          <w:szCs w:val="24"/>
        </w:rPr>
        <w:t>ANEXO II</w:t>
      </w:r>
    </w:p>
    <w:p w:rsidR="00C34C7D" w:rsidRDefault="00C34C7D" w:rsidP="00C34C7D">
      <w:pPr>
        <w:jc w:val="center"/>
      </w:pPr>
      <w:r>
        <w:rPr>
          <w:rFonts w:ascii="Tahoma" w:eastAsia="Tahoma" w:hAnsi="Tahoma" w:cs="Tahoma"/>
          <w:b/>
          <w:bCs/>
          <w:color w:val="000000"/>
          <w:sz w:val="24"/>
          <w:szCs w:val="24"/>
        </w:rPr>
        <w:t xml:space="preserve">MODELO DE PROPOSTA COMERCIAL </w:t>
      </w:r>
    </w:p>
    <w:p w:rsidR="00C34C7D" w:rsidRDefault="00C34C7D" w:rsidP="00C34C7D">
      <w:pPr>
        <w:jc w:val="center"/>
      </w:pPr>
      <w:r>
        <w:t> </w:t>
      </w:r>
    </w:p>
    <w:p w:rsidR="00C34C7D" w:rsidRDefault="00C34C7D" w:rsidP="00C34C7D">
      <w:r>
        <w:rPr>
          <w:rFonts w:ascii="Tahoma" w:eastAsia="Tahoma" w:hAnsi="Tahoma" w:cs="Tahoma"/>
          <w:b/>
          <w:bCs/>
          <w:color w:val="000000"/>
          <w:sz w:val="21"/>
          <w:szCs w:val="21"/>
        </w:rPr>
        <w:t>PROCESSO N.º 17/2024</w:t>
      </w:r>
    </w:p>
    <w:p w:rsidR="00C34C7D" w:rsidRDefault="00C34C7D" w:rsidP="00C34C7D">
      <w:r>
        <w:rPr>
          <w:rFonts w:ascii="Tahoma" w:eastAsia="Tahoma" w:hAnsi="Tahoma" w:cs="Tahoma"/>
          <w:b/>
          <w:bCs/>
          <w:color w:val="000000"/>
          <w:sz w:val="21"/>
          <w:szCs w:val="21"/>
        </w:rPr>
        <w:t>DISPENSA N.º 07/2024</w:t>
      </w:r>
    </w:p>
    <w:p w:rsidR="00C34C7D" w:rsidRDefault="00C34C7D" w:rsidP="00C34C7D">
      <w:r>
        <w:t> </w:t>
      </w:r>
    </w:p>
    <w:p w:rsidR="00C34C7D" w:rsidRDefault="00C34C7D" w:rsidP="00C34C7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34C7D" w:rsidRDefault="00C34C7D" w:rsidP="00C34C7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C34C7D" w:rsidRDefault="00C34C7D" w:rsidP="00C34C7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34C7D" w:rsidRDefault="00C34C7D" w:rsidP="00C34C7D">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C34C7D" w:rsidRDefault="00C34C7D" w:rsidP="00C34C7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99"/>
        <w:gridCol w:w="2599"/>
        <w:gridCol w:w="1299"/>
        <w:gridCol w:w="1299"/>
        <w:gridCol w:w="1298"/>
        <w:gridCol w:w="1298"/>
      </w:tblGrid>
      <w:tr w:rsidR="00C34C7D" w:rsidTr="00B4779E">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34C7D" w:rsidRDefault="00C34C7D" w:rsidP="00C34C7D">
      <w:pPr>
        <w:jc w:val="both"/>
      </w:pPr>
      <w:r>
        <w:t> </w:t>
      </w:r>
    </w:p>
    <w:p w:rsidR="00C34C7D" w:rsidRDefault="00C34C7D" w:rsidP="00C34C7D">
      <w:pPr>
        <w:jc w:val="both"/>
      </w:pPr>
      <w:r>
        <w:rPr>
          <w:rFonts w:ascii="Tahoma" w:eastAsia="Tahoma" w:hAnsi="Tahoma" w:cs="Tahoma"/>
          <w:b/>
          <w:bCs/>
          <w:color w:val="000000"/>
          <w:sz w:val="21"/>
          <w:szCs w:val="21"/>
        </w:rPr>
        <w:t>1 - DO PRAZO DE VALIDADE DA PROPOSTA:</w:t>
      </w:r>
    </w:p>
    <w:p w:rsidR="00C34C7D" w:rsidRDefault="00C34C7D" w:rsidP="00C34C7D">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C34C7D" w:rsidRDefault="00C34C7D" w:rsidP="00C34C7D">
      <w:pPr>
        <w:jc w:val="both"/>
      </w:pPr>
      <w:r>
        <w:rPr>
          <w:rFonts w:ascii="Tahoma" w:eastAsia="Tahoma" w:hAnsi="Tahoma" w:cs="Tahoma"/>
          <w:b/>
          <w:bCs/>
          <w:sz w:val="21"/>
          <w:szCs w:val="21"/>
        </w:rPr>
        <w:t>2 - DECLARAÇÃO:</w:t>
      </w:r>
    </w:p>
    <w:p w:rsidR="00C34C7D" w:rsidRDefault="00C34C7D" w:rsidP="00C34C7D">
      <w:pPr>
        <w:jc w:val="both"/>
      </w:pPr>
      <w:r>
        <w:rPr>
          <w:rFonts w:ascii="Tahoma" w:eastAsia="Tahoma" w:hAnsi="Tahoma" w:cs="Tahoma"/>
          <w:b/>
          <w:bCs/>
          <w:sz w:val="21"/>
          <w:szCs w:val="21"/>
        </w:rPr>
        <w:t xml:space="preserve">2.1 </w:t>
      </w:r>
      <w:r>
        <w:rPr>
          <w:rFonts w:ascii="Tahoma" w:eastAsia="Tahoma" w:hAnsi="Tahoma" w:cs="Tahoma"/>
          <w:sz w:val="21"/>
          <w:szCs w:val="21"/>
        </w:rPr>
        <w:t>-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C34C7D" w:rsidRDefault="00C34C7D" w:rsidP="00C34C7D">
      <w:pPr>
        <w:jc w:val="both"/>
      </w:pPr>
      <w:r>
        <w:rPr>
          <w:rFonts w:ascii="Tahoma" w:eastAsia="Tahoma" w:hAnsi="Tahoma" w:cs="Tahoma"/>
          <w:color w:val="000000"/>
          <w:sz w:val="21"/>
          <w:szCs w:val="21"/>
        </w:rPr>
        <w:t>LOCAL/DATA</w:t>
      </w:r>
    </w:p>
    <w:p w:rsidR="00C34C7D" w:rsidRDefault="00C34C7D" w:rsidP="00C34C7D">
      <w:pPr>
        <w:jc w:val="center"/>
      </w:pPr>
      <w:r>
        <w:rPr>
          <w:rFonts w:ascii="Tahoma" w:eastAsia="Tahoma" w:hAnsi="Tahoma" w:cs="Tahoma"/>
          <w:color w:val="000000"/>
          <w:sz w:val="21"/>
          <w:szCs w:val="21"/>
        </w:rPr>
        <w:t>_____________________________________________</w:t>
      </w:r>
    </w:p>
    <w:p w:rsidR="00C34C7D" w:rsidRDefault="00C34C7D" w:rsidP="00C34C7D">
      <w:pPr>
        <w:jc w:val="center"/>
      </w:pPr>
      <w:r>
        <w:rPr>
          <w:rFonts w:ascii="Tahoma" w:eastAsia="Tahoma" w:hAnsi="Tahoma" w:cs="Tahoma"/>
          <w:b/>
          <w:bCs/>
          <w:color w:val="000000"/>
          <w:sz w:val="21"/>
          <w:szCs w:val="21"/>
        </w:rPr>
        <w:t>Nome do Responsável</w:t>
      </w:r>
    </w:p>
    <w:p w:rsidR="00C34C7D" w:rsidRDefault="00C34C7D" w:rsidP="00C34C7D">
      <w:pPr>
        <w:jc w:val="center"/>
      </w:pPr>
      <w:r>
        <w:rPr>
          <w:rFonts w:ascii="Tahoma" w:eastAsia="Tahoma" w:hAnsi="Tahoma" w:cs="Tahoma"/>
          <w:b/>
          <w:bCs/>
          <w:color w:val="000000"/>
          <w:sz w:val="27"/>
          <w:szCs w:val="27"/>
        </w:rPr>
        <w:lastRenderedPageBreak/>
        <w:t>ANEXO III - MINUTA DE CONTRATO</w:t>
      </w:r>
    </w:p>
    <w:p w:rsidR="00C34C7D" w:rsidRDefault="00C34C7D" w:rsidP="00C34C7D">
      <w:pPr>
        <w:jc w:val="both"/>
      </w:pPr>
      <w:r>
        <w:t> </w:t>
      </w:r>
    </w:p>
    <w:p w:rsidR="00C34C7D" w:rsidRDefault="00C34C7D" w:rsidP="00C34C7D">
      <w:pPr>
        <w:jc w:val="both"/>
      </w:pPr>
      <w:r>
        <w:rPr>
          <w:rFonts w:ascii="Tahoma" w:eastAsia="Tahoma" w:hAnsi="Tahoma" w:cs="Tahoma"/>
          <w:b/>
          <w:bCs/>
          <w:color w:val="000000"/>
          <w:sz w:val="24"/>
          <w:szCs w:val="24"/>
        </w:rPr>
        <w:t>CONTRATO Nº ___/___</w:t>
      </w:r>
    </w:p>
    <w:p w:rsidR="00C34C7D" w:rsidRDefault="00C34C7D" w:rsidP="00C34C7D">
      <w:pPr>
        <w:jc w:val="both"/>
      </w:pPr>
      <w:r>
        <w:t> </w:t>
      </w:r>
    </w:p>
    <w:p w:rsidR="00C34C7D" w:rsidRDefault="00C34C7D" w:rsidP="00C34C7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_____________________________</w:t>
      </w:r>
      <w:r>
        <w:rPr>
          <w:rFonts w:ascii="Tahoma" w:eastAsia="Tahoma" w:hAnsi="Tahoma" w:cs="Tahoma"/>
          <w:color w:val="000000"/>
          <w:sz w:val="21"/>
          <w:szCs w:val="21"/>
        </w:rPr>
        <w:t xml:space="preserve">, inscrito(a) no CPF/CNPJ _____________________, situada no(a) ________________________________________, representada pelo(a) Sr.(a) _________________________, CPF nº 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17/2024 - Dispensa  nº 07/2024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C34C7D" w:rsidRDefault="00C34C7D" w:rsidP="00C34C7D">
      <w:pPr>
        <w:jc w:val="both"/>
      </w:pPr>
      <w:r>
        <w:rPr>
          <w:rFonts w:ascii="Tahoma" w:eastAsia="Tahoma" w:hAnsi="Tahoma" w:cs="Tahoma"/>
          <w:b/>
          <w:bCs/>
          <w:color w:val="000000"/>
          <w:sz w:val="21"/>
          <w:szCs w:val="21"/>
        </w:rPr>
        <w:t>1 - CLÁUSULA PRIMEIRA: DO OBJETO</w:t>
      </w:r>
    </w:p>
    <w:p w:rsidR="00C34C7D" w:rsidRDefault="00C34C7D" w:rsidP="00C34C7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C34C7D" w:rsidRDefault="00C34C7D" w:rsidP="00C34C7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C34C7D" w:rsidTr="00B4779E">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C34C7D" w:rsidRDefault="00C34C7D" w:rsidP="00B4779E">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34C7D" w:rsidRDefault="00C34C7D" w:rsidP="00C34C7D">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C34C7D" w:rsidRDefault="00C34C7D" w:rsidP="00C34C7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34C7D" w:rsidRDefault="00C34C7D" w:rsidP="00C34C7D">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C34C7D" w:rsidRDefault="00C34C7D" w:rsidP="00C34C7D">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34C7D" w:rsidRDefault="00C34C7D" w:rsidP="00C34C7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C34C7D" w:rsidRDefault="00C34C7D" w:rsidP="00C34C7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34C7D" w:rsidRDefault="00C34C7D" w:rsidP="00C34C7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 (____________________________________), </w:t>
      </w:r>
      <w:r>
        <w:rPr>
          <w:rFonts w:ascii="Tahoma" w:eastAsia="Tahoma" w:hAnsi="Tahoma" w:cs="Tahoma"/>
          <w:color w:val="000000"/>
          <w:sz w:val="21"/>
          <w:szCs w:val="21"/>
        </w:rPr>
        <w:t>conforme quadro acima.</w:t>
      </w:r>
    </w:p>
    <w:p w:rsidR="00C34C7D" w:rsidRDefault="00C34C7D" w:rsidP="00C34C7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34C7D" w:rsidRDefault="00C34C7D" w:rsidP="00C34C7D">
      <w:pPr>
        <w:jc w:val="both"/>
      </w:pPr>
    </w:p>
    <w:p w:rsidR="00C34C7D" w:rsidRDefault="00C34C7D" w:rsidP="00C34C7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34C7D" w:rsidRDefault="00C34C7D" w:rsidP="00C34C7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34C7D" w:rsidRDefault="00C34C7D" w:rsidP="00C34C7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34C7D" w:rsidRDefault="00C34C7D" w:rsidP="00C34C7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34C7D" w:rsidRDefault="00C34C7D" w:rsidP="00C34C7D">
      <w:pPr>
        <w:jc w:val="both"/>
      </w:pPr>
      <w:r>
        <w:rPr>
          <w:rFonts w:ascii="Tahoma" w:eastAsia="Tahoma" w:hAnsi="Tahoma" w:cs="Tahoma"/>
          <w:b/>
          <w:bCs/>
          <w:color w:val="000000"/>
          <w:sz w:val="21"/>
          <w:szCs w:val="21"/>
        </w:rPr>
        <w:t>8.1 - São obrigações do Contratante:</w:t>
      </w:r>
    </w:p>
    <w:p w:rsidR="00C34C7D" w:rsidRDefault="00C34C7D" w:rsidP="00C34C7D">
      <w:pPr>
        <w:jc w:val="both"/>
      </w:pPr>
      <w:r>
        <w:rPr>
          <w:rFonts w:ascii="Tahoma" w:eastAsia="Tahoma" w:hAnsi="Tahoma" w:cs="Tahoma"/>
          <w:color w:val="000000"/>
          <w:sz w:val="21"/>
          <w:szCs w:val="21"/>
        </w:rPr>
        <w:t>8.1.2 - Exigir o cumprimento de todas as obrigações assumidas pelo Contratado, de acordo com o contrato e seus anexos;</w:t>
      </w:r>
    </w:p>
    <w:p w:rsidR="00C34C7D" w:rsidRDefault="00C34C7D" w:rsidP="00C34C7D">
      <w:pPr>
        <w:jc w:val="both"/>
      </w:pPr>
      <w:r>
        <w:rPr>
          <w:rFonts w:ascii="Tahoma" w:eastAsia="Tahoma" w:hAnsi="Tahoma" w:cs="Tahoma"/>
          <w:color w:val="000000"/>
          <w:sz w:val="21"/>
          <w:szCs w:val="21"/>
        </w:rPr>
        <w:t>8.1.3 - Receber o objeto no prazo e condições estabelecidas no Termo de Referência;</w:t>
      </w:r>
    </w:p>
    <w:p w:rsidR="00C34C7D" w:rsidRDefault="00C34C7D" w:rsidP="00C34C7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34C7D" w:rsidRDefault="00C34C7D" w:rsidP="00C34C7D">
      <w:pPr>
        <w:jc w:val="both"/>
      </w:pPr>
      <w:r>
        <w:rPr>
          <w:rFonts w:ascii="Tahoma" w:eastAsia="Tahoma" w:hAnsi="Tahoma" w:cs="Tahoma"/>
          <w:color w:val="000000"/>
          <w:sz w:val="21"/>
          <w:szCs w:val="21"/>
        </w:rPr>
        <w:t>8.1.5 - Acompanhar e fiscalizar a execução do contrato e o cumprimento das obrigações pelo Contratado;</w:t>
      </w:r>
    </w:p>
    <w:p w:rsidR="00C34C7D" w:rsidRDefault="00C34C7D" w:rsidP="00C34C7D">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34C7D" w:rsidRDefault="00C34C7D" w:rsidP="00C34C7D">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C34C7D" w:rsidRDefault="00C34C7D" w:rsidP="00C34C7D">
      <w:pPr>
        <w:jc w:val="both"/>
      </w:pPr>
      <w:r>
        <w:rPr>
          <w:rFonts w:ascii="Tahoma" w:eastAsia="Tahoma" w:hAnsi="Tahoma" w:cs="Tahoma"/>
          <w:color w:val="000000"/>
          <w:sz w:val="21"/>
          <w:szCs w:val="21"/>
        </w:rPr>
        <w:t>8.1.8 - Aplicar ao Contratado as sanções previstas na lei e neste Contrato;</w:t>
      </w:r>
    </w:p>
    <w:p w:rsidR="00C34C7D" w:rsidRDefault="00C34C7D" w:rsidP="00C34C7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4C7D" w:rsidRDefault="00C34C7D" w:rsidP="00C34C7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34C7D" w:rsidRDefault="00C34C7D" w:rsidP="00C34C7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34C7D" w:rsidRDefault="00C34C7D" w:rsidP="00C34C7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4C7D" w:rsidRDefault="00C34C7D" w:rsidP="00C34C7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34C7D" w:rsidRDefault="00C34C7D" w:rsidP="00C34C7D">
      <w:pPr>
        <w:jc w:val="both"/>
      </w:pPr>
      <w:r>
        <w:rPr>
          <w:rFonts w:ascii="Tahoma" w:eastAsia="Tahoma" w:hAnsi="Tahoma" w:cs="Tahoma"/>
          <w:b/>
          <w:bCs/>
          <w:color w:val="000000"/>
          <w:sz w:val="21"/>
          <w:szCs w:val="21"/>
        </w:rPr>
        <w:t>9.1 - São obrigações do Contratado:</w:t>
      </w:r>
    </w:p>
    <w:p w:rsidR="00C34C7D" w:rsidRDefault="00C34C7D" w:rsidP="00C34C7D">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C34C7D" w:rsidRDefault="00C34C7D" w:rsidP="00C34C7D">
      <w:pPr>
        <w:jc w:val="both"/>
      </w:pPr>
      <w:r>
        <w:rPr>
          <w:rFonts w:ascii="Tahoma" w:eastAsia="Tahoma" w:hAnsi="Tahoma" w:cs="Tahoma"/>
          <w:color w:val="000000"/>
          <w:sz w:val="21"/>
          <w:szCs w:val="21"/>
        </w:rPr>
        <w:t>9.2 - Atender às determinações regulares emitidas pelo fiscal/gestor do contrato ou autoridade superior (art. 137, II);</w:t>
      </w:r>
    </w:p>
    <w:p w:rsidR="00C34C7D" w:rsidRDefault="00C34C7D" w:rsidP="00C34C7D">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C34C7D" w:rsidRDefault="00C34C7D" w:rsidP="00C34C7D">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C34C7D" w:rsidRDefault="00C34C7D" w:rsidP="00C34C7D">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C34C7D" w:rsidRDefault="00C34C7D" w:rsidP="00C34C7D">
      <w:pPr>
        <w:jc w:val="both"/>
      </w:pPr>
      <w:r>
        <w:rPr>
          <w:rFonts w:ascii="Tahoma" w:eastAsia="Tahoma" w:hAnsi="Tahoma" w:cs="Tahoma"/>
          <w:color w:val="000000"/>
          <w:sz w:val="21"/>
          <w:szCs w:val="21"/>
        </w:rPr>
        <w:lastRenderedPageBreak/>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C34C7D" w:rsidRDefault="00C34C7D" w:rsidP="00C34C7D">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C34C7D" w:rsidRDefault="00C34C7D" w:rsidP="00C34C7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34C7D" w:rsidRDefault="00C34C7D" w:rsidP="00C34C7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34C7D" w:rsidRDefault="00C34C7D" w:rsidP="00C34C7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34C7D" w:rsidRDefault="00C34C7D" w:rsidP="00C34C7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34C7D" w:rsidRDefault="00C34C7D" w:rsidP="00C34C7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34C7D" w:rsidRDefault="00C34C7D" w:rsidP="00C34C7D">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C34C7D" w:rsidRDefault="00C34C7D" w:rsidP="00C34C7D">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C34C7D" w:rsidRDefault="00C34C7D" w:rsidP="00C34C7D">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C34C7D" w:rsidRDefault="00C34C7D" w:rsidP="00C34C7D">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C34C7D" w:rsidRDefault="00C34C7D" w:rsidP="00C34C7D">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C34C7D" w:rsidRDefault="00C34C7D" w:rsidP="00C34C7D">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C34C7D" w:rsidRDefault="00C34C7D" w:rsidP="00C34C7D">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C34C7D" w:rsidRDefault="00C34C7D" w:rsidP="00C34C7D">
      <w:pPr>
        <w:jc w:val="both"/>
      </w:pPr>
      <w:r>
        <w:rPr>
          <w:rFonts w:ascii="Tahoma" w:eastAsia="Tahoma" w:hAnsi="Tahoma" w:cs="Tahoma"/>
          <w:color w:val="000000"/>
          <w:sz w:val="21"/>
          <w:szCs w:val="21"/>
        </w:rPr>
        <w:lastRenderedPageBreak/>
        <w:t>9.15 - Não permitir a utilização de qualquer trabalho do menor de dezesseis anos, exceto na condição de aprendiz para os maiores de quatorze anos, nem permitir a utilização do trabalho do menor de dezoito anos em trabalho noturno, perigoso ou insalubre;</w:t>
      </w:r>
    </w:p>
    <w:p w:rsidR="00C34C7D" w:rsidRDefault="00C34C7D" w:rsidP="00C34C7D">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C34C7D" w:rsidRDefault="00C34C7D" w:rsidP="00C34C7D">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C34C7D" w:rsidRDefault="00C34C7D" w:rsidP="00C34C7D">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C34C7D" w:rsidRDefault="00C34C7D" w:rsidP="00C34C7D">
      <w:pPr>
        <w:jc w:val="both"/>
      </w:pPr>
      <w:r>
        <w:rPr>
          <w:rFonts w:ascii="Tahoma" w:eastAsia="Tahoma" w:hAnsi="Tahoma" w:cs="Tahoma"/>
          <w:color w:val="000000"/>
          <w:sz w:val="21"/>
          <w:szCs w:val="21"/>
        </w:rPr>
        <w:t>9.19 - Guardar sigilo sobre todas as informações obtidas em decorrência do cumprimento do contrato;</w:t>
      </w:r>
    </w:p>
    <w:p w:rsidR="00C34C7D" w:rsidRDefault="00C34C7D" w:rsidP="00C34C7D">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34C7D" w:rsidRDefault="00C34C7D" w:rsidP="00C34C7D">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C34C7D" w:rsidRDefault="00C34C7D" w:rsidP="00C34C7D">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C34C7D" w:rsidRDefault="00C34C7D" w:rsidP="00C34C7D">
      <w:pPr>
        <w:jc w:val="both"/>
      </w:pPr>
      <w:r>
        <w:rPr>
          <w:rFonts w:ascii="Tahoma" w:eastAsia="Tahoma" w:hAnsi="Tahoma" w:cs="Tahoma"/>
          <w:b/>
          <w:bCs/>
          <w:color w:val="000000"/>
          <w:sz w:val="21"/>
          <w:szCs w:val="21"/>
        </w:rPr>
        <w:t>10 - CLÁUSULA DÉCIMA- OBRIGAÇÕES PERTINENTES À LGPD</w:t>
      </w:r>
      <w:r>
        <w:t>​</w:t>
      </w:r>
    </w:p>
    <w:p w:rsidR="00C34C7D" w:rsidRDefault="00C34C7D" w:rsidP="00C34C7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C34C7D" w:rsidRDefault="00C34C7D" w:rsidP="00C34C7D">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C34C7D" w:rsidRDefault="00C34C7D" w:rsidP="00C34C7D">
      <w:pPr>
        <w:jc w:val="both"/>
      </w:pPr>
      <w:r>
        <w:rPr>
          <w:rFonts w:ascii="Tahoma" w:eastAsia="Tahoma" w:hAnsi="Tahoma" w:cs="Tahoma"/>
          <w:color w:val="000000"/>
          <w:sz w:val="21"/>
          <w:szCs w:val="21"/>
        </w:rPr>
        <w:lastRenderedPageBreak/>
        <w:t>10.3 - É vedado o compartilhamento com terceiros dos dados obtidos fora das hipóteses permitidas em Lei.</w:t>
      </w:r>
    </w:p>
    <w:p w:rsidR="00C34C7D" w:rsidRDefault="00C34C7D" w:rsidP="00C34C7D">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C34C7D" w:rsidRDefault="00C34C7D" w:rsidP="00C34C7D">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C34C7D" w:rsidRDefault="00C34C7D" w:rsidP="00C34C7D">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C34C7D" w:rsidRDefault="00C34C7D" w:rsidP="00C34C7D">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C34C7D" w:rsidRDefault="00C34C7D" w:rsidP="00C34C7D">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C34C7D" w:rsidRDefault="00C34C7D" w:rsidP="00C34C7D">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C34C7D" w:rsidRDefault="00C34C7D" w:rsidP="00C34C7D">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34C7D" w:rsidRDefault="00C34C7D" w:rsidP="00C34C7D">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34C7D" w:rsidRDefault="00C34C7D" w:rsidP="00C34C7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34C7D" w:rsidRDefault="00C34C7D" w:rsidP="00C34C7D">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C34C7D" w:rsidRDefault="00C34C7D" w:rsidP="00C34C7D">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C34C7D" w:rsidRDefault="00C34C7D" w:rsidP="00C34C7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34C7D" w:rsidRDefault="00C34C7D" w:rsidP="00C34C7D">
      <w:r>
        <w:rPr>
          <w:rFonts w:ascii="Tahoma" w:eastAsia="Tahoma" w:hAnsi="Tahoma" w:cs="Tahoma"/>
          <w:color w:val="000000"/>
          <w:sz w:val="21"/>
          <w:szCs w:val="21"/>
        </w:rPr>
        <w:lastRenderedPageBreak/>
        <w:t xml:space="preserve">13.1 -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34C7D" w:rsidRDefault="00C34C7D" w:rsidP="00C34C7D">
      <w:pPr>
        <w:jc w:val="both"/>
      </w:pPr>
      <w:r>
        <w:rPr>
          <w:rFonts w:ascii="Tahoma" w:eastAsia="Tahoma" w:hAnsi="Tahoma" w:cs="Tahoma"/>
          <w:color w:val="000000"/>
          <w:sz w:val="21"/>
          <w:szCs w:val="21"/>
        </w:rPr>
        <w:t>13.1.1 - Nesta hipótese, aplicam-se também os artigos 138 e 139 da mesma Lei.</w:t>
      </w:r>
    </w:p>
    <w:p w:rsidR="00C34C7D" w:rsidRDefault="00C34C7D" w:rsidP="00C34C7D">
      <w:pPr>
        <w:jc w:val="both"/>
      </w:pPr>
      <w:r>
        <w:rPr>
          <w:rFonts w:ascii="Tahoma" w:eastAsia="Tahoma" w:hAnsi="Tahoma" w:cs="Tahoma"/>
          <w:color w:val="000000"/>
          <w:sz w:val="21"/>
          <w:szCs w:val="21"/>
        </w:rPr>
        <w:t>13.1.2 - A alteração social ou a modificação da finalidade ou da estrutura da empresa não ensejará a rescisão se não restringir sua capacidade de concluir o contrato.</w:t>
      </w:r>
    </w:p>
    <w:p w:rsidR="00C34C7D" w:rsidRDefault="00C34C7D" w:rsidP="00C34C7D">
      <w:pPr>
        <w:jc w:val="both"/>
      </w:pPr>
      <w:r>
        <w:rPr>
          <w:rFonts w:ascii="Tahoma" w:eastAsia="Tahoma" w:hAnsi="Tahoma" w:cs="Tahoma"/>
          <w:color w:val="000000"/>
          <w:sz w:val="21"/>
          <w:szCs w:val="21"/>
        </w:rPr>
        <w:t>13.1.2.1 -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34C7D" w:rsidRDefault="00C34C7D" w:rsidP="00C34C7D">
      <w:pPr>
        <w:jc w:val="both"/>
      </w:pPr>
      <w:r>
        <w:rPr>
          <w:rFonts w:ascii="Tahoma" w:eastAsia="Tahoma" w:hAnsi="Tahoma" w:cs="Tahoma"/>
          <w:color w:val="000000"/>
          <w:sz w:val="21"/>
          <w:szCs w:val="21"/>
        </w:rPr>
        <w:t>13.2 - O termo de rescisão, sempre que possível, será precedido:</w:t>
      </w:r>
    </w:p>
    <w:p w:rsidR="00C34C7D" w:rsidRDefault="00C34C7D" w:rsidP="00C34C7D">
      <w:pPr>
        <w:jc w:val="both"/>
      </w:pPr>
      <w:r>
        <w:rPr>
          <w:rFonts w:ascii="Tahoma" w:eastAsia="Tahoma" w:hAnsi="Tahoma" w:cs="Tahoma"/>
          <w:color w:val="000000"/>
          <w:sz w:val="21"/>
          <w:szCs w:val="21"/>
        </w:rPr>
        <w:t>13.2.1 - Balanço dos eventos contratuais já cumpridos ou parcialmente cumpridos;</w:t>
      </w:r>
    </w:p>
    <w:p w:rsidR="00C34C7D" w:rsidRDefault="00C34C7D" w:rsidP="00C34C7D">
      <w:pPr>
        <w:jc w:val="both"/>
      </w:pPr>
      <w:r>
        <w:rPr>
          <w:rFonts w:ascii="Tahoma" w:eastAsia="Tahoma" w:hAnsi="Tahoma" w:cs="Tahoma"/>
          <w:color w:val="000000"/>
          <w:sz w:val="21"/>
          <w:szCs w:val="21"/>
        </w:rPr>
        <w:t>13.2.2 - Relação dos pagamentos já efetuados e ainda devidos;</w:t>
      </w:r>
    </w:p>
    <w:p w:rsidR="00C34C7D" w:rsidRDefault="00C34C7D" w:rsidP="00C34C7D">
      <w:pPr>
        <w:jc w:val="both"/>
      </w:pPr>
      <w:r>
        <w:rPr>
          <w:rFonts w:ascii="Tahoma" w:eastAsia="Tahoma" w:hAnsi="Tahoma" w:cs="Tahoma"/>
          <w:color w:val="000000"/>
          <w:sz w:val="21"/>
          <w:szCs w:val="21"/>
        </w:rPr>
        <w:t>13.2.3 - Indenizações e multas.</w:t>
      </w:r>
    </w:p>
    <w:p w:rsidR="00C34C7D" w:rsidRDefault="00C34C7D" w:rsidP="00C34C7D">
      <w:pPr>
        <w:jc w:val="both"/>
      </w:pPr>
      <w:r>
        <w:rPr>
          <w:rFonts w:ascii="Tahoma" w:eastAsia="Tahoma" w:hAnsi="Tahoma" w:cs="Tahoma"/>
          <w:color w:val="000000"/>
          <w:sz w:val="21"/>
          <w:szCs w:val="21"/>
        </w:rPr>
        <w:t>13.3 - A extinção do contrato não configura óbice para o reconhecimento do desequilíbrio econômico-financeiro, hipótese em que será concedida indenização por meio de termo indenizatório (art. 131, caput, da Lei n.º 14.133, de 2021).</w:t>
      </w:r>
    </w:p>
    <w:p w:rsidR="00C34C7D" w:rsidRDefault="00C34C7D" w:rsidP="00C34C7D">
      <w:pPr>
        <w:jc w:val="both"/>
      </w:pPr>
      <w:r>
        <w:rPr>
          <w:rFonts w:ascii="Tahoma" w:eastAsia="Tahoma" w:hAnsi="Tahoma" w:cs="Tahoma"/>
          <w:color w:val="000000"/>
          <w:sz w:val="21"/>
          <w:szCs w:val="21"/>
        </w:rPr>
        <w:t>13.4.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C34C7D" w:rsidRDefault="00C34C7D" w:rsidP="00C34C7D">
      <w:pPr>
        <w:jc w:val="both"/>
      </w:pPr>
      <w:r>
        <w:rPr>
          <w:rFonts w:ascii="Tahoma" w:eastAsia="Tahoma" w:hAnsi="Tahoma" w:cs="Tahoma"/>
          <w:color w:val="000000"/>
          <w:sz w:val="21"/>
          <w:szCs w:val="21"/>
        </w:rPr>
        <w:t>13.5 - Quando se tratar de contrato por escopo, o contrato será extinto quando cumpridas as obrigações de ambas as partes, ainda que isso ocorra antes do prazo estipulado para tanto.</w:t>
      </w:r>
    </w:p>
    <w:p w:rsidR="00C34C7D" w:rsidRDefault="00C34C7D" w:rsidP="00C34C7D">
      <w:pPr>
        <w:jc w:val="both"/>
      </w:pPr>
      <w:r>
        <w:rPr>
          <w:rFonts w:ascii="Tahoma" w:eastAsia="Tahoma" w:hAnsi="Tahoma" w:cs="Tahoma"/>
          <w:color w:val="000000"/>
          <w:sz w:val="21"/>
          <w:szCs w:val="21"/>
        </w:rPr>
        <w:t>13.6 - Quando se tratar de contrato por escopo, se as obrigações não forem cumpridas no prazo estipulado, a vigência ficará prorrogada até a conclusão do objeto, caso em que deverá a Administração providenciar a readequação do cronograma fixado para o contrato.</w:t>
      </w:r>
    </w:p>
    <w:p w:rsidR="00C34C7D" w:rsidRDefault="00C34C7D" w:rsidP="00C34C7D">
      <w:pPr>
        <w:jc w:val="both"/>
      </w:pPr>
      <w:r>
        <w:rPr>
          <w:rFonts w:ascii="Tahoma" w:eastAsia="Tahoma" w:hAnsi="Tahoma" w:cs="Tahoma"/>
          <w:color w:val="000000"/>
          <w:sz w:val="21"/>
          <w:szCs w:val="21"/>
        </w:rPr>
        <w:t xml:space="preserve">13.7 -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34C7D" w:rsidRDefault="00C34C7D" w:rsidP="00C34C7D">
      <w:pPr>
        <w:jc w:val="both"/>
      </w:pPr>
      <w:r>
        <w:rPr>
          <w:rFonts w:ascii="Tahoma" w:eastAsia="Tahoma" w:hAnsi="Tahoma" w:cs="Tahoma"/>
          <w:color w:val="000000"/>
          <w:sz w:val="21"/>
          <w:szCs w:val="21"/>
        </w:rPr>
        <w:t>a) ficará ele constituído em mora, sendo-lhe aplicáveis as respectivas sanções administrativas; e</w:t>
      </w:r>
      <w:proofErr w:type="gramStart"/>
      <w:r>
        <w:rPr>
          <w:rFonts w:ascii="Tahoma" w:eastAsia="Tahoma" w:hAnsi="Tahoma" w:cs="Tahoma"/>
          <w:color w:val="000000"/>
          <w:sz w:val="21"/>
          <w:szCs w:val="21"/>
        </w:rPr>
        <w:t xml:space="preserve">  </w:t>
      </w:r>
      <w:proofErr w:type="gramEnd"/>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34C7D" w:rsidRDefault="00C34C7D" w:rsidP="00C34C7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lastRenderedPageBreak/>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34C7D" w:rsidRDefault="00C34C7D" w:rsidP="00C34C7D">
      <w:pPr>
        <w:jc w:val="both"/>
      </w:pPr>
      <w:r>
        <w:rPr>
          <w:rFonts w:ascii="Tahoma" w:eastAsia="Tahoma" w:hAnsi="Tahoma" w:cs="Tahoma"/>
          <w:color w:val="000000"/>
          <w:sz w:val="21"/>
          <w:szCs w:val="21"/>
        </w:rPr>
        <w:t xml:space="preserve">3.3.90.39.00.2.05.02.12.361.0003.2.0033 1.550.000 TRANSPORTE DE QUALIDADE - ENSINO FUNDAMENTAL </w:t>
      </w:r>
      <w:r>
        <w:br/>
      </w:r>
      <w:r>
        <w:rPr>
          <w:rFonts w:ascii="Tahoma" w:eastAsia="Tahoma" w:hAnsi="Tahoma" w:cs="Tahoma"/>
          <w:color w:val="000000"/>
          <w:sz w:val="21"/>
          <w:szCs w:val="21"/>
        </w:rPr>
        <w:t xml:space="preserve">3.3.90.39.00.2.05.02.12.361.0003.2.0033 1.576.001 TRANSPORTE DE QUALIDADE - ENSINO FUNDAMENTAL </w:t>
      </w:r>
      <w:r>
        <w:br/>
      </w:r>
      <w:r>
        <w:rPr>
          <w:rFonts w:ascii="Tahoma" w:eastAsia="Tahoma" w:hAnsi="Tahoma" w:cs="Tahoma"/>
          <w:color w:val="000000"/>
          <w:sz w:val="21"/>
          <w:szCs w:val="21"/>
        </w:rPr>
        <w:t xml:space="preserve">3.3.90.39.00.2.05.02.12.361.0003.2.0033 1.500.000 TRANSPORTE DE QUALIDADE - ENSINO FUNDAMENTAL </w:t>
      </w:r>
      <w:r>
        <w:br/>
      </w:r>
      <w:r>
        <w:rPr>
          <w:rFonts w:ascii="Tahoma" w:eastAsia="Tahoma" w:hAnsi="Tahoma" w:cs="Tahoma"/>
          <w:color w:val="000000"/>
          <w:sz w:val="21"/>
          <w:szCs w:val="21"/>
        </w:rPr>
        <w:t xml:space="preserve">3.3.90.39.00.2.05.03.12.365.0003.2.0043 1.500.000 TRANSPORTE ESCOLAR DE </w:t>
      </w:r>
      <w:proofErr w:type="gramStart"/>
      <w:r>
        <w:rPr>
          <w:rFonts w:ascii="Tahoma" w:eastAsia="Tahoma" w:hAnsi="Tahoma" w:cs="Tahoma"/>
          <w:color w:val="000000"/>
          <w:sz w:val="21"/>
          <w:szCs w:val="21"/>
        </w:rPr>
        <w:t>QUALIDADE -EDUCAÇÃO</w:t>
      </w:r>
      <w:proofErr w:type="gramEnd"/>
      <w:r>
        <w:rPr>
          <w:rFonts w:ascii="Tahoma" w:eastAsia="Tahoma" w:hAnsi="Tahoma" w:cs="Tahoma"/>
          <w:color w:val="000000"/>
          <w:sz w:val="21"/>
          <w:szCs w:val="21"/>
        </w:rPr>
        <w:t xml:space="preserve"> INFANTIL</w:t>
      </w:r>
      <w:r>
        <w:rPr>
          <w:rFonts w:ascii="Tahoma" w:eastAsia="Tahoma" w:hAnsi="Tahoma" w:cs="Tahoma"/>
          <w:b/>
          <w:bCs/>
          <w:color w:val="000000"/>
          <w:sz w:val="21"/>
          <w:szCs w:val="21"/>
        </w:rPr>
        <w:t>.</w:t>
      </w:r>
    </w:p>
    <w:p w:rsidR="00C34C7D" w:rsidRDefault="00C34C7D" w:rsidP="00C34C7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34C7D" w:rsidRDefault="00C34C7D" w:rsidP="00C34C7D">
      <w:pPr>
        <w:jc w:val="both"/>
      </w:pPr>
      <w:r>
        <w:rPr>
          <w:rFonts w:ascii="Tahoma" w:eastAsia="Tahoma" w:hAnsi="Tahoma" w:cs="Tahoma"/>
          <w:b/>
          <w:bCs/>
          <w:color w:val="000000"/>
          <w:sz w:val="21"/>
          <w:szCs w:val="21"/>
        </w:rPr>
        <w:t>16 - CLÁUSULA DÉCIMA SEXTA - ALTERAÇÕES</w:t>
      </w:r>
    </w:p>
    <w:p w:rsidR="00C34C7D" w:rsidRDefault="00C34C7D" w:rsidP="00C34C7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34C7D" w:rsidRDefault="00C34C7D" w:rsidP="00C34C7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C34C7D" w:rsidRDefault="00C34C7D" w:rsidP="00C34C7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34C7D" w:rsidRDefault="00C34C7D" w:rsidP="00C34C7D">
      <w:pPr>
        <w:jc w:val="both"/>
      </w:pPr>
      <w:proofErr w:type="gramStart"/>
      <w:r>
        <w:rPr>
          <w:rFonts w:ascii="Tahoma" w:eastAsia="Tahoma" w:hAnsi="Tahoma" w:cs="Tahoma"/>
          <w:b/>
          <w:bCs/>
          <w:color w:val="000000"/>
          <w:sz w:val="21"/>
          <w:szCs w:val="21"/>
        </w:rPr>
        <w:t>17 - CLÁUSULA DÉCIMA SÉTIMA - PUBLICAÇÃO</w:t>
      </w:r>
      <w:proofErr w:type="gramEnd"/>
    </w:p>
    <w:p w:rsidR="00C34C7D" w:rsidRDefault="00C34C7D" w:rsidP="00C34C7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34C7D" w:rsidRDefault="00C34C7D" w:rsidP="00C34C7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34C7D" w:rsidRDefault="00C34C7D" w:rsidP="00C34C7D">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34C7D" w:rsidRDefault="00C34C7D" w:rsidP="00C34C7D">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C34C7D" w:rsidRDefault="00C34C7D" w:rsidP="00C34C7D">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15/02/2024</w:t>
      </w:r>
    </w:p>
    <w:p w:rsidR="00C34C7D" w:rsidRDefault="00C34C7D" w:rsidP="00C34C7D">
      <w:pPr>
        <w:jc w:val="both"/>
      </w:pPr>
      <w:r>
        <w:t> </w:t>
      </w:r>
    </w:p>
    <w:p w:rsidR="00C34C7D" w:rsidRDefault="00C34C7D" w:rsidP="00C34C7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34C7D" w:rsidRDefault="00C34C7D" w:rsidP="00C34C7D">
      <w:pPr>
        <w:jc w:val="center"/>
      </w:pPr>
      <w:r>
        <w:t> </w:t>
      </w:r>
    </w:p>
    <w:p w:rsidR="00C34C7D" w:rsidRDefault="00C34C7D" w:rsidP="00C34C7D">
      <w:pPr>
        <w:jc w:val="center"/>
      </w:pPr>
      <w:r>
        <w:rPr>
          <w:rFonts w:ascii="Tahoma" w:eastAsia="Tahoma" w:hAnsi="Tahoma" w:cs="Tahoma"/>
          <w:sz w:val="21"/>
          <w:szCs w:val="21"/>
        </w:rPr>
        <w:t>____________________________________</w:t>
      </w:r>
      <w:r>
        <w:br/>
      </w:r>
      <w:r>
        <w:rPr>
          <w:rFonts w:ascii="Tahoma" w:eastAsia="Tahoma" w:hAnsi="Tahoma" w:cs="Tahoma"/>
          <w:b/>
          <w:bCs/>
          <w:sz w:val="21"/>
          <w:szCs w:val="21"/>
        </w:rPr>
        <w:t>Representante Legal</w:t>
      </w:r>
      <w:r>
        <w:br/>
      </w:r>
      <w:r>
        <w:rPr>
          <w:rFonts w:ascii="Tahoma" w:eastAsia="Tahoma" w:hAnsi="Tahoma" w:cs="Tahoma"/>
          <w:b/>
          <w:bCs/>
          <w:sz w:val="21"/>
          <w:szCs w:val="21"/>
        </w:rPr>
        <w:t>Razão Social da Empresa</w:t>
      </w:r>
    </w:p>
    <w:p w:rsidR="00C34C7D" w:rsidRDefault="00C34C7D" w:rsidP="00C34C7D">
      <w:pPr>
        <w:jc w:val="center"/>
      </w:pPr>
      <w:r>
        <w:t> </w:t>
      </w:r>
    </w:p>
    <w:p w:rsidR="00C34C7D" w:rsidRDefault="00C34C7D" w:rsidP="00C34C7D">
      <w:pPr>
        <w:jc w:val="center"/>
      </w:pPr>
      <w:r>
        <w:rPr>
          <w:rFonts w:ascii="Tahoma" w:eastAsia="Tahoma" w:hAnsi="Tahoma" w:cs="Tahoma"/>
          <w:b/>
          <w:bCs/>
          <w:color w:val="000000"/>
          <w:sz w:val="21"/>
          <w:szCs w:val="21"/>
          <w:shd w:val="clear" w:color="auto" w:fill="FFFFFF"/>
        </w:rPr>
        <w:t>TESTEMUNHAS</w:t>
      </w:r>
    </w:p>
    <w:p w:rsidR="00C34C7D" w:rsidRDefault="00C34C7D" w:rsidP="00C34C7D">
      <w:pPr>
        <w:jc w:val="center"/>
      </w:pPr>
      <w:r>
        <w:t> </w:t>
      </w:r>
    </w:p>
    <w:p w:rsidR="00C34C7D" w:rsidRDefault="00C34C7D" w:rsidP="00C34C7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34C7D" w:rsidRDefault="00C34C7D" w:rsidP="00C34C7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34C7D" w:rsidRDefault="00C34C7D" w:rsidP="00C34C7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34C7D" w:rsidRDefault="00C34C7D" w:rsidP="00C34C7D">
      <w:pPr>
        <w:jc w:val="center"/>
      </w:pPr>
      <w:r>
        <w:t> </w:t>
      </w:r>
    </w:p>
    <w:p w:rsidR="00C546B2" w:rsidRDefault="00C546B2">
      <w:bookmarkStart w:id="0" w:name="_GoBack"/>
      <w:bookmarkEnd w:id="0"/>
    </w:p>
    <w:sectPr w:rsidR="00C546B2">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E29" w:rsidRDefault="001752C3">
      <w:pPr>
        <w:spacing w:after="0" w:line="240" w:lineRule="auto"/>
      </w:pPr>
      <w:r>
        <w:separator/>
      </w:r>
    </w:p>
  </w:endnote>
  <w:endnote w:type="continuationSeparator" w:id="0">
    <w:p w:rsidR="00BF3E29" w:rsidRDefault="00175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E29" w:rsidRDefault="001752C3">
      <w:pPr>
        <w:spacing w:after="0" w:line="240" w:lineRule="auto"/>
      </w:pPr>
      <w:r>
        <w:separator/>
      </w:r>
    </w:p>
  </w:footnote>
  <w:footnote w:type="continuationSeparator" w:id="0">
    <w:p w:rsidR="00BF3E29" w:rsidRDefault="001752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6B2" w:rsidRDefault="00163AEC">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6B2"/>
    <w:rsid w:val="00163AEC"/>
    <w:rsid w:val="001752C3"/>
    <w:rsid w:val="00BF3E29"/>
    <w:rsid w:val="00C34C7D"/>
    <w:rsid w:val="00C546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42</Pages>
  <Words>14204</Words>
  <Characters>76705</Characters>
  <Application>Microsoft Office Word</Application>
  <DocSecurity>0</DocSecurity>
  <Lines>639</Lines>
  <Paragraphs>181</Paragraphs>
  <ScaleCrop>false</ScaleCrop>
  <HeadingPairs>
    <vt:vector size="2" baseType="variant">
      <vt:variant>
        <vt:lpstr>Título</vt:lpstr>
      </vt:variant>
      <vt:variant>
        <vt:i4>1</vt:i4>
      </vt:variant>
    </vt:vector>
  </HeadingPairs>
  <TitlesOfParts>
    <vt:vector size="1" baseType="lpstr">
      <vt:lpstr>Processo 017/2024</vt:lpstr>
    </vt:vector>
  </TitlesOfParts>
  <Company>Município de Ibertioga</Company>
  <LinksUpToDate>false</LinksUpToDate>
  <CharactersWithSpaces>90728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017/2024</dc:title>
  <dc:subject>AVISO DE DISPENSA ELETRÔNICA</dc:subject>
  <dc:creator>RVA - Licita Fácil</dc:creator>
  <cp:keywords>RVA, Licita Fácil</cp:keywords>
  <dc:description>AVISO DE DISPENSA ELETRÔNICA</dc:description>
  <cp:lastModifiedBy>Cliente</cp:lastModifiedBy>
  <cp:revision>4</cp:revision>
  <dcterms:created xsi:type="dcterms:W3CDTF">2024-02-07T18:08:00Z</dcterms:created>
  <dcterms:modified xsi:type="dcterms:W3CDTF">2024-02-08T16:52:00Z</dcterms:modified>
</cp:coreProperties>
</file>