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4F" w:rsidRPr="002C0DF4" w:rsidRDefault="002E514F" w:rsidP="00A1139A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A10697" w:rsidRPr="002C0DF4" w:rsidRDefault="007E1CD9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EDITAL DE LEILÃO PÚBLICO Nº 001/20</w:t>
      </w:r>
      <w:r w:rsidR="00541F83" w:rsidRPr="002C0DF4">
        <w:rPr>
          <w:rFonts w:ascii="Times New Roman" w:hAnsi="Times New Roman" w:cs="Times New Roman"/>
          <w:b/>
          <w:sz w:val="26"/>
          <w:szCs w:val="26"/>
          <w:lang w:val="pt-BR"/>
        </w:rPr>
        <w:t>23</w:t>
      </w:r>
    </w:p>
    <w:p w:rsidR="00A10697" w:rsidRPr="002C0DF4" w:rsidRDefault="00A10697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2E514F" w:rsidRPr="002C0DF4" w:rsidRDefault="007E1CD9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PROCESSO LICITATÓRIO Nº </w:t>
      </w:r>
      <w:r w:rsidR="00541F83" w:rsidRPr="002C0DF4">
        <w:rPr>
          <w:rFonts w:ascii="Times New Roman" w:hAnsi="Times New Roman" w:cs="Times New Roman"/>
          <w:b/>
          <w:sz w:val="26"/>
          <w:szCs w:val="26"/>
          <w:lang w:val="pt-BR"/>
        </w:rPr>
        <w:t>015</w:t>
      </w: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/20</w:t>
      </w:r>
      <w:r w:rsidR="00A10697" w:rsidRPr="002C0DF4">
        <w:rPr>
          <w:rFonts w:ascii="Times New Roman" w:hAnsi="Times New Roman" w:cs="Times New Roman"/>
          <w:b/>
          <w:sz w:val="26"/>
          <w:szCs w:val="26"/>
          <w:lang w:val="pt-BR"/>
        </w:rPr>
        <w:t>2</w:t>
      </w:r>
      <w:r w:rsidR="00541F83" w:rsidRPr="002C0DF4">
        <w:rPr>
          <w:rFonts w:ascii="Times New Roman" w:hAnsi="Times New Roman" w:cs="Times New Roman"/>
          <w:b/>
          <w:sz w:val="26"/>
          <w:szCs w:val="26"/>
          <w:lang w:val="pt-BR"/>
        </w:rPr>
        <w:t>3</w:t>
      </w:r>
    </w:p>
    <w:p w:rsidR="002E514F" w:rsidRPr="002C0DF4" w:rsidRDefault="002E514F" w:rsidP="00A1139A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2E514F" w:rsidRPr="002C0DF4" w:rsidRDefault="007E1CD9" w:rsidP="006C4F37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DATA DA REALIZAÇÃO: </w:t>
      </w:r>
      <w:r w:rsidR="00351404" w:rsidRPr="002C0DF4">
        <w:rPr>
          <w:rFonts w:ascii="Times New Roman" w:hAnsi="Times New Roman" w:cs="Times New Roman"/>
          <w:b/>
          <w:sz w:val="26"/>
          <w:szCs w:val="26"/>
          <w:lang w:val="pt-BR"/>
        </w:rPr>
        <w:t>0</w:t>
      </w:r>
      <w:r w:rsidR="006C4F37">
        <w:rPr>
          <w:rFonts w:ascii="Times New Roman" w:hAnsi="Times New Roman" w:cs="Times New Roman"/>
          <w:b/>
          <w:sz w:val="26"/>
          <w:szCs w:val="26"/>
          <w:lang w:val="pt-BR"/>
        </w:rPr>
        <w:t>8</w:t>
      </w:r>
      <w:r w:rsidR="00351404" w:rsidRPr="002C0DF4">
        <w:rPr>
          <w:rFonts w:ascii="Times New Roman" w:hAnsi="Times New Roman" w:cs="Times New Roman"/>
          <w:b/>
          <w:sz w:val="26"/>
          <w:szCs w:val="26"/>
          <w:lang w:val="pt-BR"/>
        </w:rPr>
        <w:t>/02</w:t>
      </w:r>
      <w:r w:rsidR="00A10697" w:rsidRPr="002C0DF4">
        <w:rPr>
          <w:rFonts w:ascii="Times New Roman" w:hAnsi="Times New Roman" w:cs="Times New Roman"/>
          <w:b/>
          <w:sz w:val="26"/>
          <w:szCs w:val="26"/>
          <w:lang w:val="pt-BR"/>
        </w:rPr>
        <w:t>/2022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Município de </w:t>
      </w:r>
      <w:proofErr w:type="spellStart"/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/MG, 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>em conformidade com determinação do Sr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5B4D71" w:rsidRPr="002C0DF4">
        <w:rPr>
          <w:rFonts w:ascii="Times New Roman" w:hAnsi="Times New Roman" w:cs="Times New Roman"/>
          <w:b/>
          <w:sz w:val="26"/>
          <w:szCs w:val="26"/>
          <w:lang w:val="pt-BR"/>
        </w:rPr>
        <w:t>RICARDO MARCELO PIRES DE OLIVEIRA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Prefeito Municipal de </w:t>
      </w:r>
      <w:proofErr w:type="spellStart"/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/MG, torna </w:t>
      </w:r>
      <w:r w:rsidR="00A1139A" w:rsidRPr="002C0DF4">
        <w:rPr>
          <w:rFonts w:ascii="Times New Roman" w:hAnsi="Times New Roman" w:cs="Times New Roman"/>
          <w:sz w:val="26"/>
          <w:szCs w:val="26"/>
          <w:lang w:val="pt-BR"/>
        </w:rPr>
        <w:t>público que se encontra aberta,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Licitação na Modalidade Leilão para concessão dos espaços p</w:t>
      </w:r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úblicos </w:t>
      </w:r>
      <w:r w:rsidR="0002281A" w:rsidRPr="002C0DF4">
        <w:rPr>
          <w:rFonts w:ascii="Times New Roman" w:hAnsi="Times New Roman" w:cs="Times New Roman"/>
          <w:sz w:val="26"/>
          <w:szCs w:val="26"/>
          <w:lang w:val="pt-BR"/>
        </w:rPr>
        <w:t>para exploração de</w:t>
      </w:r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02281A" w:rsidRPr="002C0DF4">
        <w:rPr>
          <w:rFonts w:ascii="Times New Roman" w:hAnsi="Times New Roman" w:cs="Times New Roman"/>
          <w:sz w:val="26"/>
          <w:szCs w:val="26"/>
          <w:lang w:val="pt-BR"/>
        </w:rPr>
        <w:t>montagem de</w:t>
      </w:r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barracas, </w:t>
      </w:r>
      <w:proofErr w:type="spellStart"/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>, melhor especificados no ANEXO I d</w:t>
      </w:r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>este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Edital, cujo critério de julgamento será maior lance por item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4B4ABE" w:rsidRPr="002C0DF4">
        <w:rPr>
          <w:rFonts w:ascii="Times New Roman" w:hAnsi="Times New Roman" w:cs="Times New Roman"/>
          <w:sz w:val="26"/>
          <w:szCs w:val="26"/>
          <w:lang w:val="pt-BR"/>
        </w:rPr>
        <w:t>por meio da Comissão de Leiloeiros oficial do município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para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realização d</w:t>
      </w:r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Carnaval de 2023</w:t>
      </w:r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de </w:t>
      </w:r>
      <w:proofErr w:type="spellStart"/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>/MG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A1139A" w:rsidP="00A1139A">
      <w:pPr>
        <w:pStyle w:val="PargrafodaLista"/>
        <w:numPr>
          <w:ilvl w:val="0"/>
          <w:numId w:val="15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C0DF4">
        <w:rPr>
          <w:rFonts w:ascii="Times New Roman" w:hAnsi="Times New Roman" w:cs="Times New Roman"/>
          <w:b/>
          <w:sz w:val="26"/>
          <w:szCs w:val="26"/>
        </w:rPr>
        <w:t>OBJETO</w:t>
      </w:r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sz w:val="26"/>
          <w:szCs w:val="26"/>
        </w:rPr>
      </w:pPr>
    </w:p>
    <w:p w:rsidR="002E514F" w:rsidRPr="002C0DF4" w:rsidRDefault="007E1CD9" w:rsidP="001548DD">
      <w:pPr>
        <w:pStyle w:val="PargrafodaLista"/>
        <w:numPr>
          <w:ilvl w:val="1"/>
          <w:numId w:val="16"/>
        </w:numPr>
        <w:ind w:left="0" w:right="54" w:firstLine="0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Realização de Leilão objetivando Concessão de uso, a título precário e oneroso, de espaços públicos destinados à instalação de </w:t>
      </w: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FEIRA DE ALIMENTAÇÃO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com a finalidade de exploração 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 xml:space="preserve">de montagem de barracas, </w:t>
      </w:r>
      <w:proofErr w:type="spellStart"/>
      <w:r w:rsidR="00B072C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B072C4">
        <w:rPr>
          <w:rFonts w:ascii="Times New Roman" w:hAnsi="Times New Roman" w:cs="Times New Roman"/>
          <w:sz w:val="26"/>
          <w:szCs w:val="26"/>
          <w:lang w:val="pt-BR"/>
        </w:rPr>
        <w:t>,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durante a realização 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Carnaval 2023</w:t>
      </w:r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proofErr w:type="spellStart"/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A10697" w:rsidRPr="002C0DF4">
        <w:rPr>
          <w:rFonts w:ascii="Times New Roman" w:hAnsi="Times New Roman" w:cs="Times New Roman"/>
          <w:sz w:val="26"/>
          <w:szCs w:val="26"/>
          <w:lang w:val="pt-BR"/>
        </w:rPr>
        <w:t>/MG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, a ser realizar</w:t>
      </w:r>
      <w:r w:rsidR="00701678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do dia 1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7</w:t>
      </w:r>
      <w:r w:rsidR="00701678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 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21</w:t>
      </w:r>
      <w:r w:rsidR="00701678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fevereiro</w:t>
      </w:r>
      <w:r w:rsidR="00701678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202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3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de acordo com Anexo 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>I - Termo de Referência e anexo II Croqui de disposição dos locais,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 ser realizada na 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>Praça Santo Antônio</w:t>
      </w:r>
      <w:r w:rsidR="002A70BE" w:rsidRPr="002C0DF4">
        <w:rPr>
          <w:rFonts w:ascii="Times New Roman" w:hAnsi="Times New Roman" w:cs="Times New Roman"/>
          <w:sz w:val="26"/>
          <w:szCs w:val="26"/>
          <w:lang w:val="pt-BR"/>
        </w:rPr>
        <w:t>, Bairro Centro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proofErr w:type="spellStart"/>
      <w:r w:rsidR="002A70BE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A1139A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– MG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7E1CD9" w:rsidP="00A1139A">
      <w:pPr>
        <w:pStyle w:val="PargrafodaLista"/>
        <w:numPr>
          <w:ilvl w:val="0"/>
          <w:numId w:val="15"/>
        </w:num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DO LOCAL, DATA E HORÁRIO DE REALIZAÇÃO </w:t>
      </w:r>
      <w:r w:rsidR="00A1139A"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DO </w:t>
      </w:r>
      <w:proofErr w:type="gramStart"/>
      <w:r w:rsidR="00A1139A" w:rsidRPr="002C0DF4">
        <w:rPr>
          <w:rFonts w:ascii="Times New Roman" w:hAnsi="Times New Roman" w:cs="Times New Roman"/>
          <w:b/>
          <w:sz w:val="26"/>
          <w:szCs w:val="26"/>
          <w:lang w:val="pt-BR"/>
        </w:rPr>
        <w:t>LEILÃO</w:t>
      </w:r>
      <w:proofErr w:type="gramEnd"/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sz w:val="26"/>
          <w:szCs w:val="26"/>
          <w:lang w:val="pt-BR"/>
        </w:rPr>
      </w:pPr>
    </w:p>
    <w:p w:rsidR="000C4697" w:rsidRPr="002C0DF4" w:rsidRDefault="00A1139A" w:rsidP="000C4697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2.1. </w:t>
      </w:r>
      <w:r w:rsidR="002C0DF4" w:rsidRPr="006C4F37">
        <w:rPr>
          <w:rFonts w:ascii="Times New Roman" w:hAnsi="Times New Roman" w:cs="Times New Roman"/>
          <w:sz w:val="26"/>
          <w:szCs w:val="26"/>
          <w:lang w:val="pt-BR"/>
        </w:rPr>
        <w:t>Os interessados deverão se fazer presentes no local e hora aprazados, munidos de documento de identidade, para credenciamento junto à Comissão de Apoio</w:t>
      </w:r>
      <w:r w:rsidR="002C0DF4" w:rsidRPr="006C4F37">
        <w:rPr>
          <w:rFonts w:ascii="Times New Roman" w:hAnsi="Times New Roman" w:cs="Times New Roman"/>
          <w:lang w:val="pt-BR"/>
        </w:rPr>
        <w:t xml:space="preserve">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Leilão será realizado no dia </w:t>
      </w:r>
      <w:r w:rsidR="00351404" w:rsidRPr="002C0DF4">
        <w:rPr>
          <w:rFonts w:ascii="Times New Roman" w:hAnsi="Times New Roman" w:cs="Times New Roman"/>
          <w:b/>
          <w:sz w:val="26"/>
          <w:szCs w:val="26"/>
          <w:lang w:val="pt-BR"/>
        </w:rPr>
        <w:t>0</w:t>
      </w:r>
      <w:r w:rsidR="006C4F37">
        <w:rPr>
          <w:rFonts w:ascii="Times New Roman" w:hAnsi="Times New Roman" w:cs="Times New Roman"/>
          <w:b/>
          <w:sz w:val="26"/>
          <w:szCs w:val="26"/>
          <w:lang w:val="pt-BR"/>
        </w:rPr>
        <w:t>8</w:t>
      </w:r>
      <w:r w:rsidR="00351404" w:rsidRPr="002C0DF4">
        <w:rPr>
          <w:rFonts w:ascii="Times New Roman" w:hAnsi="Times New Roman" w:cs="Times New Roman"/>
          <w:b/>
          <w:sz w:val="26"/>
          <w:szCs w:val="26"/>
          <w:lang w:val="pt-BR"/>
        </w:rPr>
        <w:t>/02/2022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2A70BE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na sala de Licitações e Contratos da Prefeitura Municipal de </w:t>
      </w:r>
      <w:proofErr w:type="spellStart"/>
      <w:r w:rsidR="002A70BE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A70BE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/MG situada à Rua Evaristo de Carvalho, nº 56, Bairro Centro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com início marcado para </w:t>
      </w:r>
      <w:proofErr w:type="gramStart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às</w:t>
      </w:r>
      <w:proofErr w:type="gram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2A70BE" w:rsidRPr="002C0DF4">
        <w:rPr>
          <w:rFonts w:ascii="Times New Roman" w:hAnsi="Times New Roman" w:cs="Times New Roman"/>
          <w:sz w:val="26"/>
          <w:szCs w:val="26"/>
          <w:lang w:val="pt-BR"/>
        </w:rPr>
        <w:t>0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9h0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0min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onde os interessados apresentarão suas propostas mediante lance oral, que em hipótese alguma poderá ser inferior a avaliação procedida pelos membros da Comissão nomeados pela Portaria n º 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>2100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>maio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202</w:t>
      </w:r>
      <w:r w:rsidR="008B46BC" w:rsidRPr="002C0DF4">
        <w:rPr>
          <w:rFonts w:ascii="Times New Roman" w:hAnsi="Times New Roman" w:cs="Times New Roman"/>
          <w:sz w:val="26"/>
          <w:szCs w:val="26"/>
          <w:lang w:val="pt-BR"/>
        </w:rPr>
        <w:t>2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0C4697" w:rsidRPr="002C0DF4" w:rsidRDefault="000C4697" w:rsidP="000C4697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A1139A" w:rsidRPr="002C0DF4" w:rsidRDefault="00D00AC1" w:rsidP="002C0DF4">
      <w:pPr>
        <w:pStyle w:val="PargrafodaLista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DO LOCAL PARA VISITAÇÃO</w:t>
      </w:r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0C4697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3.1 - Os locais poderão ser vistos e vistoriados, de segunda a sexta das 08h00 as 16h00, contatando (</w:t>
      </w:r>
      <w:r w:rsidR="00A1139A" w:rsidRPr="002C0DF4">
        <w:rPr>
          <w:rFonts w:ascii="Times New Roman" w:hAnsi="Times New Roman" w:cs="Times New Roman"/>
          <w:sz w:val="26"/>
          <w:szCs w:val="26"/>
          <w:lang w:val="pt-BR"/>
        </w:rPr>
        <w:t>32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) </w:t>
      </w:r>
      <w:r w:rsidR="00A1139A" w:rsidRPr="002C0DF4">
        <w:rPr>
          <w:rFonts w:ascii="Times New Roman" w:hAnsi="Times New Roman" w:cs="Times New Roman"/>
          <w:sz w:val="26"/>
          <w:szCs w:val="26"/>
          <w:lang w:val="pt-BR"/>
        </w:rPr>
        <w:t>3347-1209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0E59FA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funcionário </w:t>
      </w:r>
      <w:bookmarkStart w:id="0" w:name="_GoBack"/>
      <w:r w:rsidR="00097AB4" w:rsidRPr="00097AB4">
        <w:rPr>
          <w:rFonts w:ascii="Times New Roman" w:hAnsi="Times New Roman" w:cs="Times New Roman"/>
          <w:b/>
          <w:sz w:val="26"/>
          <w:szCs w:val="26"/>
          <w:lang w:val="pt-BR"/>
        </w:rPr>
        <w:t>SEBASTIAO MARCIO DE SOUZA</w:t>
      </w:r>
      <w:bookmarkEnd w:id="0"/>
      <w:r w:rsidR="006131D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onde os interessados serão acompanhados para vistoria.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3.2 - A todos os interessados é dado o direito de vistoriar o local </w:t>
      </w:r>
      <w:r w:rsidR="000C4697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onde as barracas serão instaladas, bem como os espações destinados a </w:t>
      </w:r>
      <w:proofErr w:type="spellStart"/>
      <w:r w:rsidR="000C4697" w:rsidRPr="002C0DF4">
        <w:rPr>
          <w:rFonts w:ascii="Times New Roman" w:hAnsi="Times New Roman" w:cs="Times New Roman"/>
          <w:sz w:val="26"/>
          <w:szCs w:val="26"/>
          <w:lang w:val="pt-BR"/>
        </w:rPr>
        <w:t>colo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ca</w:t>
      </w:r>
      <w:r w:rsidR="000C4697" w:rsidRPr="002C0DF4">
        <w:rPr>
          <w:rFonts w:ascii="Times New Roman" w:hAnsi="Times New Roman" w:cs="Times New Roman"/>
          <w:sz w:val="26"/>
          <w:szCs w:val="26"/>
          <w:lang w:val="pt-BR"/>
        </w:rPr>
        <w:t>cão</w:t>
      </w:r>
      <w:proofErr w:type="spellEnd"/>
      <w:r w:rsidR="000C4697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dos </w:t>
      </w:r>
      <w:proofErr w:type="spellStart"/>
      <w:r w:rsidR="000C4697" w:rsidRPr="002C0DF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0C4697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a serem concedidos no presente Leilão, os quais não poderão alegar, sob qualquer circunstância, motivo ou situação, desconhecê-lo, nem tampouco ingressar em juízo com Ação Redibitória ou equivalente, a fim de minorar o valor ou pleitear qualquer espécie de indenização.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C0DF4" w:rsidRDefault="002C0DF4" w:rsidP="000C4697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>
        <w:rPr>
          <w:rFonts w:ascii="Times New Roman" w:hAnsi="Times New Roman" w:cs="Times New Roman"/>
          <w:b/>
          <w:sz w:val="26"/>
          <w:szCs w:val="26"/>
          <w:lang w:val="pt-BR"/>
        </w:rPr>
        <w:t>DOS ESPAÇOS A SEREM LEILOADOS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C0DF4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Os espaços públicos objeto deste leilão estão localizados 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>na área central do município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conforme croqui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constante no ANEXO </w:t>
      </w:r>
      <w:r w:rsidR="005B4D71" w:rsidRPr="002C0DF4">
        <w:rPr>
          <w:rFonts w:ascii="Times New Roman" w:hAnsi="Times New Roman" w:cs="Times New Roman"/>
          <w:sz w:val="26"/>
          <w:szCs w:val="26"/>
          <w:lang w:val="pt-BR"/>
        </w:rPr>
        <w:t>do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Termo de Referência.</w:t>
      </w:r>
    </w:p>
    <w:p w:rsidR="000C4697" w:rsidRPr="002C0DF4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lastRenderedPageBreak/>
        <w:t xml:space="preserve">4.2.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Os licitantes deverão examinar o local do evento bem como o croqui com a posição de instalação de cada barraca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ou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espaço para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</w:p>
    <w:p w:rsidR="00D00AC1" w:rsidRPr="002C0DF4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4.3. </w:t>
      </w:r>
      <w:r w:rsidR="00541F83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Cada lote </w:t>
      </w:r>
      <w:r w:rsidR="008D2E4E" w:rsidRPr="002C0DF4">
        <w:rPr>
          <w:rFonts w:ascii="Times New Roman" w:hAnsi="Times New Roman" w:cs="Times New Roman"/>
          <w:sz w:val="26"/>
          <w:szCs w:val="26"/>
          <w:lang w:val="pt-BR"/>
        </w:rPr>
        <w:t>equivale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 um</w:t>
      </w:r>
      <w:r w:rsidR="008D2E4E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único espaço para colocação de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barraca ou espaço concedido para </w:t>
      </w:r>
      <w:r w:rsidR="008D2E4E" w:rsidRPr="002C0DF4">
        <w:rPr>
          <w:rFonts w:ascii="Times New Roman" w:hAnsi="Times New Roman" w:cs="Times New Roman"/>
          <w:sz w:val="26"/>
          <w:szCs w:val="26"/>
          <w:lang w:val="pt-BR"/>
        </w:rPr>
        <w:t>acomodação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dos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proofErr w:type="spell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D00AC1" w:rsidRPr="002C0DF4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4.4.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As metragens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das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barracas </w:t>
      </w:r>
      <w:r w:rsidR="008D2E4E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serão de no máximo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de 3mx3m,</w:t>
      </w:r>
      <w:r w:rsidR="008D2E4E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os espaçamentos são de 6mx3m, e de 2mx2m para pipoqueiro, que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poderão variar de acordo com as necessidades da Prefeitura Municipal de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, sem comprometimento do esquema fornecido no layout.</w:t>
      </w:r>
    </w:p>
    <w:p w:rsidR="002E514F" w:rsidRPr="002C0DF4" w:rsidRDefault="000C4697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4.5.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</w:t>
      </w:r>
      <w:r w:rsidR="00192FFC" w:rsidRPr="002C0DF4">
        <w:rPr>
          <w:rFonts w:ascii="Times New Roman" w:hAnsi="Times New Roman" w:cs="Times New Roman"/>
          <w:sz w:val="26"/>
          <w:szCs w:val="26"/>
          <w:lang w:val="pt-BR"/>
        </w:rPr>
        <w:t>s barracas deverão estar devidamente montadas até no máximo as 13h00min do dia 17 de fevereiro para que o eletricista possa instalar o ponto de energia elétrica que ficará a cargo da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Prefeitura Municipal, sem comprometimento da iluminação geral do espaço do evento, ficando TERMINANTEMENTE </w:t>
      </w:r>
      <w:proofErr w:type="gramStart"/>
      <w:r w:rsidR="007E1CD9" w:rsidRPr="002C0DF4">
        <w:rPr>
          <w:rFonts w:ascii="Times New Roman" w:hAnsi="Times New Roman" w:cs="Times New Roman"/>
          <w:b/>
          <w:sz w:val="26"/>
          <w:szCs w:val="26"/>
          <w:lang w:val="pt-BR"/>
        </w:rPr>
        <w:t>PROIBIDO</w:t>
      </w:r>
      <w:proofErr w:type="gram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ao arrematante a instalação de extensões ou alterações de qualquer ordem no esquema elétrico fornecido, sob pena de incorrer nas medidas previstas no subitem 8.1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>.2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Anexo I - Termo de Referência.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Default="00D00AC1" w:rsidP="0037675F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DF4">
        <w:rPr>
          <w:rFonts w:ascii="Times New Roman" w:hAnsi="Times New Roman" w:cs="Times New Roman"/>
          <w:b/>
          <w:sz w:val="26"/>
          <w:szCs w:val="26"/>
        </w:rPr>
        <w:t>DAS CONDIÇÕES DE PARTICIPAÇÃO</w:t>
      </w:r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b/>
          <w:sz w:val="26"/>
          <w:szCs w:val="26"/>
        </w:rPr>
      </w:pPr>
    </w:p>
    <w:p w:rsidR="0037675F" w:rsidRPr="002C0DF4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5.1. 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>Poderão participar do presente Leilão, pessoas físicas e jurídicas, desde que cumprindo o que se segue:</w:t>
      </w:r>
      <w:proofErr w:type="gramStart"/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 </w:t>
      </w:r>
    </w:p>
    <w:p w:rsidR="0037675F" w:rsidRPr="002C0DF4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  <w:r w:rsidRPr="002C0DF4">
        <w:rPr>
          <w:rFonts w:ascii="Times New Roman" w:hAnsi="Times New Roman" w:cs="Times New Roman"/>
          <w:sz w:val="26"/>
          <w:szCs w:val="26"/>
          <w:lang w:val="pt-BR"/>
        </w:rPr>
        <w:t>5.1.1.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Cada pessoa física ou jurídica</w:t>
      </w:r>
      <w:proofErr w:type="gramStart"/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>, apresentar-se-á</w:t>
      </w:r>
      <w:proofErr w:type="gramEnd"/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com apenas um representante que, devidamente munido de documentos de identificação ou credenciais, será o único admitido a intervir nas fases do procedimento licitatório, respondendo assim, por todos os efeitos de sua representação.  </w:t>
      </w:r>
    </w:p>
    <w:p w:rsidR="0037675F" w:rsidRPr="002C0DF4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5.1.2. 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>Nenhuma pessoa, ainda que credenciada, poderá representar mais de um parti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cipante.</w:t>
      </w:r>
    </w:p>
    <w:p w:rsidR="002E514F" w:rsidRPr="002C0DF4" w:rsidRDefault="0037675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5.1.3. 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s servidores públicos lotados na Prefeitura Municipal de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não poderão participar do leilão na condição de arrematantes.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5.2. Os interessados em participar deverão estar com os documentos abaixo relacionados:</w:t>
      </w:r>
      <w:proofErr w:type="gramStart"/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</w:p>
    <w:p w:rsidR="00D00AC1" w:rsidRPr="002C0DF4" w:rsidRDefault="00D00AC1" w:rsidP="00A1139A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5.2.2. Pessoa física:</w:t>
      </w:r>
      <w:proofErr w:type="gramStart"/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 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a) Documento de Identidade. 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b) Cadastro Nacional de Pessoa Física do Ministério da Fazenda (CPF/MF). 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c) Menores de 18 anos (dezoito) anos somente poderão participar quando devidamente comprovarem a emancipação, a representação ou assistência pelo representante legal.  </w:t>
      </w:r>
    </w:p>
    <w:p w:rsidR="006E5CCD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d) Comprovante de residência.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C0DF4" w:rsidRDefault="00D00AC1" w:rsidP="00A1139A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5.2.3. Pessoa jurídica:</w:t>
      </w:r>
      <w:proofErr w:type="gramStart"/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 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proofErr w:type="gramEnd"/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a) Documento de Identidade – se sócio ou proprietário; no caso de representante legal ou de preposto deverá ser juntada, também, a procuração para esse fim específico com firma reconhecida em cartório;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b) Comprovante de inscrição no Cadastro de Pessoa Jurídica do Ministério da Fazenda (CNPJ/MF) ou prova da inscrição no CNPJ/MF;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c) Certidão Negativa de Débitos ou Certidão Positiva de Débito com Efeitos de Negativa para com a Fazenda Municipal.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5.2.4. São considerados documentos de identidade: Carteiras e/ou Cédulas de Identidade expedidas pelas Secretarias de Segurança Pública, pelas Forças Armadas, pelo Ministério das Relações Exteriores e pela Polícia Militar; Nacionalidade Estrangeira (cidadão português a quem tenha sido deferida a igualdade), Carteiras Profissionais expedidas por Órgãos ou Conselhos de Classe que,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lastRenderedPageBreak/>
        <w:t xml:space="preserve">por Lei Federal, valem como documento de identidade, como por exemplo, as Carteiras do CREA, OAB, CRC etc.; Carteira Nacional de Habilitação (com fotografia) na forma da Lei nº 9.503/97.  </w:t>
      </w:r>
    </w:p>
    <w:p w:rsidR="00D00AC1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5.2.5. 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Na oportunidade da arrematação, o participante deverá fornecer cópia dos documentos de identificação descritos no item 5.2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>.2</w:t>
      </w:r>
      <w:r w:rsidR="0037675F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 5.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>2.</w:t>
      </w:r>
      <w:r w:rsidR="0037675F" w:rsidRPr="002C0DF4">
        <w:rPr>
          <w:rFonts w:ascii="Times New Roman" w:hAnsi="Times New Roman" w:cs="Times New Roman"/>
          <w:sz w:val="26"/>
          <w:szCs w:val="26"/>
          <w:lang w:val="pt-BR"/>
        </w:rPr>
        <w:t>3</w:t>
      </w:r>
      <w:r w:rsidR="00D00AC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. </w:t>
      </w:r>
    </w:p>
    <w:p w:rsidR="00D00AC1" w:rsidRPr="002C0DF4" w:rsidRDefault="00D00AC1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7E1CD9" w:rsidP="00192FFC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C0DF4">
        <w:rPr>
          <w:rFonts w:ascii="Times New Roman" w:hAnsi="Times New Roman" w:cs="Times New Roman"/>
          <w:b/>
          <w:sz w:val="26"/>
          <w:szCs w:val="26"/>
        </w:rPr>
        <w:t>D</w:t>
      </w:r>
      <w:r w:rsidR="0037675F" w:rsidRPr="002C0DF4">
        <w:rPr>
          <w:rFonts w:ascii="Times New Roman" w:hAnsi="Times New Roman" w:cs="Times New Roman"/>
          <w:b/>
          <w:sz w:val="26"/>
          <w:szCs w:val="26"/>
        </w:rPr>
        <w:t>OS PROCEDIMENTOS DA ARREMATAÇÃO</w:t>
      </w:r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sz w:val="26"/>
          <w:szCs w:val="26"/>
        </w:rPr>
      </w:pPr>
    </w:p>
    <w:p w:rsidR="002E514F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 ordem do leilão dos lotes ficará a critério do Leiloeiro 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designado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Leiloeiro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informará com base na avaliação da comissão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 valor das concessões no início da arrematação de cada lote previsto.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Os lances não poderão ser inferiores aos valores estabelecidos pela avaliação mínima, </w:t>
      </w:r>
      <w:r w:rsidR="00DF0DE5" w:rsidRPr="002C0DF4">
        <w:rPr>
          <w:rFonts w:ascii="Times New Roman" w:hAnsi="Times New Roman" w:cs="Times New Roman"/>
          <w:b/>
          <w:sz w:val="26"/>
          <w:szCs w:val="26"/>
          <w:lang w:val="pt-BR"/>
        </w:rPr>
        <w:t>conforme ANEXO I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do Edital da presente licitação, reservando-se ao leiloeiro o direito de não vender aquele(s) </w:t>
      </w:r>
      <w:proofErr w:type="gramStart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bem(</w:t>
      </w:r>
      <w:proofErr w:type="spellStart"/>
      <w:proofErr w:type="gramEnd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ns</w:t>
      </w:r>
      <w:proofErr w:type="spellEnd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) que não alcançar (em) os preços mínimo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s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venda.</w:t>
      </w:r>
    </w:p>
    <w:p w:rsidR="002E514F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Os lotes serão concedidos a quem maior lance oferecer desde que iguais ou superiores aos valores estipulados no “Anexo I”.</w:t>
      </w:r>
    </w:p>
    <w:p w:rsidR="002E514F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6.4.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Fica reservado ao Leiloeiro o direito de alterar a composição e/ou agrupamentos dos lotes do leilão, antes ou durante a realização do mesmo, bem como incluir ou excluir lotes, sem que isso importe qualquer direito </w:t>
      </w:r>
      <w:proofErr w:type="gramStart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</w:t>
      </w:r>
      <w:proofErr w:type="gram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indenização ou reparação.</w:t>
      </w:r>
    </w:p>
    <w:p w:rsidR="006E5CCD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6.5.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interessado que ofertar o maior lance, de imediato, deverá fornecer os dados solicitados pelos auxiliares do Leiloeiro, inclusive endereço completo, comprovando-os por documentos descritos no item 05 deste edital. </w:t>
      </w:r>
    </w:p>
    <w:p w:rsidR="006E5CCD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6.6.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 descumprimento desta formalidade implicará na não aceitação do lance vencedor, procedendo-se de pronto, novo leilão do lote, sem que caiba ao licitante, qualquer direito à reclamação.</w:t>
      </w:r>
    </w:p>
    <w:p w:rsidR="002E514F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6.7. N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 sucessão de lances, a diferença entre os valores ofertados (incremento) não poderá ser inferior à quantia 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supra de </w:t>
      </w:r>
      <w:r w:rsidR="00DF0DE5" w:rsidRPr="002C0DF4">
        <w:rPr>
          <w:rFonts w:ascii="Times New Roman" w:hAnsi="Times New Roman" w:cs="Times New Roman"/>
          <w:b/>
          <w:sz w:val="26"/>
          <w:szCs w:val="26"/>
          <w:lang w:val="pt-BR"/>
        </w:rPr>
        <w:t>R$10,00 (dez reais)</w:t>
      </w:r>
      <w:r w:rsidR="007E1CD9" w:rsidRPr="002C0DF4">
        <w:rPr>
          <w:rFonts w:ascii="Times New Roman" w:hAnsi="Times New Roman" w:cs="Times New Roman"/>
          <w:b/>
          <w:sz w:val="26"/>
          <w:szCs w:val="26"/>
          <w:lang w:val="pt-BR"/>
        </w:rPr>
        <w:t>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6E5CCD" w:rsidP="00192FFC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C0DF4">
        <w:rPr>
          <w:rFonts w:ascii="Times New Roman" w:hAnsi="Times New Roman" w:cs="Times New Roman"/>
          <w:b/>
          <w:sz w:val="26"/>
          <w:szCs w:val="26"/>
        </w:rPr>
        <w:t>DO PAGAMENTO</w:t>
      </w:r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sz w:val="26"/>
          <w:szCs w:val="26"/>
        </w:rPr>
      </w:pPr>
    </w:p>
    <w:p w:rsidR="0002281A" w:rsidRPr="006C4F37" w:rsidRDefault="006E5CCD" w:rsidP="00A1139A">
      <w:pPr>
        <w:jc w:val="both"/>
        <w:rPr>
          <w:rFonts w:ascii="Times New Roman" w:hAnsi="Times New Roman" w:cs="Times New Roman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7.1. </w:t>
      </w:r>
      <w:r w:rsidR="0002281A" w:rsidRPr="006C4F37">
        <w:rPr>
          <w:rFonts w:ascii="Times New Roman" w:hAnsi="Times New Roman" w:cs="Times New Roman"/>
          <w:sz w:val="26"/>
          <w:szCs w:val="26"/>
          <w:lang w:val="pt-BR"/>
        </w:rPr>
        <w:t>O pagamento deverá ser integral, feito por guia emitida pelo setor de arrecadação do Município (DAM), em até 24 horas após o leilão. Os pagamentos deverão ser realizados no (s) banco (s) definido (s) pelo Departamento de Tributação desta Prefeitura. Logo após o pagamento, o licitante deverá apresentar uma cópia do comprovante na Prefeitura (Secretaria de Cultura), para recebimento do Termo de Autorização de uso do espaço.</w:t>
      </w:r>
    </w:p>
    <w:p w:rsidR="002E514F" w:rsidRPr="002C0DF4" w:rsidRDefault="006E5CCD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Após a arrematação consumada não será aceita a desistência parcial ou total da arrematação, </w:t>
      </w:r>
      <w:proofErr w:type="gramStart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sob pena</w:t>
      </w:r>
      <w:proofErr w:type="gram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infringir o Art. </w:t>
      </w:r>
      <w:r w:rsidR="00047FCC" w:rsidRPr="002C0DF4">
        <w:rPr>
          <w:rFonts w:ascii="Times New Roman" w:hAnsi="Times New Roman" w:cs="Times New Roman"/>
          <w:sz w:val="26"/>
          <w:szCs w:val="26"/>
          <w:lang w:val="pt-BR"/>
        </w:rPr>
        <w:t>335 do Código Penal Brasileiro.</w:t>
      </w:r>
    </w:p>
    <w:p w:rsidR="002E514F" w:rsidRPr="002C0DF4" w:rsidRDefault="00047FCC" w:rsidP="00047FCC">
      <w:pPr>
        <w:pStyle w:val="Corpodetexto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7.3. 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Em hipótese alguma serão restituídos os valores pagos.</w:t>
      </w:r>
    </w:p>
    <w:p w:rsidR="00047FCC" w:rsidRPr="002C0DF4" w:rsidRDefault="00047FCC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7.4.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 não pagamento do valor arrematado poderá levar o licitante à suspensão temporária em licitações e impedimento de contratar com órgãos públicos no prazo de até 02 (dois) anos além de outras penalidades indicadas na Lei Federal n°8666/93;</w:t>
      </w:r>
    </w:p>
    <w:p w:rsidR="00047FCC" w:rsidRPr="002C0DF4" w:rsidRDefault="00047FCC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7.5.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É vedada a compensação de eventuais créditos da arrematante junto à Prefeitura, para pagamento dos bens objeto deste leilão.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Default="007E1CD9" w:rsidP="003F6579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DA </w:t>
      </w:r>
      <w:r w:rsidR="00047FCC" w:rsidRPr="002C0DF4">
        <w:rPr>
          <w:rFonts w:ascii="Times New Roman" w:hAnsi="Times New Roman" w:cs="Times New Roman"/>
          <w:b/>
          <w:sz w:val="26"/>
          <w:szCs w:val="26"/>
          <w:lang w:val="pt-BR"/>
        </w:rPr>
        <w:t>LIBERAÇÃO DOS LOTES ARREMATADOS</w:t>
      </w:r>
    </w:p>
    <w:p w:rsidR="002C0DF4" w:rsidRPr="002C0DF4" w:rsidRDefault="002C0DF4" w:rsidP="002C0DF4">
      <w:pPr>
        <w:pStyle w:val="PargrafodaLista"/>
        <w:ind w:left="720"/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2E514F" w:rsidRPr="002C0DF4" w:rsidRDefault="003C2C0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8.1. </w:t>
      </w:r>
      <w:r w:rsidR="00F83466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</w:t>
      </w:r>
      <w:r w:rsidR="00B072C4" w:rsidRPr="006C4F37">
        <w:rPr>
          <w:rFonts w:ascii="Times New Roman" w:hAnsi="Times New Roman" w:cs="Times New Roman"/>
          <w:sz w:val="26"/>
          <w:szCs w:val="26"/>
          <w:lang w:val="pt-BR"/>
        </w:rPr>
        <w:t xml:space="preserve">Termo de Autorização de uso </w:t>
      </w:r>
      <w:proofErr w:type="spellStart"/>
      <w:r w:rsidR="00F83466" w:rsidRPr="002C0DF4">
        <w:rPr>
          <w:rFonts w:ascii="Times New Roman" w:hAnsi="Times New Roman" w:cs="Times New Roman"/>
          <w:sz w:val="26"/>
          <w:szCs w:val="26"/>
          <w:lang w:val="pt-BR"/>
        </w:rPr>
        <w:t>sera</w:t>
      </w:r>
      <w:proofErr w:type="spellEnd"/>
      <w:r w:rsidR="00F83466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 documento autorizador de uso do espaço e será entregue ao arrematante e/ou seu representante – mediante apresentação de procuração, somente após a comprovação do pagamento integral do espaço arrematado.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7E1CD9" w:rsidP="003C2C06">
      <w:pPr>
        <w:pStyle w:val="PargrafodaLista"/>
        <w:numPr>
          <w:ilvl w:val="0"/>
          <w:numId w:val="1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0DF4">
        <w:rPr>
          <w:rFonts w:ascii="Times New Roman" w:hAnsi="Times New Roman" w:cs="Times New Roman"/>
          <w:b/>
          <w:sz w:val="26"/>
          <w:szCs w:val="26"/>
        </w:rPr>
        <w:t>DISPOSIÇÕES GERAIS</w:t>
      </w:r>
    </w:p>
    <w:p w:rsidR="002E514F" w:rsidRPr="002C0DF4" w:rsidRDefault="003C2C0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9.1. </w:t>
      </w:r>
      <w:r w:rsidR="00192FFC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As festividades do Carnaval do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Município de </w:t>
      </w:r>
      <w:proofErr w:type="spellStart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/MG </w:t>
      </w:r>
      <w:proofErr w:type="gramStart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acontecerá</w:t>
      </w:r>
      <w:proofErr w:type="gram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no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seguinte endereço: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47440D" w:rsidP="00A1139A">
      <w:pPr>
        <w:jc w:val="both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Praça Santo Antônio, Centro n</w:t>
      </w:r>
      <w:r w:rsidR="003C2C06"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o Município de </w:t>
      </w:r>
      <w:proofErr w:type="spellStart"/>
      <w:r w:rsidR="003C2C06" w:rsidRPr="002C0DF4">
        <w:rPr>
          <w:rFonts w:ascii="Times New Roman" w:hAnsi="Times New Roman" w:cs="Times New Roman"/>
          <w:b/>
          <w:sz w:val="26"/>
          <w:szCs w:val="26"/>
          <w:lang w:val="pt-BR"/>
        </w:rPr>
        <w:t>Ibertioga</w:t>
      </w:r>
      <w:proofErr w:type="spellEnd"/>
      <w:r w:rsidR="00096756" w:rsidRPr="002C0DF4">
        <w:rPr>
          <w:rFonts w:ascii="Times New Roman" w:hAnsi="Times New Roman" w:cs="Times New Roman"/>
          <w:b/>
          <w:sz w:val="26"/>
          <w:szCs w:val="26"/>
          <w:lang w:val="pt-BR"/>
        </w:rPr>
        <w:t>/MG.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prazo da autorização para o uso dos espaços públicos objeto deste certame dar-se-á do dia 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>17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>fevereiro de 2023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ao dia 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>21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>fevereiro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20</w:t>
      </w:r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>2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>3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À Prefeitura Municipal de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se reserva o direito exclusivo de mudança de localização dos pontos se necessário para a melhor execução do evento.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9.4. Fica reservado ao leiloeiro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resolver os casos omissos neste termo ou da sua execução.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9.5.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 presente licitação poderá ser anulada ou revogada em qualquer de suas fases, no</w:t>
      </w:r>
      <w:proofErr w:type="gramStart"/>
      <w:r w:rsidR="00DF0DE5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proofErr w:type="gramEnd"/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todo ou em parte, em razão do interesse público, não cabendo à empresa, firma ou pessoa física vencedora, indenização de qualquer natureza.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9.6.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Aplicam-se a esta alienação os dispositivos legais pertinentes, em especial os da Lei Federal nº 8.666 de 21 de junho de 1993, com suas alterações.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9.7.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 participação dos licitantes no leilão implica no conhecimento e na plena e irretratável aceitação dos termos deste edital e de seus anexos.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9.8.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Os arrematantes não poderão alegar para fins de direito o desconhecimento destas condições que, inclusive, serão inteiramente lidas no início do leilão.</w:t>
      </w:r>
    </w:p>
    <w:p w:rsidR="00577C3A" w:rsidRPr="002C0DF4" w:rsidRDefault="00577C3A" w:rsidP="0047440D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9.5</w:t>
      </w:r>
      <w:r w:rsidRPr="002C0DF4">
        <w:rPr>
          <w:rFonts w:ascii="Times New Roman" w:hAnsi="Times New Roman" w:cs="Times New Roman"/>
          <w:lang w:val="pt-BR"/>
        </w:rPr>
        <w:t xml:space="preserve">.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É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permitida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aos barraqueiros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 estipulação dos preços </w:t>
      </w:r>
      <w:proofErr w:type="spellStart"/>
      <w:r w:rsidR="0047440D" w:rsidRPr="002C0DF4">
        <w:rPr>
          <w:rFonts w:ascii="Times New Roman" w:hAnsi="Times New Roman" w:cs="Times New Roman"/>
          <w:sz w:val="26"/>
          <w:szCs w:val="26"/>
          <w:lang w:val="pt-BR"/>
        </w:rPr>
        <w:t>dos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produtos</w:t>
      </w:r>
      <w:proofErr w:type="spellEnd"/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 serem comercializados na praça de alimentação, desde que em conformidade com os valores praticados no mercado.</w:t>
      </w:r>
    </w:p>
    <w:p w:rsidR="00577C3A" w:rsidRPr="002C0DF4" w:rsidRDefault="00577C3A" w:rsidP="00577C3A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F) Ficam obrigados os barraqueiros a fixar em locais de fácil visibilidade faixas e similares com os dizeres: “</w:t>
      </w: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PROIBIDO A VENDA DE BEBIDAS ALCOOLICAS A MENORES DE 18 ANOS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”, sendo a comercialização de bebidas alcóolicas de inteira responsabilidade do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arrematente</w:t>
      </w:r>
      <w:proofErr w:type="spellEnd"/>
      <w:r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096756" w:rsidRPr="002C0DF4" w:rsidRDefault="00096756" w:rsidP="00096756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096756" w:rsidRPr="002C0DF4" w:rsidRDefault="00096756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Quaisquer esclarecimentos ou dúvidas relativas ao Edital deverão ser solicitados ao Setor Licitações ou Secretaria de Cultura e Turismo, por meio dos telefones (32) 3347-1209, e-mail: </w:t>
      </w:r>
      <w:hyperlink r:id="rId8" w:history="1">
        <w:r w:rsidRPr="002C0DF4">
          <w:rPr>
            <w:rStyle w:val="Hyperlink"/>
            <w:rFonts w:ascii="Times New Roman" w:hAnsi="Times New Roman" w:cs="Times New Roman"/>
            <w:sz w:val="26"/>
            <w:szCs w:val="26"/>
            <w:lang w:val="pt-BR"/>
          </w:rPr>
          <w:t>licitacao@ibertioga.mg.gov.br.</w:t>
        </w:r>
      </w:hyperlink>
    </w:p>
    <w:p w:rsidR="00096756" w:rsidRPr="002C0DF4" w:rsidRDefault="00096756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7E1CD9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Fica eleito o Foro da Comarca de </w:t>
      </w:r>
      <w:proofErr w:type="spellStart"/>
      <w:r w:rsidR="005347C3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C0DF4">
        <w:rPr>
          <w:rFonts w:ascii="Times New Roman" w:hAnsi="Times New Roman" w:cs="Times New Roman"/>
          <w:sz w:val="26"/>
          <w:szCs w:val="26"/>
          <w:lang w:val="pt-BR"/>
        </w:rPr>
        <w:t>, para dirimir quaisquer dúvidas, oriundas do presente evento, com exclusão de qualquer outro.</w:t>
      </w:r>
    </w:p>
    <w:p w:rsidR="0047440D" w:rsidRPr="002C0DF4" w:rsidRDefault="0047440D" w:rsidP="00096756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351404" w:rsidRPr="002C0DF4" w:rsidRDefault="00351404" w:rsidP="00351404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351404" w:rsidRPr="002C0DF4" w:rsidRDefault="00351404" w:rsidP="00351404">
      <w:pPr>
        <w:jc w:val="right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Município de </w:t>
      </w:r>
      <w:proofErr w:type="spellStart"/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proofErr w:type="spellEnd"/>
      <w:r w:rsidRPr="002C0DF4">
        <w:rPr>
          <w:rFonts w:ascii="Times New Roman" w:hAnsi="Times New Roman" w:cs="Times New Roman"/>
          <w:sz w:val="26"/>
          <w:szCs w:val="26"/>
          <w:lang w:val="pt-BR"/>
        </w:rPr>
        <w:t>, 24 de janeiro de 2023.</w:t>
      </w:r>
    </w:p>
    <w:p w:rsidR="00351404" w:rsidRPr="002C0DF4" w:rsidRDefault="00351404" w:rsidP="00351404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351404" w:rsidRPr="002C0DF4" w:rsidRDefault="00351404" w:rsidP="00351404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351404" w:rsidRPr="002C0DF4" w:rsidRDefault="00351404" w:rsidP="00351404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Mariano Afonso Medeiros da Silva</w:t>
      </w:r>
    </w:p>
    <w:p w:rsidR="00351404" w:rsidRPr="002C0DF4" w:rsidRDefault="00351404" w:rsidP="00351404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Leiloeiro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  <w:sectPr w:rsidR="002E514F" w:rsidRPr="002C0DF4" w:rsidSect="001548DD">
          <w:headerReference w:type="default" r:id="rId9"/>
          <w:footerReference w:type="default" r:id="rId10"/>
          <w:pgSz w:w="11900" w:h="16840"/>
          <w:pgMar w:top="720" w:right="701" w:bottom="1180" w:left="851" w:header="0" w:footer="906" w:gutter="0"/>
          <w:cols w:space="720"/>
        </w:sectPr>
      </w:pP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2" o:spid="_x0000_s1040" style="position:absolute;left:0;text-align:left;margin-left:64.55pt;margin-top:14.85pt;width:466.1pt;height:1.45pt;z-index:-15728640;mso-wrap-distance-left:0;mso-wrap-distance-right:0;mso-position-horizontal-relative:page" coordorigin="1291,297" coordsize="9322,29" o:spt="100" adj="0,,0" path="m10613,316r-9322,l1291,326r9322,l10613,316xm10613,297r-9322,l1291,307r9322,l10613,297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2E514F" w:rsidRPr="002C0DF4" w:rsidRDefault="007E1CD9" w:rsidP="00096756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ANEXO I</w:t>
      </w:r>
    </w:p>
    <w:p w:rsidR="002E514F" w:rsidRPr="002C0DF4" w:rsidRDefault="00097AB4" w:rsidP="00096756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 id="docshape3" o:spid="_x0000_s1039" style="position:absolute;left:0;text-align:left;margin-left:64.55pt;margin-top:17.5pt;width:466.1pt;height:1.45pt;z-index:-15728128;mso-wrap-distance-left:0;mso-wrap-distance-right:0;mso-position-horizontal-relative:page" coordorigin="1291,350" coordsize="9322,29" o:spt="100" adj="0,,0" path="m10613,369r-9322,l1291,378r9322,l10613,369xm10613,350r-9322,l1291,359r9322,l10613,350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rFonts w:ascii="Times New Roman" w:hAnsi="Times New Roman" w:cs="Times New Roman"/>
          <w:b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8" type="#_x0000_t202" style="position:absolute;left:0;text-align:left;margin-left:60.35pt;margin-top:31.9pt;width:474.5pt;height:15.15pt;z-index:-15727616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1.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OBJETO</w:t>
                  </w:r>
                </w:p>
              </w:txbxContent>
            </v:textbox>
            <w10:wrap type="topAndBottom" anchorx="page"/>
          </v:shape>
        </w:pict>
      </w:r>
      <w:r w:rsidR="007E1CD9" w:rsidRPr="002C0DF4">
        <w:rPr>
          <w:rFonts w:ascii="Times New Roman" w:hAnsi="Times New Roman" w:cs="Times New Roman"/>
          <w:b/>
          <w:sz w:val="26"/>
          <w:szCs w:val="26"/>
          <w:lang w:val="pt-BR"/>
        </w:rPr>
        <w:t>TERMO DE REFERÊNCIA – ESPECIFICAÇÃO DO OBJETO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1.1. </w:t>
      </w:r>
      <w:r w:rsidR="00B072C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Concessão de uso, a título precário e oneroso, de espaços públicos destinados à instalação de </w:t>
      </w:r>
      <w:r w:rsidR="00B072C4" w:rsidRPr="002C0DF4">
        <w:rPr>
          <w:rFonts w:ascii="Times New Roman" w:hAnsi="Times New Roman" w:cs="Times New Roman"/>
          <w:b/>
          <w:sz w:val="26"/>
          <w:szCs w:val="26"/>
          <w:lang w:val="pt-BR"/>
        </w:rPr>
        <w:t>FEIRA DE ALIMENTAÇÃO</w:t>
      </w:r>
      <w:r w:rsidR="00B072C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com a finalidade de exploração </w:t>
      </w:r>
      <w:r w:rsidR="00B072C4">
        <w:rPr>
          <w:rFonts w:ascii="Times New Roman" w:hAnsi="Times New Roman" w:cs="Times New Roman"/>
          <w:sz w:val="26"/>
          <w:szCs w:val="26"/>
          <w:lang w:val="pt-BR"/>
        </w:rPr>
        <w:t>de montagem de barracas, trailer’s,</w:t>
      </w:r>
      <w:r w:rsidR="00B072C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durante a realização Carnaval 2023 de Ibertioga/MG, a ser realizar do dia 17 a 21 de fevereiro de 2023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, de acordo com este Termo de Referência e anexos.</w:t>
      </w: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5" o:spid="_x0000_s1037" type="#_x0000_t202" style="position:absolute;left:0;text-align:left;margin-left:60.35pt;margin-top:6.45pt;width:474.5pt;height:15.15pt;z-index:-15727104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2.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JUSTIFICATIVA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2.1. O presente processo licitatório visa garantir 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>e manter a tradiç</w:t>
      </w:r>
      <w:r w:rsidR="00262DE6" w:rsidRPr="002C0DF4">
        <w:rPr>
          <w:rFonts w:ascii="Times New Roman" w:hAnsi="Times New Roman" w:cs="Times New Roman"/>
          <w:sz w:val="26"/>
          <w:szCs w:val="26"/>
          <w:lang w:val="pt-BR"/>
        </w:rPr>
        <w:t>ão d</w:t>
      </w:r>
      <w:r w:rsidR="008B76C5" w:rsidRPr="002C0DF4">
        <w:rPr>
          <w:rFonts w:ascii="Times New Roman" w:hAnsi="Times New Roman" w:cs="Times New Roman"/>
          <w:sz w:val="26"/>
          <w:szCs w:val="26"/>
          <w:lang w:val="pt-BR"/>
        </w:rPr>
        <w:t>a festividade do Carnaval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. Para tal, foi elaborada uma programação que contará com apresentações artísticas, </w:t>
      </w:r>
      <w:r w:rsidR="008B76C5" w:rsidRPr="002C0DF4">
        <w:rPr>
          <w:rFonts w:ascii="Times New Roman" w:hAnsi="Times New Roman" w:cs="Times New Roman"/>
          <w:sz w:val="26"/>
          <w:szCs w:val="26"/>
          <w:lang w:val="pt-BR"/>
        </w:rPr>
        <w:t>praça de alimentação, shows</w:t>
      </w:r>
      <w:r w:rsidR="001E47CD" w:rsidRPr="002C0DF4">
        <w:rPr>
          <w:rFonts w:ascii="Times New Roman" w:hAnsi="Times New Roman" w:cs="Times New Roman"/>
          <w:sz w:val="26"/>
          <w:szCs w:val="26"/>
          <w:lang w:val="pt-BR"/>
        </w:rPr>
        <w:t>, apresentação de blocos etc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. Nesse sentido, faz-se necessário a realização do referido leilão objetivando a concessão de espaço público para comercialização de produtos diversos a serem vendidos conforme croqui disponibilizado nos ANEXOS I</w:t>
      </w:r>
      <w:r w:rsidR="007B2677">
        <w:rPr>
          <w:rFonts w:ascii="Times New Roman" w:hAnsi="Times New Roman" w:cs="Times New Roman"/>
          <w:sz w:val="26"/>
          <w:szCs w:val="26"/>
          <w:lang w:val="pt-BR"/>
        </w:rPr>
        <w:t>II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6" o:spid="_x0000_s1036" type="#_x0000_t202" style="position:absolute;left:0;text-align:left;margin-left:60.35pt;margin-top:6.4pt;width:474.5pt;height:15.15pt;z-index:-15726592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3.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ACOMPANHAMENTO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1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DA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8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EXECUÇÃO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1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DO LEILÃO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7E1CD9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3.1. Para o acompanhamento e a fiscalização do leilão serão designados servidores municipais lotados 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>da Secretaria Municipal de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Cultura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 Turismo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, responsáveis pela coordenação 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do </w:t>
      </w:r>
      <w:r w:rsidR="002C2FDE">
        <w:rPr>
          <w:rFonts w:ascii="Times New Roman" w:hAnsi="Times New Roman" w:cs="Times New Roman"/>
          <w:sz w:val="26"/>
          <w:szCs w:val="26"/>
          <w:lang w:val="pt-BR"/>
        </w:rPr>
        <w:t>Evento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7" o:spid="_x0000_s1035" type="#_x0000_t202" style="position:absolute;left:0;text-align:left;margin-left:60.35pt;margin-top:6.45pt;width:474.5pt;height:15.15pt;z-index:-15726080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4.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OBRIGAÇÕES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4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DO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2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LEILOEIRO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1"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 leiloeiro desenvolverá todas as etapas do processo de leilão, a saber: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4.1.1.</w:t>
      </w:r>
      <w:r w:rsidR="007F1B8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 ordem do leilão dos lotes ficará a critério do leiloeiro.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4.1.2.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Os lotes serão concedidos a quem maior lance oferecer desde que igual ou superior aos valores estipulados inicialmente.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4.1.3.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Na sucessão de lances, a diferença entre os valores ofertados (incremento) não poderá ser inferior à quantia 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supra de </w:t>
      </w: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R</w:t>
      </w:r>
      <w:r w:rsidR="002E55B4" w:rsidRPr="002C0DF4">
        <w:rPr>
          <w:rFonts w:ascii="Times New Roman" w:hAnsi="Times New Roman" w:cs="Times New Roman"/>
          <w:b/>
          <w:sz w:val="26"/>
          <w:szCs w:val="26"/>
          <w:lang w:val="pt-BR"/>
        </w:rPr>
        <w:t>$10,00 (dez reais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>) em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cada lote.</w:t>
      </w:r>
    </w:p>
    <w:p w:rsidR="002E514F" w:rsidRPr="002C0DF4" w:rsidRDefault="00096756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4.1.4.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 Leiloeiro e seus auxiliares terão a obrigação de conferir os dados do licitante que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oferecer maior lance, de imediato.</w:t>
      </w:r>
    </w:p>
    <w:p w:rsidR="002E55B4" w:rsidRPr="002C0DF4" w:rsidRDefault="002E55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  <w:pict>
          <v:shape id="docshape9" o:spid="_x0000_s1041" type="#_x0000_t202" style="width:474.5pt;height:15.25pt;mso-left-percent:-10001;mso-top-percent:-10001;mso-position-horizontal:absolute;mso-position-horizontal-relative:char;mso-position-vertical:absolute;mso-position-vertical-relative:line;mso-left-percent:-10001;mso-top-percent:-10001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5.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DOS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3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PARTICIPANTES</w:t>
                  </w:r>
                </w:p>
              </w:txbxContent>
            </v:textbox>
            <w10:wrap type="none"/>
            <w10:anchorlock/>
          </v:shape>
        </w:pic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Poderão participar da presente licitação: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5.1.1.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Pessoas Físicas maiores de 18 anos ou emancipadas, munida de carteira de identidade e CPF originais e no prazo de validade. Se o licitante se fizer representar por procurador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, deverá estar com a procuração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5.1.2.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Pessoas jurídicas legalmente constituídas, sendo que o seu representante deverá portar carteira de identidade e CPF originais e no prazo de validade, além do CNPJ, Ato Constitutivo, Estatuto ou contrato social em vigor. Se o licitante se fizer representar por procurador, deverá estar com a procuração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5.1.3.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Nos termos do Art. 9º, inciso III da Lei 8.666, de 21 de junho de 1993, os servidores públicos lotados na Prefeitura Municipal de 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não poderão participar do leilão na condição de arrematantes.</w:t>
      </w:r>
    </w:p>
    <w:p w:rsidR="00B433BB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0" o:spid="_x0000_s1032" type="#_x0000_t202" style="position:absolute;left:0;text-align:left;margin-left:60.35pt;margin-top:6.45pt;width:474.5pt;height:15.15pt;z-index:-15724544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6.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DAS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2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CONDIÇÕES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2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DE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3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PAGAMENTO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6.1. </w:t>
      </w:r>
      <w:r w:rsidR="007B2677" w:rsidRPr="006C4F37">
        <w:rPr>
          <w:rFonts w:ascii="Times New Roman" w:hAnsi="Times New Roman" w:cs="Times New Roman"/>
          <w:sz w:val="26"/>
          <w:szCs w:val="26"/>
          <w:lang w:val="pt-BR"/>
        </w:rPr>
        <w:t xml:space="preserve">O pagamento deverá ser integral, feito por guia emitida pelo setor de arrecadação do Município (DAM), em </w:t>
      </w:r>
      <w:r w:rsidR="007B2677" w:rsidRPr="007B2677">
        <w:rPr>
          <w:rFonts w:ascii="Times New Roman" w:hAnsi="Times New Roman" w:cs="Times New Roman"/>
          <w:b/>
          <w:sz w:val="26"/>
          <w:szCs w:val="26"/>
          <w:lang w:val="pt-BR"/>
        </w:rPr>
        <w:t>até 24 horas após o leilão</w:t>
      </w:r>
      <w:r w:rsidR="007B2677" w:rsidRPr="006C4F37">
        <w:rPr>
          <w:rFonts w:ascii="Times New Roman" w:hAnsi="Times New Roman" w:cs="Times New Roman"/>
          <w:sz w:val="26"/>
          <w:szCs w:val="26"/>
          <w:lang w:val="pt-BR"/>
        </w:rPr>
        <w:t>. Os pagamentos deverão ser realizados no (s) banco (s) definido (s) pelo Departamento de Tributação desta Prefeitura. Logo após o pagamento, o licitante deverá apresentar uma cópia do comprovante na Prefeitura (Secretaria de Cultura), para recebimento do Termo de Autorização de uso do espaço</w:t>
      </w:r>
      <w:r w:rsidR="002E55B4" w:rsidRPr="002C0DF4">
        <w:rPr>
          <w:rFonts w:ascii="Times New Roman" w:hAnsi="Times New Roman" w:cs="Times New Roman"/>
          <w:b/>
          <w:sz w:val="26"/>
          <w:szCs w:val="26"/>
          <w:lang w:val="pt-BR"/>
        </w:rPr>
        <w:t>.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Após a arrematação consumada não será aceita a desistência parcial ou total da arrematação, sob pena de infringir o Art.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335 do Código Penal Brasileiro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 não pagamento do valor arrematado poderá levar o licitante à suspensão temporária em licitações e impedimento de contratar com órgãos públicos no prazo de até 02 (dois) anos além de outras penalidades indicadas na Lei Federal n°8666/93;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6.4.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É vedada a compensação de eventuais créditos da arrematante junto à Prefeitura, para pagamento dos bens objeto deste leilão.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6.5. </w:t>
      </w:r>
      <w:r w:rsidR="007F1B81" w:rsidRPr="002C0DF4">
        <w:rPr>
          <w:rFonts w:ascii="Times New Roman" w:hAnsi="Times New Roman" w:cs="Times New Roman"/>
          <w:sz w:val="26"/>
          <w:szCs w:val="26"/>
          <w:lang w:val="pt-BR"/>
        </w:rPr>
        <w:t>O Alvará Eventual sera o documento autorizador de uso do espaço e será entregue ao arrematante e/ou seu representante – mediante apresentação de procuração, somente após a comprovação do pagamento integral do espaço arrematado.</w:t>
      </w: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1" o:spid="_x0000_s1031" type="#_x0000_t202" style="position:absolute;left:0;text-align:left;margin-left:60.35pt;margin-top:6.35pt;width:474.5pt;height:15.25pt;z-index:-15724032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7.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DOS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2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ESPAÇOS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1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A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7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SEREM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1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LEILOADOS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Os espaços públicos objeto deste leilão estão localizados à </w:t>
      </w:r>
      <w:r w:rsidR="001E47CD" w:rsidRPr="002C0DF4">
        <w:rPr>
          <w:rFonts w:ascii="Times New Roman" w:hAnsi="Times New Roman" w:cs="Times New Roman"/>
          <w:sz w:val="26"/>
          <w:szCs w:val="26"/>
          <w:lang w:val="pt-BR"/>
        </w:rPr>
        <w:t>Praça Santo Antônio, Centro na Cidade de Ibertioga/MG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, constantes nos ANEXOS a este Termo de Referência.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Os licitantes deverão examinar o local do evento bem como o croqui com a posição de instalação de cada barraca, espaço para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 do </w:t>
      </w:r>
      <w:r w:rsidR="002E55B4" w:rsidRPr="002C0DF4">
        <w:rPr>
          <w:rFonts w:ascii="Times New Roman" w:hAnsi="Times New Roman" w:cs="Times New Roman"/>
          <w:sz w:val="26"/>
          <w:szCs w:val="26"/>
          <w:lang w:val="pt-BR"/>
        </w:rPr>
        <w:t>parque de diversões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Os lotes equivalem a uma única barraca ou espaço concedido para instalação de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trailer’s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B433BB" w:rsidRPr="002C0DF4" w:rsidRDefault="00B433BB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7.4. As metragens são de 3mx3m cada, sendo:</w: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7.6.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 Prefeitura Municipal será responsável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apenas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pela instalação de pontos específicos </w:t>
      </w:r>
      <w:r w:rsidR="00DB69D4" w:rsidRPr="002C0DF4">
        <w:rPr>
          <w:rFonts w:ascii="Times New Roman" w:hAnsi="Times New Roman" w:cs="Times New Roman"/>
          <w:sz w:val="26"/>
          <w:szCs w:val="26"/>
          <w:lang w:val="pt-BR"/>
        </w:rPr>
        <w:t>de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iluminação nas barracas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e traillers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, sem comprometimento da iluminação geral do espaço do evento, ficando TERMINANTEMENTE PROIBIDO ao arrematante a instalação de extensões ou alterações de qualquer ordem no esquema elétrico fornecido, sob pena de incorrer nas medidas previstas no subitem 8.1 deste Termo de Referência.</w:t>
      </w:r>
    </w:p>
    <w:p w:rsidR="006D483C" w:rsidRPr="002C0DF4" w:rsidRDefault="006D483C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2" o:spid="_x0000_s1030" type="#_x0000_t202" style="position:absolute;left:0;text-align:left;margin-left:60.35pt;margin-top:6.4pt;width:474.5pt;height:15.15pt;z-index:-15723520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8.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DAS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3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OBRIGAÇÕES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2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DO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1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PERMISSIONÁRIO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8.1.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Constitui obrigações do permissionário: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DB69D4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8.1.1. </w:t>
      </w:r>
      <w:r w:rsidR="00DB69D4" w:rsidRPr="006C4F37">
        <w:rPr>
          <w:rFonts w:ascii="Times New Roman" w:hAnsi="Times New Roman" w:cs="Times New Roman"/>
          <w:sz w:val="26"/>
          <w:szCs w:val="26"/>
          <w:lang w:val="pt-BR"/>
        </w:rPr>
        <w:t xml:space="preserve">O permissionário deverá, </w:t>
      </w:r>
      <w:r w:rsidR="007B2677">
        <w:rPr>
          <w:rFonts w:ascii="Times New Roman" w:hAnsi="Times New Roman" w:cs="Times New Roman"/>
          <w:sz w:val="26"/>
          <w:szCs w:val="26"/>
          <w:lang w:val="pt-BR"/>
        </w:rPr>
        <w:t xml:space="preserve">as suas expensas, </w:t>
      </w:r>
      <w:r w:rsidR="00DB69D4" w:rsidRPr="006C4F37">
        <w:rPr>
          <w:rFonts w:ascii="Times New Roman" w:hAnsi="Times New Roman" w:cs="Times New Roman"/>
          <w:sz w:val="26"/>
          <w:szCs w:val="26"/>
          <w:lang w:val="pt-BR"/>
        </w:rPr>
        <w:t xml:space="preserve">providenciar o aluguel e a montagem da barraca para exploração dos serviços e o Fechamento Completo do Espaço, devendo </w:t>
      </w:r>
      <w:r w:rsidR="007B2677">
        <w:rPr>
          <w:rFonts w:ascii="Times New Roman" w:hAnsi="Times New Roman" w:cs="Times New Roman"/>
          <w:sz w:val="26"/>
          <w:szCs w:val="26"/>
          <w:lang w:val="pt-BR"/>
        </w:rPr>
        <w:t>respeitar o espaçamento n</w:t>
      </w:r>
      <w:r w:rsidR="00DB69D4" w:rsidRPr="006C4F37">
        <w:rPr>
          <w:rFonts w:ascii="Times New Roman" w:hAnsi="Times New Roman" w:cs="Times New Roman"/>
          <w:sz w:val="26"/>
          <w:szCs w:val="26"/>
          <w:lang w:val="pt-BR"/>
        </w:rPr>
        <w:t xml:space="preserve">este Edital e projeto </w:t>
      </w:r>
      <w:r w:rsidR="007B2677">
        <w:rPr>
          <w:rFonts w:ascii="Times New Roman" w:hAnsi="Times New Roman" w:cs="Times New Roman"/>
          <w:sz w:val="26"/>
          <w:szCs w:val="26"/>
          <w:lang w:val="pt-BR"/>
        </w:rPr>
        <w:t>anexo</w:t>
      </w:r>
      <w:r w:rsidR="00DB69D4" w:rsidRPr="006C4F37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DB69D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8.1.2.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Obedecer às normas de utilização a seguir descritas, sem prejuízo de outras previstas em lei ou regulamento, sendo que a inobservância de quaisquer delas implicará na imediata revogação da concessão, multa equivalente 30% (trinta por cento) sobre o valor pago por ele neste certame, bem como na declaração de inidoneidade do infrator para participação de outros processos a serem realizados pela Administração Pública Municipal;</w: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8.1.</w:t>
      </w:r>
      <w:r w:rsidR="00DB69D4" w:rsidRPr="002C0DF4">
        <w:rPr>
          <w:rFonts w:ascii="Times New Roman" w:hAnsi="Times New Roman" w:cs="Times New Roman"/>
          <w:sz w:val="26"/>
          <w:szCs w:val="26"/>
          <w:lang w:val="pt-BR"/>
        </w:rPr>
        <w:t>3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Os arrematantes deverão obedecer aos padrões de alinhamento e à demarcação de espaços fornecida pela prefeitura.</w: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8.1.</w:t>
      </w:r>
      <w:r w:rsidR="00DB69D4" w:rsidRPr="002C0DF4">
        <w:rPr>
          <w:rFonts w:ascii="Times New Roman" w:hAnsi="Times New Roman" w:cs="Times New Roman"/>
          <w:sz w:val="26"/>
          <w:szCs w:val="26"/>
          <w:lang w:val="pt-BR"/>
        </w:rPr>
        <w:t>4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Os licitantes vencedores e autorizados estão desde já NOTIFICADOS a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desmontar as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lastRenderedPageBreak/>
        <w:t xml:space="preserve">barracas e retirar os trailllers,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devolve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ndo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os espaços disponibilizados e arrematados no prazo máximo de 24h (vinte e quatro horas) contadas a partir das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00h00min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do dia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21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fevereiro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20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2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3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 nas condições recebidas, sob pena de multa diária equivalente a 50% (cinquenta por cento) do valor pago para o uso do espaço.</w:t>
      </w:r>
    </w:p>
    <w:p w:rsidR="00851D65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E514F" w:rsidRPr="002C0DF4" w:rsidRDefault="00097AB4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</w:rPr>
        <w:pict>
          <v:shape id="docshape13" o:spid="_x0000_s1029" type="#_x0000_t202" style="position:absolute;left:0;text-align:left;margin-left:60.35pt;margin-top:6.1pt;width:474.5pt;height:15.25pt;z-index:-15723008;mso-wrap-distance-left:0;mso-wrap-distance-right:0;mso-position-horizontal-relative:page" fillcolor="#e6e6e6" strokeweight=".48pt">
            <v:textbox inset="0,0,0,0">
              <w:txbxContent>
                <w:p w:rsidR="002C0DF4" w:rsidRPr="002C0DF4" w:rsidRDefault="002C0DF4">
                  <w:pPr>
                    <w:tabs>
                      <w:tab w:val="left" w:pos="827"/>
                    </w:tabs>
                    <w:spacing w:before="17"/>
                    <w:ind w:left="107"/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</w:pP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9.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ab/>
                    <w:t>DISPOSIÇÕES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5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GERAIS/INFORMAÇÕES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pacing w:val="-3"/>
                      <w:sz w:val="26"/>
                      <w:szCs w:val="26"/>
                    </w:rPr>
                    <w:t xml:space="preserve"> </w:t>
                  </w:r>
                  <w:r w:rsidRPr="002C0DF4">
                    <w:rPr>
                      <w:rFonts w:ascii="Times New Roman" w:hAnsi="Times New Roman" w:cs="Times New Roman"/>
                      <w:b/>
                      <w:color w:val="000000"/>
                      <w:sz w:val="26"/>
                      <w:szCs w:val="26"/>
                    </w:rPr>
                    <w:t>COMPLEMENTARES</w:t>
                  </w:r>
                </w:p>
              </w:txbxContent>
            </v:textbox>
            <w10:wrap type="topAndBottom" anchorx="page"/>
          </v:shape>
        </w:pic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9.1.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O prazo da autorização para o uso dos espaços públicos objeto deste certame dar-se-á do dia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17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ao dia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21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fevereiro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de 20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2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3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9.2.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À Prefeitura Municipal de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se reserva o direito exclusivo de mudança de localização dos pontos se necessário para a melhor execução do evento.</w:t>
      </w:r>
    </w:p>
    <w:p w:rsidR="002E514F" w:rsidRPr="002C0DF4" w:rsidRDefault="00851D65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9.3. 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Fica reservado 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>ao Leiloeiro e seus auxiliares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resolver os casos omissos neste termo ou da sua execução.</w:t>
      </w:r>
    </w:p>
    <w:p w:rsidR="00262DE6" w:rsidRPr="002C0DF4" w:rsidRDefault="004B5D4B" w:rsidP="00155F81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9.4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. A Unidade Requerente é a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Secretaria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Municipal de Cultura</w:t>
      </w: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e Turismo</w:t>
      </w:r>
      <w:r w:rsidR="007E1CD9" w:rsidRPr="002C0DF4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155F81" w:rsidRPr="002C0DF4" w:rsidRDefault="00155F81" w:rsidP="00687424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9.5</w:t>
      </w:r>
      <w:r w:rsidRPr="002C0DF4">
        <w:rPr>
          <w:rFonts w:ascii="Times New Roman" w:hAnsi="Times New Roman" w:cs="Times New Roman"/>
          <w:lang w:val="pt-BR"/>
        </w:rPr>
        <w:t xml:space="preserve">.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É permitida aos barraqueiros a estipulação dos preços dos</w:t>
      </w:r>
      <w:r w:rsidR="002C2FDE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687424" w:rsidRPr="002C0DF4">
        <w:rPr>
          <w:rFonts w:ascii="Times New Roman" w:hAnsi="Times New Roman" w:cs="Times New Roman"/>
          <w:sz w:val="26"/>
          <w:szCs w:val="26"/>
          <w:lang w:val="pt-BR"/>
        </w:rPr>
        <w:t>produtos a serem comercializados na praça de alimentação, desde que em conformidade com os valores praticados no mercado.</w:t>
      </w:r>
    </w:p>
    <w:p w:rsidR="00155F81" w:rsidRDefault="00687424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9.6. </w:t>
      </w:r>
      <w:r w:rsidR="00D11CBF" w:rsidRPr="002C0DF4">
        <w:rPr>
          <w:rFonts w:ascii="Times New Roman" w:hAnsi="Times New Roman" w:cs="Times New Roman"/>
          <w:sz w:val="26"/>
          <w:szCs w:val="26"/>
          <w:lang w:val="pt-BR"/>
        </w:rPr>
        <w:t>F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>ica</w:t>
      </w:r>
      <w:r w:rsidR="00D11CBF" w:rsidRPr="002C0DF4">
        <w:rPr>
          <w:rFonts w:ascii="Times New Roman" w:hAnsi="Times New Roman" w:cs="Times New Roman"/>
          <w:sz w:val="26"/>
          <w:szCs w:val="26"/>
          <w:lang w:val="pt-BR"/>
        </w:rPr>
        <w:t>m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obrigado</w:t>
      </w:r>
      <w:r w:rsidR="00D11CBF" w:rsidRPr="002C0DF4">
        <w:rPr>
          <w:rFonts w:ascii="Times New Roman" w:hAnsi="Times New Roman" w:cs="Times New Roman"/>
          <w:sz w:val="26"/>
          <w:szCs w:val="26"/>
          <w:lang w:val="pt-BR"/>
        </w:rPr>
        <w:t>s os barraqueiros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 a fixar em locais de fácil visibilidade faixas e similares com os dizeres: “</w:t>
      </w:r>
      <w:r w:rsidR="00155F81"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PROIBIDO </w:t>
      </w:r>
      <w:r w:rsidR="00255BBB" w:rsidRPr="002C0DF4">
        <w:rPr>
          <w:rFonts w:ascii="Times New Roman" w:hAnsi="Times New Roman" w:cs="Times New Roman"/>
          <w:b/>
          <w:sz w:val="26"/>
          <w:szCs w:val="26"/>
          <w:lang w:val="pt-BR"/>
        </w:rPr>
        <w:t>A VENDA DE</w:t>
      </w:r>
      <w:r w:rsidR="00155F81" w:rsidRPr="002C0DF4">
        <w:rPr>
          <w:rFonts w:ascii="Times New Roman" w:hAnsi="Times New Roman" w:cs="Times New Roman"/>
          <w:b/>
          <w:sz w:val="26"/>
          <w:szCs w:val="26"/>
          <w:lang w:val="pt-BR"/>
        </w:rPr>
        <w:t xml:space="preserve"> BEBIDAS ALCOOLICAS A MENORES DE 18 ANOS</w:t>
      </w:r>
      <w:r w:rsidR="00155F81" w:rsidRPr="002C0DF4">
        <w:rPr>
          <w:rFonts w:ascii="Times New Roman" w:hAnsi="Times New Roman" w:cs="Times New Roman"/>
          <w:sz w:val="26"/>
          <w:szCs w:val="26"/>
          <w:lang w:val="pt-BR"/>
        </w:rPr>
        <w:t xml:space="preserve">”, sendo a comercialização de bebidas alcóolicas de inteira responsabilidade </w:t>
      </w:r>
      <w:r w:rsidR="00C04C29" w:rsidRPr="002C0DF4">
        <w:rPr>
          <w:rFonts w:ascii="Times New Roman" w:hAnsi="Times New Roman" w:cs="Times New Roman"/>
          <w:sz w:val="26"/>
          <w:szCs w:val="26"/>
          <w:lang w:val="pt-BR"/>
        </w:rPr>
        <w:t>do arrematente.</w:t>
      </w:r>
    </w:p>
    <w:p w:rsidR="002C0DF4" w:rsidRPr="002C0DF4" w:rsidRDefault="002C0DF4" w:rsidP="00C04C29">
      <w:pPr>
        <w:pStyle w:val="Corpodetexto"/>
        <w:ind w:right="2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155F81" w:rsidRPr="002C0DF4" w:rsidRDefault="00155F81" w:rsidP="00155F81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right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Ibertioga, 24 de janeiro de 2023.</w:t>
      </w:r>
    </w:p>
    <w:p w:rsidR="005F1E52" w:rsidRPr="002C0DF4" w:rsidRDefault="005F1E52" w:rsidP="005F1E52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2C2FDE" w:rsidRDefault="002C2FDE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Mariano Afonso Medeiros da Silva</w:t>
      </w: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Leiloeiro</w:t>
      </w: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</w:p>
    <w:p w:rsidR="000318BB" w:rsidRPr="002C0DF4" w:rsidRDefault="000318BB">
      <w:pPr>
        <w:rPr>
          <w:rFonts w:ascii="Times New Roman" w:hAnsi="Times New Roman" w:cs="Times New Roman"/>
          <w:b/>
          <w:sz w:val="26"/>
          <w:szCs w:val="26"/>
          <w:lang w:val="pt-BR"/>
        </w:rPr>
      </w:pPr>
    </w:p>
    <w:p w:rsidR="002E514F" w:rsidRPr="002C0DF4" w:rsidRDefault="007E1CD9" w:rsidP="004B5D4B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b/>
          <w:sz w:val="26"/>
          <w:szCs w:val="26"/>
          <w:lang w:val="pt-BR"/>
        </w:rPr>
        <w:t>ANEXO II</w:t>
      </w:r>
    </w:p>
    <w:p w:rsidR="002E514F" w:rsidRPr="002C0DF4" w:rsidRDefault="00097AB4" w:rsidP="004B5D4B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shape id="docshape16" o:spid="_x0000_s1026" style="position:absolute;left:0;text-align:left;margin-left:64.55pt;margin-top:17.5pt;width:466.1pt;height:1.45pt;z-index:-15721472;mso-wrap-distance-left:0;mso-wrap-distance-right:0;mso-position-horizontal-relative:page" coordorigin="1291,350" coordsize="9322,29" o:spt="100" adj="0,,0" path="m10613,369r-9322,l1291,378r9322,l10613,369xm10613,350r-9322,l1291,359r9322,l10613,350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 w:rsidR="007E1CD9" w:rsidRPr="002C0DF4">
        <w:rPr>
          <w:rFonts w:ascii="Times New Roman" w:hAnsi="Times New Roman" w:cs="Times New Roman"/>
          <w:b/>
          <w:sz w:val="26"/>
          <w:szCs w:val="26"/>
          <w:lang w:val="pt-BR"/>
        </w:rPr>
        <w:t>RELAÇÃO DE ESPAÇOS PÚBLICOS PARA LEILÃO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7114"/>
        <w:gridCol w:w="1560"/>
      </w:tblGrid>
      <w:tr w:rsidR="0084273B" w:rsidRPr="002C0DF4" w:rsidTr="002C0DF4">
        <w:trPr>
          <w:trHeight w:val="460"/>
        </w:trPr>
        <w:tc>
          <w:tcPr>
            <w:tcW w:w="9783" w:type="dxa"/>
            <w:gridSpan w:val="3"/>
            <w:tcBorders>
              <w:bottom w:val="single" w:sz="6" w:space="0" w:color="000000"/>
            </w:tcBorders>
          </w:tcPr>
          <w:p w:rsidR="0084273B" w:rsidRPr="002C0DF4" w:rsidRDefault="0084273B" w:rsidP="008427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b/>
                <w:sz w:val="26"/>
                <w:szCs w:val="26"/>
              </w:rPr>
              <w:t>LOTE 01 (UM)</w:t>
            </w:r>
          </w:p>
        </w:tc>
      </w:tr>
      <w:tr w:rsidR="002E514F" w:rsidRPr="002C0DF4">
        <w:trPr>
          <w:trHeight w:val="460"/>
        </w:trPr>
        <w:tc>
          <w:tcPr>
            <w:tcW w:w="1109" w:type="dxa"/>
            <w:tcBorders>
              <w:bottom w:val="single" w:sz="6" w:space="0" w:color="000000"/>
              <w:right w:val="single" w:sz="6" w:space="0" w:color="000000"/>
            </w:tcBorders>
          </w:tcPr>
          <w:p w:rsidR="002E514F" w:rsidRPr="002C0DF4" w:rsidRDefault="0084273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ITEM</w:t>
            </w:r>
          </w:p>
        </w:tc>
        <w:tc>
          <w:tcPr>
            <w:tcW w:w="71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514F" w:rsidRPr="002C0DF4" w:rsidRDefault="007E1CD9" w:rsidP="00C92F6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DESCRIÇÃO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</w:tcBorders>
          </w:tcPr>
          <w:p w:rsidR="002E514F" w:rsidRPr="002C0DF4" w:rsidRDefault="007E1CD9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LANCE</w:t>
            </w:r>
          </w:p>
          <w:p w:rsidR="002E514F" w:rsidRPr="002C0DF4" w:rsidRDefault="007E1CD9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INICIAL</w:t>
            </w:r>
          </w:p>
        </w:tc>
      </w:tr>
      <w:tr w:rsidR="001C78CB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68742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ESPAÇO PARA MONTAGEM DE </w:t>
            </w:r>
            <w:r w:rsidR="001C78CB"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BARRACAS</w:t>
            </w:r>
            <w:r w:rsidR="001C78CB"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 xml:space="preserve">NA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DIMENSÃO </w:t>
            </w:r>
            <w:r w:rsidR="001C78CB"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3MX3M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.</w:t>
            </w:r>
            <w:r w:rsidR="001C78CB"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1C78CB" w:rsidP="006C4F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 w:rsidR="006C4F3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87424" w:rsidRPr="002C0DF4">
              <w:rPr>
                <w:rFonts w:ascii="Times New Roman" w:hAnsi="Times New Roman" w:cs="Times New Roman"/>
                <w:sz w:val="26"/>
                <w:szCs w:val="26"/>
              </w:rPr>
              <w:t>00,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1C78CB" w:rsidRPr="002C0DF4">
        <w:trPr>
          <w:trHeight w:val="688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6C4F37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1C78CB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6C4F37" w:rsidP="006C4F3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1C78CB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6C4F37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1C78CB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6C4F37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1C78CB" w:rsidRPr="002C0DF4">
        <w:trPr>
          <w:trHeight w:val="688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6C4F37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1C78CB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78CB" w:rsidRPr="002C0DF4" w:rsidRDefault="00687424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C78CB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78CB" w:rsidRPr="002C0DF4" w:rsidRDefault="00687424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C78CB" w:rsidRPr="002C0DF4" w:rsidRDefault="001C78CB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1C78CB" w:rsidRPr="002C0DF4" w:rsidRDefault="006C4F37" w:rsidP="00EC1E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6C4F37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6C4F37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6874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09.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6C4F37" w:rsidRPr="002C0DF4">
        <w:trPr>
          <w:trHeight w:val="688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6874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A42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ESPAÇO PARA MONTAGEM DE BARRACAS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ab/>
              <w:t>NA DIMENSÃO 3MX3M.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 xml:space="preserve">R$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6C4F37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3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R$ 800,00</w:t>
            </w:r>
          </w:p>
        </w:tc>
      </w:tr>
      <w:tr w:rsidR="006C4F37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5F1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3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R$ 800,00</w:t>
            </w:r>
          </w:p>
        </w:tc>
      </w:tr>
      <w:tr w:rsidR="006C4F37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5F1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3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R$ 800,00</w:t>
            </w:r>
          </w:p>
        </w:tc>
      </w:tr>
      <w:tr w:rsidR="006C4F37" w:rsidRPr="002C0DF4">
        <w:trPr>
          <w:trHeight w:val="69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C4F37" w:rsidRPr="002C0DF4" w:rsidRDefault="006C4F37" w:rsidP="001C78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F37" w:rsidRPr="002C0DF4" w:rsidRDefault="006C4F37" w:rsidP="00C92F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TRAILER’S: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5M DE COMPRIMENTO X 3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</w:p>
          <w:p w:rsidR="006C4F37" w:rsidRPr="002C0DF4" w:rsidRDefault="006C4F37" w:rsidP="00303FB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R$ 800,00</w:t>
            </w:r>
          </w:p>
        </w:tc>
      </w:tr>
      <w:tr w:rsidR="000344C4" w:rsidRPr="002C0DF4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C0DF4" w:rsidRDefault="000344C4" w:rsidP="005F1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F1E52" w:rsidRPr="002C0DF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C0DF4" w:rsidRDefault="005F1E52" w:rsidP="005F1E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CARRINHO DE PIPOCA: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2M DE COMPRIMENTO X 2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2C0DF4" w:rsidRDefault="000344C4" w:rsidP="008E48D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R$</w:t>
            </w:r>
            <w:r w:rsidR="006C4F3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532C4" w:rsidRPr="002C0DF4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</w:tr>
      <w:tr w:rsidR="000344C4" w:rsidRPr="002C0DF4" w:rsidTr="0084273B">
        <w:trPr>
          <w:trHeight w:val="460"/>
        </w:trPr>
        <w:tc>
          <w:tcPr>
            <w:tcW w:w="110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C0DF4" w:rsidRDefault="005F1E52" w:rsidP="00A1139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0344C4" w:rsidRPr="002C0DF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44C4" w:rsidRPr="002C0DF4" w:rsidRDefault="005F1E52" w:rsidP="0084273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</w:pPr>
            <w:r w:rsidRPr="002C0DF4">
              <w:rPr>
                <w:rFonts w:ascii="Times New Roman" w:hAnsi="Times New Roman" w:cs="Times New Roman"/>
                <w:b/>
                <w:sz w:val="24"/>
                <w:szCs w:val="24"/>
                <w:lang w:val="pt-BR"/>
              </w:rPr>
              <w:t xml:space="preserve">ESPAÇO PARA COLOCAÇÃO DE CARRINHO DE PIPOCA: </w:t>
            </w:r>
            <w:r w:rsidRPr="002C0DF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DIMENSÃO DE 2M DE COMPRIMENTO X 2 METROS DE PROFUNDIDADE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44C4" w:rsidRPr="002C0DF4" w:rsidRDefault="00B532C4" w:rsidP="008E48DB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pt-BR"/>
              </w:rPr>
            </w:pPr>
            <w:r w:rsidRPr="002C0DF4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R$</w:t>
            </w:r>
            <w:r w:rsidR="006C4F37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1</w:t>
            </w:r>
            <w:r w:rsidRPr="002C0DF4">
              <w:rPr>
                <w:rFonts w:ascii="Times New Roman" w:hAnsi="Times New Roman" w:cs="Times New Roman"/>
                <w:sz w:val="26"/>
                <w:szCs w:val="26"/>
                <w:lang w:val="pt-BR"/>
              </w:rPr>
              <w:t>00,00</w:t>
            </w:r>
          </w:p>
        </w:tc>
      </w:tr>
    </w:tbl>
    <w:p w:rsidR="005F1E52" w:rsidRPr="002C0DF4" w:rsidRDefault="005F1E52" w:rsidP="00A1139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E514F" w:rsidRPr="006C4F37" w:rsidRDefault="006C4F37" w:rsidP="007B2677">
      <w:pPr>
        <w:jc w:val="center"/>
        <w:rPr>
          <w:rFonts w:ascii="Times New Roman" w:hAnsi="Times New Roman" w:cs="Times New Roman"/>
          <w:b/>
          <w:sz w:val="26"/>
          <w:szCs w:val="26"/>
          <w:lang w:val="pt-BR"/>
        </w:rPr>
      </w:pPr>
      <w:r>
        <w:rPr>
          <w:rFonts w:ascii="Times New Roman" w:hAnsi="Times New Roman" w:cs="Times New Roman"/>
          <w:sz w:val="26"/>
          <w:szCs w:val="26"/>
          <w:lang w:val="pt-BR"/>
        </w:rPr>
        <w:br w:type="page"/>
      </w:r>
      <w:r w:rsidR="00FB46F8" w:rsidRPr="006C4F37">
        <w:rPr>
          <w:rFonts w:ascii="Times New Roman" w:hAnsi="Times New Roman" w:cs="Times New Roman"/>
          <w:b/>
          <w:sz w:val="26"/>
          <w:szCs w:val="26"/>
          <w:lang w:val="pt-BR"/>
        </w:rPr>
        <w:lastRenderedPageBreak/>
        <w:t>ANEXO III - LAYOUT DAS BARRACAS,</w:t>
      </w:r>
      <w:r w:rsidR="007E1CD9" w:rsidRPr="006C4F37">
        <w:rPr>
          <w:rFonts w:ascii="Times New Roman" w:hAnsi="Times New Roman" w:cs="Times New Roman"/>
          <w:b/>
          <w:sz w:val="26"/>
          <w:szCs w:val="26"/>
          <w:lang w:val="pt-BR"/>
        </w:rPr>
        <w:t xml:space="preserve"> ESPAÇOS PARA </w:t>
      </w:r>
      <w:r w:rsidR="00FB46F8" w:rsidRPr="006C4F37">
        <w:rPr>
          <w:rFonts w:ascii="Times New Roman" w:hAnsi="Times New Roman" w:cs="Times New Roman"/>
          <w:b/>
          <w:sz w:val="26"/>
          <w:szCs w:val="26"/>
          <w:lang w:val="pt-BR"/>
        </w:rPr>
        <w:t>TRAILER’S E PARQUE DE DIVERSÕES</w:t>
      </w:r>
    </w:p>
    <w:p w:rsidR="007F1B81" w:rsidRDefault="007F1B81" w:rsidP="007F1B81">
      <w:pPr>
        <w:rPr>
          <w:rFonts w:ascii="Times New Roman" w:hAnsi="Times New Roman" w:cs="Times New Roman"/>
          <w:sz w:val="26"/>
          <w:szCs w:val="26"/>
          <w:lang w:val="pt-BR"/>
        </w:rPr>
      </w:pPr>
    </w:p>
    <w:p w:rsidR="006C4F37" w:rsidRDefault="006C4F37" w:rsidP="007F1B81">
      <w:pPr>
        <w:pStyle w:val="Corpodetexto"/>
        <w:rPr>
          <w:rFonts w:ascii="Times New Roman" w:hAnsi="Times New Roman" w:cs="Times New Roman"/>
          <w:lang w:val="pt-BR"/>
        </w:rPr>
      </w:pPr>
    </w:p>
    <w:p w:rsidR="002E514F" w:rsidRPr="007B2677" w:rsidRDefault="007F1B81" w:rsidP="007B2677">
      <w:pPr>
        <w:pStyle w:val="Corpodetexto"/>
        <w:jc w:val="both"/>
        <w:rPr>
          <w:rFonts w:ascii="Times New Roman" w:hAnsi="Times New Roman" w:cs="Times New Roman"/>
          <w:sz w:val="26"/>
          <w:szCs w:val="26"/>
          <w:lang w:val="pt-BR"/>
        </w:rPr>
      </w:pPr>
      <w:r w:rsidRPr="007B2677">
        <w:rPr>
          <w:rFonts w:ascii="Times New Roman" w:hAnsi="Times New Roman" w:cs="Times New Roman"/>
          <w:sz w:val="26"/>
          <w:szCs w:val="26"/>
          <w:lang w:val="pt-BR"/>
        </w:rPr>
        <w:t>OBS: O Layout/croqui de localização das barracas, dos espaços para coloc</w:t>
      </w:r>
      <w:r w:rsidR="007B2677" w:rsidRPr="007B2677">
        <w:rPr>
          <w:rFonts w:ascii="Times New Roman" w:hAnsi="Times New Roman" w:cs="Times New Roman"/>
          <w:sz w:val="26"/>
          <w:szCs w:val="26"/>
          <w:lang w:val="pt-BR"/>
        </w:rPr>
        <w:t>ação de tailer’s e para montagem das barracas</w:t>
      </w:r>
      <w:r w:rsidRPr="007B2677">
        <w:rPr>
          <w:rFonts w:ascii="Times New Roman" w:hAnsi="Times New Roman" w:cs="Times New Roman"/>
          <w:sz w:val="26"/>
          <w:szCs w:val="26"/>
          <w:lang w:val="pt-BR"/>
        </w:rPr>
        <w:t xml:space="preserve"> </w:t>
      </w:r>
      <w:r w:rsidR="007B2677" w:rsidRPr="007B2677">
        <w:rPr>
          <w:rFonts w:ascii="Times New Roman" w:hAnsi="Times New Roman" w:cs="Times New Roman"/>
          <w:sz w:val="26"/>
          <w:szCs w:val="26"/>
          <w:lang w:val="pt-BR"/>
        </w:rPr>
        <w:t xml:space="preserve">estará disponível nos anexos dessa publicação </w:t>
      </w:r>
      <w:r w:rsidRPr="007B2677">
        <w:rPr>
          <w:rFonts w:ascii="Times New Roman" w:hAnsi="Times New Roman" w:cs="Times New Roman"/>
          <w:sz w:val="26"/>
          <w:szCs w:val="26"/>
          <w:lang w:val="pt-BR"/>
        </w:rPr>
        <w:t xml:space="preserve">através do site </w:t>
      </w:r>
      <w:hyperlink r:id="rId11" w:history="1">
        <w:r w:rsidRPr="007B2677">
          <w:rPr>
            <w:rStyle w:val="Hyperlink"/>
            <w:rFonts w:ascii="Times New Roman" w:hAnsi="Times New Roman" w:cs="Times New Roman"/>
            <w:sz w:val="26"/>
            <w:szCs w:val="26"/>
            <w:lang w:val="pt-BR"/>
          </w:rPr>
          <w:t>www.ibertioga.mg.gov.br</w:t>
        </w:r>
      </w:hyperlink>
      <w:r w:rsidRPr="007B2677">
        <w:rPr>
          <w:rFonts w:ascii="Times New Roman" w:hAnsi="Times New Roman" w:cs="Times New Roman"/>
          <w:sz w:val="26"/>
          <w:szCs w:val="26"/>
          <w:lang w:val="pt-BR"/>
        </w:rPr>
        <w:t xml:space="preserve">, em anexo o Processo </w:t>
      </w:r>
      <w:r w:rsidR="005F1E52" w:rsidRPr="007B2677">
        <w:rPr>
          <w:rFonts w:ascii="Times New Roman" w:hAnsi="Times New Roman" w:cs="Times New Roman"/>
          <w:sz w:val="26"/>
          <w:szCs w:val="26"/>
          <w:lang w:val="pt-BR"/>
        </w:rPr>
        <w:t>015</w:t>
      </w:r>
      <w:r w:rsidRPr="007B2677">
        <w:rPr>
          <w:rFonts w:ascii="Times New Roman" w:hAnsi="Times New Roman" w:cs="Times New Roman"/>
          <w:sz w:val="26"/>
          <w:szCs w:val="26"/>
          <w:lang w:val="pt-BR"/>
        </w:rPr>
        <w:t>/202</w:t>
      </w:r>
      <w:r w:rsidR="005F1E52" w:rsidRPr="007B2677">
        <w:rPr>
          <w:rFonts w:ascii="Times New Roman" w:hAnsi="Times New Roman" w:cs="Times New Roman"/>
          <w:sz w:val="26"/>
          <w:szCs w:val="26"/>
          <w:lang w:val="pt-BR"/>
        </w:rPr>
        <w:t>3</w:t>
      </w:r>
      <w:r w:rsidRPr="007B2677">
        <w:rPr>
          <w:rFonts w:ascii="Times New Roman" w:hAnsi="Times New Roman" w:cs="Times New Roman"/>
          <w:sz w:val="26"/>
          <w:szCs w:val="26"/>
          <w:lang w:val="pt-BR"/>
        </w:rPr>
        <w:t>.</w:t>
      </w:r>
    </w:p>
    <w:p w:rsidR="002E514F" w:rsidRPr="002C0DF4" w:rsidRDefault="002E514F" w:rsidP="00A1139A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C0DF4" w:rsidRDefault="00BE1920" w:rsidP="00BE1920">
      <w:pPr>
        <w:ind w:firstLine="720"/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C0DF4" w:rsidRDefault="00BE1920" w:rsidP="00BE1920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BE1920" w:rsidRPr="002C0DF4" w:rsidRDefault="00BE1920" w:rsidP="00BE1920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Default="005F1E52" w:rsidP="005F1E52">
      <w:pPr>
        <w:jc w:val="right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Ibertioga, 24 de janeiro de 2023.</w:t>
      </w:r>
    </w:p>
    <w:p w:rsidR="006C4F37" w:rsidRPr="002C0DF4" w:rsidRDefault="006C4F37" w:rsidP="005F1E52">
      <w:pPr>
        <w:jc w:val="right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both"/>
        <w:rPr>
          <w:rFonts w:ascii="Times New Roman" w:hAnsi="Times New Roman" w:cs="Times New Roman"/>
          <w:sz w:val="26"/>
          <w:szCs w:val="26"/>
          <w:lang w:val="pt-BR"/>
        </w:rPr>
      </w:pP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Mariano Afonso Medeiros da Silva</w:t>
      </w:r>
    </w:p>
    <w:p w:rsidR="005F1E52" w:rsidRPr="002C0DF4" w:rsidRDefault="005F1E52" w:rsidP="005F1E52">
      <w:pPr>
        <w:jc w:val="center"/>
        <w:rPr>
          <w:rFonts w:ascii="Times New Roman" w:hAnsi="Times New Roman" w:cs="Times New Roman"/>
          <w:sz w:val="26"/>
          <w:szCs w:val="26"/>
          <w:lang w:val="pt-BR"/>
        </w:rPr>
      </w:pPr>
      <w:r w:rsidRPr="002C0DF4">
        <w:rPr>
          <w:rFonts w:ascii="Times New Roman" w:hAnsi="Times New Roman" w:cs="Times New Roman"/>
          <w:sz w:val="26"/>
          <w:szCs w:val="26"/>
          <w:lang w:val="pt-BR"/>
        </w:rPr>
        <w:t>Leiloeiro</w:t>
      </w:r>
    </w:p>
    <w:p w:rsidR="00BE1920" w:rsidRPr="002C0DF4" w:rsidRDefault="00BE1920" w:rsidP="006C4F37">
      <w:pPr>
        <w:rPr>
          <w:rFonts w:ascii="Times New Roman" w:hAnsi="Times New Roman" w:cs="Times New Roman"/>
          <w:sz w:val="26"/>
          <w:szCs w:val="26"/>
          <w:lang w:val="pt-BR"/>
        </w:rPr>
      </w:pPr>
    </w:p>
    <w:sectPr w:rsidR="00BE1920" w:rsidRPr="002C0DF4">
      <w:pgSz w:w="11900" w:h="16840"/>
      <w:pgMar w:top="720" w:right="540" w:bottom="1180" w:left="1100" w:header="0" w:footer="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68D" w:rsidRDefault="0090368D">
      <w:r>
        <w:separator/>
      </w:r>
    </w:p>
  </w:endnote>
  <w:endnote w:type="continuationSeparator" w:id="0">
    <w:p w:rsidR="0090368D" w:rsidRDefault="0090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627697"/>
      <w:docPartObj>
        <w:docPartGallery w:val="Page Numbers (Bottom of Page)"/>
        <w:docPartUnique/>
      </w:docPartObj>
    </w:sdtPr>
    <w:sdtEndPr/>
    <w:sdtContent>
      <w:p w:rsidR="007F245E" w:rsidRDefault="007F245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AB4" w:rsidRPr="00097AB4">
          <w:rPr>
            <w:noProof/>
            <w:lang w:val="pt-BR"/>
          </w:rPr>
          <w:t>1</w:t>
        </w:r>
        <w:r>
          <w:fldChar w:fldCharType="end"/>
        </w:r>
      </w:p>
    </w:sdtContent>
  </w:sdt>
  <w:p w:rsidR="002C0DF4" w:rsidRDefault="002C0DF4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68D" w:rsidRDefault="0090368D">
      <w:r>
        <w:separator/>
      </w:r>
    </w:p>
  </w:footnote>
  <w:footnote w:type="continuationSeparator" w:id="0">
    <w:p w:rsidR="0090368D" w:rsidRDefault="00903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F4" w:rsidRDefault="002C0DF4">
    <w:pPr>
      <w:pStyle w:val="Cabealho"/>
    </w:pPr>
    <w:r w:rsidRPr="00F31257">
      <w:rPr>
        <w:sz w:val="20"/>
      </w:rPr>
      <w:object w:dxaOrig="18577" w:dyaOrig="10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7.5pt;height:54pt" o:ole="" fillcolor="window">
          <v:imagedata r:id="rId1" o:title=""/>
        </v:shape>
        <o:OLEObject Type="Embed" ProgID="Unknown" ShapeID="_x0000_i1025" DrawAspect="Content" ObjectID="_1736144379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2AE"/>
    <w:multiLevelType w:val="hybridMultilevel"/>
    <w:tmpl w:val="0046F806"/>
    <w:lvl w:ilvl="0" w:tplc="859AD33E">
      <w:numFmt w:val="bullet"/>
      <w:lvlText w:val=""/>
      <w:lvlJc w:val="left"/>
      <w:pPr>
        <w:ind w:left="220" w:hanging="567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6C427B40">
      <w:numFmt w:val="bullet"/>
      <w:lvlText w:val="•"/>
      <w:lvlJc w:val="left"/>
      <w:pPr>
        <w:ind w:left="1224" w:hanging="567"/>
      </w:pPr>
      <w:rPr>
        <w:rFonts w:hint="default"/>
      </w:rPr>
    </w:lvl>
    <w:lvl w:ilvl="2" w:tplc="CB925FD8">
      <w:numFmt w:val="bullet"/>
      <w:lvlText w:val="•"/>
      <w:lvlJc w:val="left"/>
      <w:pPr>
        <w:ind w:left="2228" w:hanging="567"/>
      </w:pPr>
      <w:rPr>
        <w:rFonts w:hint="default"/>
      </w:rPr>
    </w:lvl>
    <w:lvl w:ilvl="3" w:tplc="54C20D3E">
      <w:numFmt w:val="bullet"/>
      <w:lvlText w:val="•"/>
      <w:lvlJc w:val="left"/>
      <w:pPr>
        <w:ind w:left="3232" w:hanging="567"/>
      </w:pPr>
      <w:rPr>
        <w:rFonts w:hint="default"/>
      </w:rPr>
    </w:lvl>
    <w:lvl w:ilvl="4" w:tplc="7610C206">
      <w:numFmt w:val="bullet"/>
      <w:lvlText w:val="•"/>
      <w:lvlJc w:val="left"/>
      <w:pPr>
        <w:ind w:left="4236" w:hanging="567"/>
      </w:pPr>
      <w:rPr>
        <w:rFonts w:hint="default"/>
      </w:rPr>
    </w:lvl>
    <w:lvl w:ilvl="5" w:tplc="E80CB100">
      <w:numFmt w:val="bullet"/>
      <w:lvlText w:val="•"/>
      <w:lvlJc w:val="left"/>
      <w:pPr>
        <w:ind w:left="5240" w:hanging="567"/>
      </w:pPr>
      <w:rPr>
        <w:rFonts w:hint="default"/>
      </w:rPr>
    </w:lvl>
    <w:lvl w:ilvl="6" w:tplc="DC68114E">
      <w:numFmt w:val="bullet"/>
      <w:lvlText w:val="•"/>
      <w:lvlJc w:val="left"/>
      <w:pPr>
        <w:ind w:left="6244" w:hanging="567"/>
      </w:pPr>
      <w:rPr>
        <w:rFonts w:hint="default"/>
      </w:rPr>
    </w:lvl>
    <w:lvl w:ilvl="7" w:tplc="39B40200">
      <w:numFmt w:val="bullet"/>
      <w:lvlText w:val="•"/>
      <w:lvlJc w:val="left"/>
      <w:pPr>
        <w:ind w:left="7248" w:hanging="567"/>
      </w:pPr>
      <w:rPr>
        <w:rFonts w:hint="default"/>
      </w:rPr>
    </w:lvl>
    <w:lvl w:ilvl="8" w:tplc="184C8B30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1">
    <w:nsid w:val="0D28685A"/>
    <w:multiLevelType w:val="hybridMultilevel"/>
    <w:tmpl w:val="0046E7F8"/>
    <w:lvl w:ilvl="0" w:tplc="C652CAE6">
      <w:numFmt w:val="bullet"/>
      <w:lvlText w:val=""/>
      <w:lvlJc w:val="left"/>
      <w:pPr>
        <w:ind w:left="219" w:hanging="14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971A23F0">
      <w:numFmt w:val="bullet"/>
      <w:lvlText w:val="•"/>
      <w:lvlJc w:val="left"/>
      <w:pPr>
        <w:ind w:left="1224" w:hanging="142"/>
      </w:pPr>
      <w:rPr>
        <w:rFonts w:hint="default"/>
      </w:rPr>
    </w:lvl>
    <w:lvl w:ilvl="2" w:tplc="1514E832">
      <w:numFmt w:val="bullet"/>
      <w:lvlText w:val="•"/>
      <w:lvlJc w:val="left"/>
      <w:pPr>
        <w:ind w:left="2228" w:hanging="142"/>
      </w:pPr>
      <w:rPr>
        <w:rFonts w:hint="default"/>
      </w:rPr>
    </w:lvl>
    <w:lvl w:ilvl="3" w:tplc="8234A4BE">
      <w:numFmt w:val="bullet"/>
      <w:lvlText w:val="•"/>
      <w:lvlJc w:val="left"/>
      <w:pPr>
        <w:ind w:left="3232" w:hanging="142"/>
      </w:pPr>
      <w:rPr>
        <w:rFonts w:hint="default"/>
      </w:rPr>
    </w:lvl>
    <w:lvl w:ilvl="4" w:tplc="87D8EBD8">
      <w:numFmt w:val="bullet"/>
      <w:lvlText w:val="•"/>
      <w:lvlJc w:val="left"/>
      <w:pPr>
        <w:ind w:left="4236" w:hanging="142"/>
      </w:pPr>
      <w:rPr>
        <w:rFonts w:hint="default"/>
      </w:rPr>
    </w:lvl>
    <w:lvl w:ilvl="5" w:tplc="73782638">
      <w:numFmt w:val="bullet"/>
      <w:lvlText w:val="•"/>
      <w:lvlJc w:val="left"/>
      <w:pPr>
        <w:ind w:left="5240" w:hanging="142"/>
      </w:pPr>
      <w:rPr>
        <w:rFonts w:hint="default"/>
      </w:rPr>
    </w:lvl>
    <w:lvl w:ilvl="6" w:tplc="9DB6FB58">
      <w:numFmt w:val="bullet"/>
      <w:lvlText w:val="•"/>
      <w:lvlJc w:val="left"/>
      <w:pPr>
        <w:ind w:left="6244" w:hanging="142"/>
      </w:pPr>
      <w:rPr>
        <w:rFonts w:hint="default"/>
      </w:rPr>
    </w:lvl>
    <w:lvl w:ilvl="7" w:tplc="F488BB52">
      <w:numFmt w:val="bullet"/>
      <w:lvlText w:val="•"/>
      <w:lvlJc w:val="left"/>
      <w:pPr>
        <w:ind w:left="7248" w:hanging="142"/>
      </w:pPr>
      <w:rPr>
        <w:rFonts w:hint="default"/>
      </w:rPr>
    </w:lvl>
    <w:lvl w:ilvl="8" w:tplc="EF728CD0">
      <w:numFmt w:val="bullet"/>
      <w:lvlText w:val="•"/>
      <w:lvlJc w:val="left"/>
      <w:pPr>
        <w:ind w:left="8252" w:hanging="142"/>
      </w:pPr>
      <w:rPr>
        <w:rFonts w:hint="default"/>
      </w:rPr>
    </w:lvl>
  </w:abstractNum>
  <w:abstractNum w:abstractNumId="2">
    <w:nsid w:val="0FCE151E"/>
    <w:multiLevelType w:val="multilevel"/>
    <w:tmpl w:val="96884D96"/>
    <w:lvl w:ilvl="0">
      <w:start w:val="1"/>
      <w:numFmt w:val="decimal"/>
      <w:lvlText w:val="%1."/>
      <w:lvlJc w:val="left"/>
      <w:pPr>
        <w:ind w:left="786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20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503" w:hanging="711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1965" w:hanging="711"/>
      </w:pPr>
      <w:rPr>
        <w:rFonts w:hint="default"/>
      </w:rPr>
    </w:lvl>
    <w:lvl w:ilvl="4">
      <w:numFmt w:val="bullet"/>
      <w:lvlText w:val="•"/>
      <w:lvlJc w:val="left"/>
      <w:pPr>
        <w:ind w:left="3150" w:hanging="711"/>
      </w:pPr>
      <w:rPr>
        <w:rFonts w:hint="default"/>
      </w:rPr>
    </w:lvl>
    <w:lvl w:ilvl="5">
      <w:numFmt w:val="bullet"/>
      <w:lvlText w:val="•"/>
      <w:lvlJc w:val="left"/>
      <w:pPr>
        <w:ind w:left="4335" w:hanging="711"/>
      </w:pPr>
      <w:rPr>
        <w:rFonts w:hint="default"/>
      </w:rPr>
    </w:lvl>
    <w:lvl w:ilvl="6">
      <w:numFmt w:val="bullet"/>
      <w:lvlText w:val="•"/>
      <w:lvlJc w:val="left"/>
      <w:pPr>
        <w:ind w:left="5520" w:hanging="711"/>
      </w:pPr>
      <w:rPr>
        <w:rFonts w:hint="default"/>
      </w:rPr>
    </w:lvl>
    <w:lvl w:ilvl="7">
      <w:numFmt w:val="bullet"/>
      <w:lvlText w:val="•"/>
      <w:lvlJc w:val="left"/>
      <w:pPr>
        <w:ind w:left="6705" w:hanging="711"/>
      </w:pPr>
      <w:rPr>
        <w:rFonts w:hint="default"/>
      </w:rPr>
    </w:lvl>
    <w:lvl w:ilvl="8">
      <w:numFmt w:val="bullet"/>
      <w:lvlText w:val="•"/>
      <w:lvlJc w:val="left"/>
      <w:pPr>
        <w:ind w:left="7890" w:hanging="711"/>
      </w:pPr>
      <w:rPr>
        <w:rFonts w:hint="default"/>
      </w:rPr>
    </w:lvl>
  </w:abstractNum>
  <w:abstractNum w:abstractNumId="3">
    <w:nsid w:val="1012385E"/>
    <w:multiLevelType w:val="hybridMultilevel"/>
    <w:tmpl w:val="9690866A"/>
    <w:lvl w:ilvl="0" w:tplc="E3D4D91C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C1203"/>
    <w:multiLevelType w:val="multilevel"/>
    <w:tmpl w:val="48460AAA"/>
    <w:lvl w:ilvl="0">
      <w:start w:val="5"/>
      <w:numFmt w:val="decimal"/>
      <w:lvlText w:val="%1."/>
      <w:lvlJc w:val="left"/>
      <w:pPr>
        <w:ind w:left="46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7" w:hanging="1800"/>
      </w:pPr>
      <w:rPr>
        <w:rFonts w:hint="default"/>
      </w:rPr>
    </w:lvl>
  </w:abstractNum>
  <w:abstractNum w:abstractNumId="5">
    <w:nsid w:val="221E06A3"/>
    <w:multiLevelType w:val="multilevel"/>
    <w:tmpl w:val="D38AD9E6"/>
    <w:lvl w:ilvl="0">
      <w:start w:val="7"/>
      <w:numFmt w:val="decimal"/>
      <w:lvlText w:val="%1"/>
      <w:lvlJc w:val="left"/>
      <w:pPr>
        <w:ind w:left="22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0"/>
        <w:szCs w:val="20"/>
      </w:rPr>
    </w:lvl>
    <w:lvl w:ilvl="3">
      <w:numFmt w:val="bullet"/>
      <w:lvlText w:val="•"/>
      <w:lvlJc w:val="left"/>
      <w:pPr>
        <w:ind w:left="3232" w:hanging="567"/>
      </w:pPr>
      <w:rPr>
        <w:rFonts w:hint="default"/>
      </w:rPr>
    </w:lvl>
    <w:lvl w:ilvl="4">
      <w:numFmt w:val="bullet"/>
      <w:lvlText w:val="•"/>
      <w:lvlJc w:val="left"/>
      <w:pPr>
        <w:ind w:left="4236" w:hanging="567"/>
      </w:pPr>
      <w:rPr>
        <w:rFonts w:hint="default"/>
      </w:rPr>
    </w:lvl>
    <w:lvl w:ilvl="5">
      <w:numFmt w:val="bullet"/>
      <w:lvlText w:val="•"/>
      <w:lvlJc w:val="left"/>
      <w:pPr>
        <w:ind w:left="5240" w:hanging="567"/>
      </w:pPr>
      <w:rPr>
        <w:rFonts w:hint="default"/>
      </w:rPr>
    </w:lvl>
    <w:lvl w:ilvl="6">
      <w:numFmt w:val="bullet"/>
      <w:lvlText w:val="•"/>
      <w:lvlJc w:val="left"/>
      <w:pPr>
        <w:ind w:left="6244" w:hanging="567"/>
      </w:pPr>
      <w:rPr>
        <w:rFonts w:hint="default"/>
      </w:rPr>
    </w:lvl>
    <w:lvl w:ilvl="7">
      <w:numFmt w:val="bullet"/>
      <w:lvlText w:val="•"/>
      <w:lvlJc w:val="left"/>
      <w:pPr>
        <w:ind w:left="7248" w:hanging="567"/>
      </w:pPr>
      <w:rPr>
        <w:rFonts w:hint="default"/>
      </w:rPr>
    </w:lvl>
    <w:lvl w:ilvl="8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6">
    <w:nsid w:val="24B45366"/>
    <w:multiLevelType w:val="multilevel"/>
    <w:tmpl w:val="E42048AC"/>
    <w:lvl w:ilvl="0">
      <w:start w:val="8"/>
      <w:numFmt w:val="decimal"/>
      <w:lvlText w:val="%1"/>
      <w:lvlJc w:val="left"/>
      <w:pPr>
        <w:ind w:left="78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19" w:hanging="711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886" w:hanging="711"/>
      </w:pPr>
      <w:rPr>
        <w:rFonts w:hint="default"/>
      </w:rPr>
    </w:lvl>
    <w:lvl w:ilvl="4">
      <w:numFmt w:val="bullet"/>
      <w:lvlText w:val="•"/>
      <w:lvlJc w:val="left"/>
      <w:pPr>
        <w:ind w:left="3940" w:hanging="711"/>
      </w:pPr>
      <w:rPr>
        <w:rFonts w:hint="default"/>
      </w:rPr>
    </w:lvl>
    <w:lvl w:ilvl="5">
      <w:numFmt w:val="bullet"/>
      <w:lvlText w:val="•"/>
      <w:lvlJc w:val="left"/>
      <w:pPr>
        <w:ind w:left="4993" w:hanging="711"/>
      </w:pPr>
      <w:rPr>
        <w:rFonts w:hint="default"/>
      </w:rPr>
    </w:lvl>
    <w:lvl w:ilvl="6">
      <w:numFmt w:val="bullet"/>
      <w:lvlText w:val="•"/>
      <w:lvlJc w:val="left"/>
      <w:pPr>
        <w:ind w:left="6046" w:hanging="711"/>
      </w:pPr>
      <w:rPr>
        <w:rFonts w:hint="default"/>
      </w:rPr>
    </w:lvl>
    <w:lvl w:ilvl="7">
      <w:numFmt w:val="bullet"/>
      <w:lvlText w:val="•"/>
      <w:lvlJc w:val="left"/>
      <w:pPr>
        <w:ind w:left="7100" w:hanging="711"/>
      </w:pPr>
      <w:rPr>
        <w:rFonts w:hint="default"/>
      </w:rPr>
    </w:lvl>
    <w:lvl w:ilvl="8">
      <w:numFmt w:val="bullet"/>
      <w:lvlText w:val="•"/>
      <w:lvlJc w:val="left"/>
      <w:pPr>
        <w:ind w:left="8153" w:hanging="711"/>
      </w:pPr>
      <w:rPr>
        <w:rFonts w:hint="default"/>
      </w:rPr>
    </w:lvl>
  </w:abstractNum>
  <w:abstractNum w:abstractNumId="7">
    <w:nsid w:val="260D05FD"/>
    <w:multiLevelType w:val="multilevel"/>
    <w:tmpl w:val="5EE01284"/>
    <w:lvl w:ilvl="0">
      <w:start w:val="9"/>
      <w:numFmt w:val="decimal"/>
      <w:lvlText w:val="%1"/>
      <w:lvlJc w:val="left"/>
      <w:pPr>
        <w:ind w:left="22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28" w:hanging="567"/>
      </w:pPr>
      <w:rPr>
        <w:rFonts w:hint="default"/>
      </w:rPr>
    </w:lvl>
    <w:lvl w:ilvl="3">
      <w:numFmt w:val="bullet"/>
      <w:lvlText w:val="•"/>
      <w:lvlJc w:val="left"/>
      <w:pPr>
        <w:ind w:left="3232" w:hanging="567"/>
      </w:pPr>
      <w:rPr>
        <w:rFonts w:hint="default"/>
      </w:rPr>
    </w:lvl>
    <w:lvl w:ilvl="4">
      <w:numFmt w:val="bullet"/>
      <w:lvlText w:val="•"/>
      <w:lvlJc w:val="left"/>
      <w:pPr>
        <w:ind w:left="4236" w:hanging="567"/>
      </w:pPr>
      <w:rPr>
        <w:rFonts w:hint="default"/>
      </w:rPr>
    </w:lvl>
    <w:lvl w:ilvl="5">
      <w:numFmt w:val="bullet"/>
      <w:lvlText w:val="•"/>
      <w:lvlJc w:val="left"/>
      <w:pPr>
        <w:ind w:left="5240" w:hanging="567"/>
      </w:pPr>
      <w:rPr>
        <w:rFonts w:hint="default"/>
      </w:rPr>
    </w:lvl>
    <w:lvl w:ilvl="6">
      <w:numFmt w:val="bullet"/>
      <w:lvlText w:val="•"/>
      <w:lvlJc w:val="left"/>
      <w:pPr>
        <w:ind w:left="6244" w:hanging="567"/>
      </w:pPr>
      <w:rPr>
        <w:rFonts w:hint="default"/>
      </w:rPr>
    </w:lvl>
    <w:lvl w:ilvl="7">
      <w:numFmt w:val="bullet"/>
      <w:lvlText w:val="•"/>
      <w:lvlJc w:val="left"/>
      <w:pPr>
        <w:ind w:left="7248" w:hanging="567"/>
      </w:pPr>
      <w:rPr>
        <w:rFonts w:hint="default"/>
      </w:rPr>
    </w:lvl>
    <w:lvl w:ilvl="8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8">
    <w:nsid w:val="2BC01980"/>
    <w:multiLevelType w:val="hybridMultilevel"/>
    <w:tmpl w:val="0696F430"/>
    <w:lvl w:ilvl="0" w:tplc="BDC6CBB2">
      <w:start w:val="6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AD0685"/>
    <w:multiLevelType w:val="multilevel"/>
    <w:tmpl w:val="88A236D0"/>
    <w:lvl w:ilvl="0">
      <w:start w:val="4"/>
      <w:numFmt w:val="decimal"/>
      <w:lvlText w:val="%1"/>
      <w:lvlJc w:val="left"/>
      <w:pPr>
        <w:ind w:left="46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7" w:hanging="1800"/>
      </w:pPr>
      <w:rPr>
        <w:rFonts w:hint="default"/>
      </w:rPr>
    </w:lvl>
  </w:abstractNum>
  <w:abstractNum w:abstractNumId="10">
    <w:nsid w:val="53B74B94"/>
    <w:multiLevelType w:val="multilevel"/>
    <w:tmpl w:val="A5180428"/>
    <w:lvl w:ilvl="0">
      <w:start w:val="3"/>
      <w:numFmt w:val="decimal"/>
      <w:lvlText w:val="%1"/>
      <w:lvlJc w:val="left"/>
      <w:pPr>
        <w:ind w:left="219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9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" w:hanging="711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232" w:hanging="711"/>
      </w:pPr>
      <w:rPr>
        <w:rFonts w:hint="default"/>
      </w:rPr>
    </w:lvl>
    <w:lvl w:ilvl="4">
      <w:numFmt w:val="bullet"/>
      <w:lvlText w:val="•"/>
      <w:lvlJc w:val="left"/>
      <w:pPr>
        <w:ind w:left="4236" w:hanging="711"/>
      </w:pPr>
      <w:rPr>
        <w:rFonts w:hint="default"/>
      </w:rPr>
    </w:lvl>
    <w:lvl w:ilvl="5">
      <w:numFmt w:val="bullet"/>
      <w:lvlText w:val="•"/>
      <w:lvlJc w:val="left"/>
      <w:pPr>
        <w:ind w:left="5240" w:hanging="711"/>
      </w:pPr>
      <w:rPr>
        <w:rFonts w:hint="default"/>
      </w:rPr>
    </w:lvl>
    <w:lvl w:ilvl="6">
      <w:numFmt w:val="bullet"/>
      <w:lvlText w:val="•"/>
      <w:lvlJc w:val="left"/>
      <w:pPr>
        <w:ind w:left="6244" w:hanging="711"/>
      </w:pPr>
      <w:rPr>
        <w:rFonts w:hint="default"/>
      </w:rPr>
    </w:lvl>
    <w:lvl w:ilvl="7">
      <w:numFmt w:val="bullet"/>
      <w:lvlText w:val="•"/>
      <w:lvlJc w:val="left"/>
      <w:pPr>
        <w:ind w:left="7248" w:hanging="711"/>
      </w:pPr>
      <w:rPr>
        <w:rFonts w:hint="default"/>
      </w:rPr>
    </w:lvl>
    <w:lvl w:ilvl="8">
      <w:numFmt w:val="bullet"/>
      <w:lvlText w:val="•"/>
      <w:lvlJc w:val="left"/>
      <w:pPr>
        <w:ind w:left="8252" w:hanging="711"/>
      </w:pPr>
      <w:rPr>
        <w:rFonts w:hint="default"/>
      </w:rPr>
    </w:lvl>
  </w:abstractNum>
  <w:abstractNum w:abstractNumId="11">
    <w:nsid w:val="58201444"/>
    <w:multiLevelType w:val="multilevel"/>
    <w:tmpl w:val="71C048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9EE5305"/>
    <w:multiLevelType w:val="multilevel"/>
    <w:tmpl w:val="D2E644D4"/>
    <w:lvl w:ilvl="0">
      <w:start w:val="6"/>
      <w:numFmt w:val="decimal"/>
      <w:lvlText w:val="%1"/>
      <w:lvlJc w:val="left"/>
      <w:pPr>
        <w:ind w:left="220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0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2228" w:hanging="567"/>
      </w:pPr>
      <w:rPr>
        <w:rFonts w:hint="default"/>
      </w:rPr>
    </w:lvl>
    <w:lvl w:ilvl="3">
      <w:numFmt w:val="bullet"/>
      <w:lvlText w:val="•"/>
      <w:lvlJc w:val="left"/>
      <w:pPr>
        <w:ind w:left="3232" w:hanging="567"/>
      </w:pPr>
      <w:rPr>
        <w:rFonts w:hint="default"/>
      </w:rPr>
    </w:lvl>
    <w:lvl w:ilvl="4">
      <w:numFmt w:val="bullet"/>
      <w:lvlText w:val="•"/>
      <w:lvlJc w:val="left"/>
      <w:pPr>
        <w:ind w:left="4236" w:hanging="567"/>
      </w:pPr>
      <w:rPr>
        <w:rFonts w:hint="default"/>
      </w:rPr>
    </w:lvl>
    <w:lvl w:ilvl="5">
      <w:numFmt w:val="bullet"/>
      <w:lvlText w:val="•"/>
      <w:lvlJc w:val="left"/>
      <w:pPr>
        <w:ind w:left="5240" w:hanging="567"/>
      </w:pPr>
      <w:rPr>
        <w:rFonts w:hint="default"/>
      </w:rPr>
    </w:lvl>
    <w:lvl w:ilvl="6">
      <w:numFmt w:val="bullet"/>
      <w:lvlText w:val="•"/>
      <w:lvlJc w:val="left"/>
      <w:pPr>
        <w:ind w:left="6244" w:hanging="567"/>
      </w:pPr>
      <w:rPr>
        <w:rFonts w:hint="default"/>
      </w:rPr>
    </w:lvl>
    <w:lvl w:ilvl="7">
      <w:numFmt w:val="bullet"/>
      <w:lvlText w:val="•"/>
      <w:lvlJc w:val="left"/>
      <w:pPr>
        <w:ind w:left="7248" w:hanging="567"/>
      </w:pPr>
      <w:rPr>
        <w:rFonts w:hint="default"/>
      </w:rPr>
    </w:lvl>
    <w:lvl w:ilvl="8">
      <w:numFmt w:val="bullet"/>
      <w:lvlText w:val="•"/>
      <w:lvlJc w:val="left"/>
      <w:pPr>
        <w:ind w:left="8252" w:hanging="567"/>
      </w:pPr>
      <w:rPr>
        <w:rFonts w:hint="default"/>
      </w:rPr>
    </w:lvl>
  </w:abstractNum>
  <w:abstractNum w:abstractNumId="13">
    <w:nsid w:val="5ACF1113"/>
    <w:multiLevelType w:val="multilevel"/>
    <w:tmpl w:val="FB3A61A6"/>
    <w:lvl w:ilvl="0">
      <w:start w:val="4"/>
      <w:numFmt w:val="decimal"/>
      <w:lvlText w:val="%1"/>
      <w:lvlJc w:val="left"/>
      <w:pPr>
        <w:ind w:left="78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300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3291" w:hanging="720"/>
      </w:pPr>
      <w:rPr>
        <w:rFonts w:hint="default"/>
      </w:rPr>
    </w:lvl>
    <w:lvl w:ilvl="4">
      <w:numFmt w:val="bullet"/>
      <w:lvlText w:val="•"/>
      <w:lvlJc w:val="left"/>
      <w:pPr>
        <w:ind w:left="4286" w:hanging="720"/>
      </w:pPr>
      <w:rPr>
        <w:rFonts w:hint="default"/>
      </w:rPr>
    </w:lvl>
    <w:lvl w:ilvl="5">
      <w:numFmt w:val="bullet"/>
      <w:lvlText w:val="•"/>
      <w:lvlJc w:val="left"/>
      <w:pPr>
        <w:ind w:left="5282" w:hanging="720"/>
      </w:pPr>
      <w:rPr>
        <w:rFonts w:hint="default"/>
      </w:rPr>
    </w:lvl>
    <w:lvl w:ilvl="6">
      <w:numFmt w:val="bullet"/>
      <w:lvlText w:val="•"/>
      <w:lvlJc w:val="left"/>
      <w:pPr>
        <w:ind w:left="6277" w:hanging="720"/>
      </w:pPr>
      <w:rPr>
        <w:rFonts w:hint="default"/>
      </w:rPr>
    </w:lvl>
    <w:lvl w:ilvl="7">
      <w:numFmt w:val="bullet"/>
      <w:lvlText w:val="•"/>
      <w:lvlJc w:val="left"/>
      <w:pPr>
        <w:ind w:left="7273" w:hanging="720"/>
      </w:pPr>
      <w:rPr>
        <w:rFonts w:hint="default"/>
      </w:rPr>
    </w:lvl>
    <w:lvl w:ilvl="8">
      <w:numFmt w:val="bullet"/>
      <w:lvlText w:val="•"/>
      <w:lvlJc w:val="left"/>
      <w:pPr>
        <w:ind w:left="8268" w:hanging="720"/>
      </w:pPr>
      <w:rPr>
        <w:rFonts w:hint="default"/>
      </w:rPr>
    </w:lvl>
  </w:abstractNum>
  <w:abstractNum w:abstractNumId="14">
    <w:nsid w:val="70D32711"/>
    <w:multiLevelType w:val="multilevel"/>
    <w:tmpl w:val="B280483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5">
    <w:nsid w:val="72AE55FD"/>
    <w:multiLevelType w:val="multilevel"/>
    <w:tmpl w:val="7198715E"/>
    <w:lvl w:ilvl="0">
      <w:start w:val="5"/>
      <w:numFmt w:val="decimal"/>
      <w:lvlText w:val="%1"/>
      <w:lvlJc w:val="left"/>
      <w:pPr>
        <w:ind w:left="786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220" w:hanging="850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2886" w:hanging="850"/>
      </w:pPr>
      <w:rPr>
        <w:rFonts w:hint="default"/>
      </w:rPr>
    </w:lvl>
    <w:lvl w:ilvl="4">
      <w:numFmt w:val="bullet"/>
      <w:lvlText w:val="•"/>
      <w:lvlJc w:val="left"/>
      <w:pPr>
        <w:ind w:left="3940" w:hanging="850"/>
      </w:pPr>
      <w:rPr>
        <w:rFonts w:hint="default"/>
      </w:rPr>
    </w:lvl>
    <w:lvl w:ilvl="5">
      <w:numFmt w:val="bullet"/>
      <w:lvlText w:val="•"/>
      <w:lvlJc w:val="left"/>
      <w:pPr>
        <w:ind w:left="4993" w:hanging="850"/>
      </w:pPr>
      <w:rPr>
        <w:rFonts w:hint="default"/>
      </w:rPr>
    </w:lvl>
    <w:lvl w:ilvl="6">
      <w:numFmt w:val="bullet"/>
      <w:lvlText w:val="•"/>
      <w:lvlJc w:val="left"/>
      <w:pPr>
        <w:ind w:left="6046" w:hanging="850"/>
      </w:pPr>
      <w:rPr>
        <w:rFonts w:hint="default"/>
      </w:rPr>
    </w:lvl>
    <w:lvl w:ilvl="7">
      <w:numFmt w:val="bullet"/>
      <w:lvlText w:val="•"/>
      <w:lvlJc w:val="left"/>
      <w:pPr>
        <w:ind w:left="7100" w:hanging="850"/>
      </w:pPr>
      <w:rPr>
        <w:rFonts w:hint="default"/>
      </w:rPr>
    </w:lvl>
    <w:lvl w:ilvl="8">
      <w:numFmt w:val="bullet"/>
      <w:lvlText w:val="•"/>
      <w:lvlJc w:val="left"/>
      <w:pPr>
        <w:ind w:left="8153" w:hanging="850"/>
      </w:pPr>
      <w:rPr>
        <w:rFonts w:hint="default"/>
      </w:rPr>
    </w:lvl>
  </w:abstractNum>
  <w:abstractNum w:abstractNumId="16">
    <w:nsid w:val="7AED349C"/>
    <w:multiLevelType w:val="hybridMultilevel"/>
    <w:tmpl w:val="32960188"/>
    <w:lvl w:ilvl="0" w:tplc="41F6100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9161A"/>
    <w:multiLevelType w:val="multilevel"/>
    <w:tmpl w:val="96884D96"/>
    <w:lvl w:ilvl="0">
      <w:start w:val="1"/>
      <w:numFmt w:val="decimal"/>
      <w:lvlText w:val="%1."/>
      <w:lvlJc w:val="left"/>
      <w:pPr>
        <w:ind w:left="786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220" w:hanging="567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503" w:hanging="711"/>
      </w:pPr>
      <w:rPr>
        <w:rFonts w:ascii="Arial" w:eastAsia="Arial" w:hAnsi="Arial" w:cs="Arial" w:hint="default"/>
        <w:b w:val="0"/>
        <w:bCs w:val="0"/>
        <w:i w:val="0"/>
        <w:iCs w:val="0"/>
        <w:spacing w:val="-3"/>
        <w:w w:val="100"/>
        <w:sz w:val="22"/>
        <w:szCs w:val="22"/>
      </w:rPr>
    </w:lvl>
    <w:lvl w:ilvl="3">
      <w:numFmt w:val="bullet"/>
      <w:lvlText w:val="•"/>
      <w:lvlJc w:val="left"/>
      <w:pPr>
        <w:ind w:left="1965" w:hanging="711"/>
      </w:pPr>
      <w:rPr>
        <w:rFonts w:hint="default"/>
      </w:rPr>
    </w:lvl>
    <w:lvl w:ilvl="4">
      <w:numFmt w:val="bullet"/>
      <w:lvlText w:val="•"/>
      <w:lvlJc w:val="left"/>
      <w:pPr>
        <w:ind w:left="3150" w:hanging="711"/>
      </w:pPr>
      <w:rPr>
        <w:rFonts w:hint="default"/>
      </w:rPr>
    </w:lvl>
    <w:lvl w:ilvl="5">
      <w:numFmt w:val="bullet"/>
      <w:lvlText w:val="•"/>
      <w:lvlJc w:val="left"/>
      <w:pPr>
        <w:ind w:left="4335" w:hanging="711"/>
      </w:pPr>
      <w:rPr>
        <w:rFonts w:hint="default"/>
      </w:rPr>
    </w:lvl>
    <w:lvl w:ilvl="6">
      <w:numFmt w:val="bullet"/>
      <w:lvlText w:val="•"/>
      <w:lvlJc w:val="left"/>
      <w:pPr>
        <w:ind w:left="5520" w:hanging="711"/>
      </w:pPr>
      <w:rPr>
        <w:rFonts w:hint="default"/>
      </w:rPr>
    </w:lvl>
    <w:lvl w:ilvl="7">
      <w:numFmt w:val="bullet"/>
      <w:lvlText w:val="•"/>
      <w:lvlJc w:val="left"/>
      <w:pPr>
        <w:ind w:left="6705" w:hanging="711"/>
      </w:pPr>
      <w:rPr>
        <w:rFonts w:hint="default"/>
      </w:rPr>
    </w:lvl>
    <w:lvl w:ilvl="8">
      <w:numFmt w:val="bullet"/>
      <w:lvlText w:val="•"/>
      <w:lvlJc w:val="left"/>
      <w:pPr>
        <w:ind w:left="7890" w:hanging="711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5"/>
  </w:num>
  <w:num w:numId="5">
    <w:abstractNumId w:val="12"/>
  </w:num>
  <w:num w:numId="6">
    <w:abstractNumId w:val="15"/>
  </w:num>
  <w:num w:numId="7">
    <w:abstractNumId w:val="13"/>
  </w:num>
  <w:num w:numId="8">
    <w:abstractNumId w:val="1"/>
  </w:num>
  <w:num w:numId="9">
    <w:abstractNumId w:val="10"/>
  </w:num>
  <w:num w:numId="10">
    <w:abstractNumId w:val="17"/>
  </w:num>
  <w:num w:numId="11">
    <w:abstractNumId w:val="2"/>
  </w:num>
  <w:num w:numId="12">
    <w:abstractNumId w:val="9"/>
  </w:num>
  <w:num w:numId="13">
    <w:abstractNumId w:val="4"/>
  </w:num>
  <w:num w:numId="14">
    <w:abstractNumId w:val="14"/>
  </w:num>
  <w:num w:numId="15">
    <w:abstractNumId w:val="16"/>
  </w:num>
  <w:num w:numId="16">
    <w:abstractNumId w:val="11"/>
  </w:num>
  <w:num w:numId="17">
    <w:abstractNumId w:val="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E514F"/>
    <w:rsid w:val="0000598C"/>
    <w:rsid w:val="0002281A"/>
    <w:rsid w:val="000318BB"/>
    <w:rsid w:val="000344C4"/>
    <w:rsid w:val="00047FCC"/>
    <w:rsid w:val="00096756"/>
    <w:rsid w:val="00097AB4"/>
    <w:rsid w:val="000C4697"/>
    <w:rsid w:val="000E59FA"/>
    <w:rsid w:val="00107CBF"/>
    <w:rsid w:val="001548DD"/>
    <w:rsid w:val="00155F81"/>
    <w:rsid w:val="0015680F"/>
    <w:rsid w:val="00187790"/>
    <w:rsid w:val="00192FFC"/>
    <w:rsid w:val="001C78CB"/>
    <w:rsid w:val="001E47CD"/>
    <w:rsid w:val="00255BBB"/>
    <w:rsid w:val="00262DE6"/>
    <w:rsid w:val="002A70BE"/>
    <w:rsid w:val="002C0DF4"/>
    <w:rsid w:val="002C2FDE"/>
    <w:rsid w:val="002D4C3D"/>
    <w:rsid w:val="002D5AAB"/>
    <w:rsid w:val="002E514F"/>
    <w:rsid w:val="002E55B4"/>
    <w:rsid w:val="00351404"/>
    <w:rsid w:val="0037675F"/>
    <w:rsid w:val="003C2C06"/>
    <w:rsid w:val="003F6579"/>
    <w:rsid w:val="003F66E7"/>
    <w:rsid w:val="0046085B"/>
    <w:rsid w:val="0047440D"/>
    <w:rsid w:val="004B4ABE"/>
    <w:rsid w:val="004B5D4B"/>
    <w:rsid w:val="004E3E52"/>
    <w:rsid w:val="004E5914"/>
    <w:rsid w:val="005347C3"/>
    <w:rsid w:val="00541F83"/>
    <w:rsid w:val="00577C3A"/>
    <w:rsid w:val="005B4D71"/>
    <w:rsid w:val="005F1E52"/>
    <w:rsid w:val="006131D1"/>
    <w:rsid w:val="00687424"/>
    <w:rsid w:val="006C4F37"/>
    <w:rsid w:val="006D483C"/>
    <w:rsid w:val="006E5CCD"/>
    <w:rsid w:val="00701678"/>
    <w:rsid w:val="00704F09"/>
    <w:rsid w:val="007B2677"/>
    <w:rsid w:val="007E1CD9"/>
    <w:rsid w:val="007E3339"/>
    <w:rsid w:val="007F1B81"/>
    <w:rsid w:val="007F245E"/>
    <w:rsid w:val="007F5188"/>
    <w:rsid w:val="00816AA3"/>
    <w:rsid w:val="00830777"/>
    <w:rsid w:val="0084273B"/>
    <w:rsid w:val="00851D65"/>
    <w:rsid w:val="0086631D"/>
    <w:rsid w:val="00890D8A"/>
    <w:rsid w:val="008B46BC"/>
    <w:rsid w:val="008B76C5"/>
    <w:rsid w:val="008D2E4E"/>
    <w:rsid w:val="008E48DB"/>
    <w:rsid w:val="0090368D"/>
    <w:rsid w:val="009B237E"/>
    <w:rsid w:val="00A10697"/>
    <w:rsid w:val="00A1139A"/>
    <w:rsid w:val="00A61455"/>
    <w:rsid w:val="00A7102C"/>
    <w:rsid w:val="00AC760C"/>
    <w:rsid w:val="00AD1C77"/>
    <w:rsid w:val="00AE4417"/>
    <w:rsid w:val="00B072C4"/>
    <w:rsid w:val="00B258D3"/>
    <w:rsid w:val="00B34EFE"/>
    <w:rsid w:val="00B433BB"/>
    <w:rsid w:val="00B532C4"/>
    <w:rsid w:val="00B602B1"/>
    <w:rsid w:val="00BE1920"/>
    <w:rsid w:val="00BE5F31"/>
    <w:rsid w:val="00C04C29"/>
    <w:rsid w:val="00C57A30"/>
    <w:rsid w:val="00C91FD2"/>
    <w:rsid w:val="00C92F66"/>
    <w:rsid w:val="00CA429F"/>
    <w:rsid w:val="00D00AC1"/>
    <w:rsid w:val="00D11CBF"/>
    <w:rsid w:val="00DB69D4"/>
    <w:rsid w:val="00DD53B0"/>
    <w:rsid w:val="00DF0DE5"/>
    <w:rsid w:val="00DF587F"/>
    <w:rsid w:val="00E30252"/>
    <w:rsid w:val="00E82865"/>
    <w:rsid w:val="00EC1E8D"/>
    <w:rsid w:val="00EF7204"/>
    <w:rsid w:val="00F83466"/>
    <w:rsid w:val="00FB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7"/>
      <w:ind w:left="10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219" w:right="77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66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E441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4417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10697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10697"/>
    <w:rPr>
      <w:rFonts w:ascii="Arial" w:eastAsia="Arial" w:hAnsi="Arial" w:cs="Arial"/>
    </w:rPr>
  </w:style>
  <w:style w:type="character" w:styleId="Hyperlink">
    <w:name w:val="Hyperlink"/>
    <w:basedOn w:val="Fontepargpadro"/>
    <w:uiPriority w:val="99"/>
    <w:unhideWhenUsed/>
    <w:rsid w:val="00DF0D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7"/>
      <w:ind w:left="107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219" w:right="771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66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E441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4417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10697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A1069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10697"/>
    <w:rPr>
      <w:rFonts w:ascii="Arial" w:eastAsia="Arial" w:hAnsi="Arial" w:cs="Arial"/>
    </w:rPr>
  </w:style>
  <w:style w:type="character" w:styleId="Hyperlink">
    <w:name w:val="Hyperlink"/>
    <w:basedOn w:val="Fontepargpadro"/>
    <w:uiPriority w:val="99"/>
    <w:unhideWhenUsed/>
    <w:rsid w:val="00DF0D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ibertioga.mg.gov.br.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bertioga.mg.gov.br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9</Pages>
  <Words>3048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Leilao 001_18 - BARRACAS</vt:lpstr>
    </vt:vector>
  </TitlesOfParts>
  <Company/>
  <LinksUpToDate>false</LinksUpToDate>
  <CharactersWithSpaces>19472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Leilao 001_18 - BARRACAS</dc:title>
  <dc:creator>fredericalbuquerque</dc:creator>
  <cp:lastModifiedBy>Licitação02</cp:lastModifiedBy>
  <cp:revision>62</cp:revision>
  <dcterms:created xsi:type="dcterms:W3CDTF">2022-06-13T19:16:00Z</dcterms:created>
  <dcterms:modified xsi:type="dcterms:W3CDTF">2023-01-25T12:33:00Z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2018-07-20T00:00:00Z</vt:filetime>
  </property>
  <property fmtid="{D5CDD505-2E9C-101B-9397-08002B2CF9AE}" pid="3" name="Creator">
    <vt:lpwstr>FreePDF 4.06 - http://shbox.de</vt:lpwstr>
  </property>
  <property fmtid="{D5CDD505-2E9C-101B-9397-08002B2CF9AE}" pid="4" name="LastSaved">
    <vt:filetime>2022-06-13T00:00:00Z</vt:filetime>
  </property>
</Properties>
</file>