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6C" w:rsidRDefault="0062356C" w:rsidP="008F437C">
      <w:pPr>
        <w:spacing w:line="276" w:lineRule="auto"/>
        <w:ind w:firstLine="708"/>
        <w:jc w:val="center"/>
        <w:rPr>
          <w:rFonts w:ascii="Arial" w:hAnsi="Arial" w:cs="Arial"/>
          <w:b/>
          <w:bCs/>
          <w:color w:val="FF0000"/>
          <w:sz w:val="26"/>
          <w:szCs w:val="26"/>
          <w:u w:val="single"/>
        </w:rPr>
      </w:pPr>
      <w:r w:rsidRPr="000431E4">
        <w:rPr>
          <w:rFonts w:ascii="Arial" w:hAnsi="Arial" w:cs="Arial"/>
          <w:b/>
          <w:bCs/>
          <w:color w:val="FF0000"/>
          <w:sz w:val="26"/>
          <w:szCs w:val="26"/>
          <w:u w:val="single"/>
        </w:rPr>
        <w:t>LICITAÇÃO DE AMPLA CONCORRÊNCIA</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Pr="005127E6" w:rsidRDefault="00C02FB7" w:rsidP="00C02FB7">
      <w:pPr>
        <w:tabs>
          <w:tab w:val="left" w:pos="2758"/>
          <w:tab w:val="center" w:pos="5417"/>
        </w:tabs>
        <w:rPr>
          <w:b/>
          <w:bCs/>
          <w:iCs/>
          <w:snapToGrid w:val="0"/>
          <w:szCs w:val="20"/>
        </w:rPr>
      </w:pPr>
      <w:r w:rsidRPr="005127E6">
        <w:rPr>
          <w:b/>
          <w:bCs/>
          <w:iCs/>
          <w:snapToGrid w:val="0"/>
          <w:szCs w:val="20"/>
          <w:shd w:val="clear" w:color="auto" w:fill="FFFFFF"/>
        </w:rPr>
        <w:t>PROCESSO LICITATÓRIO N</w:t>
      </w:r>
      <w:r w:rsidRPr="005127E6">
        <w:rPr>
          <w:b/>
          <w:bCs/>
          <w:iCs/>
          <w:snapToGrid w:val="0"/>
          <w:szCs w:val="20"/>
        </w:rPr>
        <w:t xml:space="preserve">º. </w:t>
      </w:r>
      <w:r w:rsidR="00667348" w:rsidRPr="005127E6">
        <w:rPr>
          <w:b/>
          <w:bCs/>
          <w:iCs/>
          <w:snapToGrid w:val="0"/>
          <w:szCs w:val="20"/>
        </w:rPr>
        <w:t>0</w:t>
      </w:r>
      <w:r w:rsidR="005127E6" w:rsidRPr="005127E6">
        <w:rPr>
          <w:b/>
          <w:bCs/>
          <w:iCs/>
          <w:snapToGrid w:val="0"/>
          <w:szCs w:val="20"/>
        </w:rPr>
        <w:t>8</w:t>
      </w:r>
      <w:r w:rsidR="00DD4D9D">
        <w:rPr>
          <w:b/>
          <w:bCs/>
          <w:iCs/>
          <w:snapToGrid w:val="0"/>
          <w:szCs w:val="20"/>
        </w:rPr>
        <w:t>8</w:t>
      </w:r>
      <w:r w:rsidR="007D292A" w:rsidRPr="005127E6">
        <w:rPr>
          <w:b/>
          <w:bCs/>
          <w:iCs/>
          <w:snapToGrid w:val="0"/>
          <w:szCs w:val="20"/>
        </w:rPr>
        <w:t>/2022</w:t>
      </w:r>
    </w:p>
    <w:p w:rsidR="007D292A" w:rsidRPr="005127E6" w:rsidRDefault="007D292A" w:rsidP="00C02FB7">
      <w:pPr>
        <w:tabs>
          <w:tab w:val="left" w:pos="2758"/>
          <w:tab w:val="center" w:pos="5417"/>
        </w:tabs>
        <w:rPr>
          <w:bCs/>
          <w:iCs/>
          <w:snapToGrid w:val="0"/>
          <w:szCs w:val="20"/>
        </w:rPr>
      </w:pPr>
    </w:p>
    <w:p w:rsidR="00C02FB7" w:rsidRPr="005127E6" w:rsidRDefault="00C02FB7" w:rsidP="00C02FB7">
      <w:pPr>
        <w:tabs>
          <w:tab w:val="left" w:pos="2758"/>
          <w:tab w:val="center" w:pos="5417"/>
        </w:tabs>
        <w:rPr>
          <w:b/>
          <w:snapToGrid w:val="0"/>
          <w:szCs w:val="20"/>
        </w:rPr>
      </w:pPr>
      <w:r w:rsidRPr="005127E6">
        <w:rPr>
          <w:b/>
          <w:snapToGrid w:val="0"/>
          <w:szCs w:val="20"/>
        </w:rPr>
        <w:t xml:space="preserve">PREGÃO PRESENCIAL Nº. </w:t>
      </w:r>
      <w:r w:rsidR="00286FCC" w:rsidRPr="005127E6">
        <w:rPr>
          <w:b/>
          <w:snapToGrid w:val="0"/>
          <w:szCs w:val="20"/>
        </w:rPr>
        <w:t>1</w:t>
      </w:r>
      <w:r w:rsidR="005127E6" w:rsidRPr="005127E6">
        <w:rPr>
          <w:b/>
          <w:snapToGrid w:val="0"/>
          <w:szCs w:val="20"/>
        </w:rPr>
        <w:t>8</w:t>
      </w:r>
      <w:r w:rsidR="007D292A" w:rsidRPr="005127E6">
        <w:rPr>
          <w:b/>
          <w:snapToGrid w:val="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r w:rsidR="007D292A">
        <w:rPr>
          <w:snapToGrid w:val="0"/>
        </w:rPr>
        <w:t>Ibertioga</w:t>
      </w:r>
      <w:proofErr w:type="spellEnd"/>
      <w:r w:rsidRPr="009A7799">
        <w:rPr>
          <w:snapToGrid w:val="0"/>
        </w:rPr>
        <w:t xml:space="preserve">-MG,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0431E4">
        <w:rPr>
          <w:b/>
          <w:bCs/>
          <w:iCs/>
          <w:snapToGrid w:val="0"/>
        </w:rPr>
        <w:t>8</w:t>
      </w:r>
      <w:r w:rsidR="00DD4D9D">
        <w:rPr>
          <w:b/>
          <w:bCs/>
          <w:iCs/>
          <w:snapToGrid w:val="0"/>
        </w:rPr>
        <w:t>8</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0431E4">
        <w:rPr>
          <w:b/>
          <w:snapToGrid w:val="0"/>
        </w:rPr>
        <w:t>4</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5127E6">
        <w:rPr>
          <w:rFonts w:ascii="Arial" w:hAnsi="Arial" w:cs="Arial"/>
          <w:sz w:val="28"/>
          <w:szCs w:val="28"/>
        </w:rPr>
        <w:t>24</w:t>
      </w:r>
      <w:r w:rsidR="007D292A">
        <w:rPr>
          <w:rFonts w:ascii="Arial" w:hAnsi="Arial" w:cs="Arial"/>
          <w:sz w:val="28"/>
          <w:szCs w:val="28"/>
        </w:rPr>
        <w:t>/0</w:t>
      </w:r>
      <w:r w:rsidR="005127E6">
        <w:rPr>
          <w:rFonts w:ascii="Arial" w:hAnsi="Arial" w:cs="Arial"/>
          <w:sz w:val="28"/>
          <w:szCs w:val="28"/>
        </w:rPr>
        <w:t>8</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r w:rsidR="00DD4D9D">
        <w:rPr>
          <w:rFonts w:ascii="Arial" w:hAnsi="Arial" w:cs="Arial"/>
          <w:sz w:val="28"/>
          <w:szCs w:val="28"/>
        </w:rPr>
        <w:t>09</w:t>
      </w:r>
      <w:r>
        <w:rPr>
          <w:rFonts w:ascii="Arial" w:hAnsi="Arial" w:cs="Arial"/>
          <w:sz w:val="28"/>
          <w:szCs w:val="28"/>
        </w:rPr>
        <w:t>:00:00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5127E6" w:rsidRPr="00B46551" w:rsidRDefault="00C02FB7" w:rsidP="005127E6">
      <w:pPr>
        <w:jc w:val="both"/>
        <w:rPr>
          <w:rFonts w:ascii="Arial" w:hAnsi="Arial" w:cs="Arial"/>
        </w:rPr>
      </w:pPr>
      <w:r w:rsidRPr="00415C36">
        <w:t xml:space="preserve">1.1. </w:t>
      </w:r>
      <w:r w:rsidR="005127E6" w:rsidRPr="005127E6">
        <w:t xml:space="preserve">Constitui objeto do presente edital o registro de preços para futura e eventual contratação de empresa especializada na locação de </w:t>
      </w:r>
      <w:r w:rsidR="005127E6" w:rsidRPr="005127E6">
        <w:rPr>
          <w:b/>
          <w:color w:val="000000"/>
        </w:rPr>
        <w:t xml:space="preserve">TRATOR DE ESTEIRA, RETROESCAVADEIRA, </w:t>
      </w:r>
      <w:r w:rsidR="005127E6" w:rsidRPr="005127E6">
        <w:rPr>
          <w:b/>
        </w:rPr>
        <w:t>PATROL E MÁQUINA DO TIPO ROLO COMPACTADOR DE SOLO</w:t>
      </w:r>
      <w:r w:rsidR="00DD4D9D">
        <w:rPr>
          <w:b/>
        </w:rPr>
        <w:t>, CAMINHÃO BASCULANTE</w:t>
      </w:r>
      <w:r w:rsidR="005127E6" w:rsidRPr="005127E6">
        <w:t>, conforme especificações constantes do anexo I, parte integrante deste edital.</w:t>
      </w:r>
    </w:p>
    <w:p w:rsidR="00C02FB7" w:rsidRPr="00415C36" w:rsidRDefault="00C02FB7" w:rsidP="005127E6">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DD4D9D">
        <w:rPr>
          <w:bCs/>
          <w:iCs/>
        </w:rPr>
        <w:t>Obras</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2356C" w:rsidRPr="0062356C" w:rsidRDefault="000431E4" w:rsidP="0062356C">
      <w:pPr>
        <w:tabs>
          <w:tab w:val="left" w:pos="0"/>
          <w:tab w:val="left" w:pos="284"/>
        </w:tabs>
        <w:spacing w:line="276" w:lineRule="auto"/>
        <w:jc w:val="both"/>
        <w:rPr>
          <w:bCs/>
        </w:rPr>
      </w:pPr>
      <w:r w:rsidRPr="000431E4">
        <w:rPr>
          <w:bCs/>
        </w:rPr>
        <w:t>4.1.</w:t>
      </w:r>
      <w:r w:rsidRPr="000431E4">
        <w:rPr>
          <w:bCs/>
        </w:rPr>
        <w:tab/>
        <w:t>Poderão participar desta licitação qualquer pessoa jurídica interessada do ramo de atividade compatível com o objeto deste certame, independente de porte e sede.</w:t>
      </w:r>
    </w:p>
    <w:p w:rsidR="0062356C" w:rsidRPr="0062356C" w:rsidRDefault="0062356C" w:rsidP="0062356C">
      <w:pPr>
        <w:tabs>
          <w:tab w:val="left" w:pos="0"/>
          <w:tab w:val="left" w:pos="284"/>
        </w:tabs>
        <w:spacing w:line="276" w:lineRule="auto"/>
        <w:jc w:val="both"/>
        <w:rPr>
          <w:bCs/>
        </w:rPr>
      </w:pPr>
      <w:r w:rsidRPr="0062356C">
        <w:rPr>
          <w:bCs/>
        </w:rPr>
        <w:lastRenderedPageBreak/>
        <w:t xml:space="preserve">4.2. </w:t>
      </w:r>
      <w:r w:rsidRPr="0062356C">
        <w:t xml:space="preserve">Os licitantes deverão utilizar </w:t>
      </w:r>
      <w:r w:rsidRPr="0062356C">
        <w:rPr>
          <w:bCs/>
        </w:rPr>
        <w:t xml:space="preserve">o </w:t>
      </w:r>
      <w:r w:rsidRPr="0062356C">
        <w:t xml:space="preserve">sistema SH3 Informática </w:t>
      </w:r>
      <w:proofErr w:type="spellStart"/>
      <w:r w:rsidRPr="0062356C">
        <w:t>Ltda</w:t>
      </w:r>
      <w:proofErr w:type="spellEnd"/>
      <w:r w:rsidRPr="0062356C">
        <w:t>, para apresentar a documentação de habilitação, ofertar a proposta e enviar seus lances.</w:t>
      </w:r>
    </w:p>
    <w:p w:rsidR="0062356C" w:rsidRPr="0062356C" w:rsidRDefault="0062356C" w:rsidP="0062356C">
      <w:pPr>
        <w:tabs>
          <w:tab w:val="left" w:pos="284"/>
        </w:tabs>
        <w:autoSpaceDE w:val="0"/>
        <w:snapToGrid w:val="0"/>
        <w:spacing w:line="276" w:lineRule="auto"/>
        <w:jc w:val="both"/>
        <w:rPr>
          <w:bCs/>
        </w:rPr>
      </w:pPr>
      <w:r w:rsidRPr="0062356C">
        <w:rPr>
          <w:bCs/>
          <w:iCs/>
        </w:rPr>
        <w:t>4.3. Haverá concessão dos direitos, para as empresas que preenchem os requisitos legais, previstos na Lei Complementar 123/2006, tal como empate ficto e renovação de certidões fiscais e trabalhistas desde comprovadas às restrições</w:t>
      </w:r>
    </w:p>
    <w:p w:rsidR="00C02FB7" w:rsidRDefault="00C02FB7" w:rsidP="0062356C">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r w:rsidR="0060083D">
        <w:t>Ibertioga</w:t>
      </w:r>
      <w:proofErr w:type="spellEnd"/>
      <w:r>
        <w:t>-MG;</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sob pena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0431E4">
        <w:rPr>
          <w:b/>
          <w:bCs/>
        </w:rPr>
        <w:t>8</w:t>
      </w:r>
      <w:r w:rsidR="00DD4D9D">
        <w:rPr>
          <w:b/>
          <w:bCs/>
        </w:rPr>
        <w:t>8</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0431E4">
        <w:rPr>
          <w:b/>
          <w:bCs/>
        </w:rPr>
        <w:t>8</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0431E4">
        <w:rPr>
          <w:b/>
          <w:bCs/>
        </w:rPr>
        <w:t>8</w:t>
      </w:r>
      <w:r w:rsidR="00DD4D9D">
        <w:rPr>
          <w:b/>
          <w:bCs/>
        </w:rPr>
        <w:t>8</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0431E4">
        <w:rPr>
          <w:b/>
          <w:bCs/>
        </w:rPr>
        <w:t>8</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está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lastRenderedPageBreak/>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r w:rsidRPr="00F0140E">
        <w:rPr>
          <w:b/>
        </w:rPr>
        <w:t>DECLARAÇÃO DE INEXISTÊNCIA DE FATO IMPEDITIVO</w:t>
      </w:r>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que desejarem usufruir dos direitos concedidos pela Lei Complementar 123/06 deverão apresentar declaração conforme modelo(</w:t>
      </w:r>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Licitações munido dos documentos originais para proceder a autenticação.</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propor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r w:rsidRPr="001A76CA">
        <w:rPr>
          <w:rFonts w:ascii="Times New Roman" w:hAnsi="Times New Roman"/>
          <w:color w:val="auto"/>
          <w:sz w:val="24"/>
          <w:szCs w:val="24"/>
          <w:lang w:eastAsia="ar-SA"/>
        </w:rPr>
        <w:t>https://certidoesapf.apps.tcu.gov.br/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sob pena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Licitações munido dos documentos originais para proceder a autenticação.</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w:t>
      </w:r>
      <w:r w:rsidRPr="00F74258">
        <w:rPr>
          <w:bCs/>
        </w:rPr>
        <w:lastRenderedPageBreak/>
        <w:t xml:space="preserve">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r w:rsidR="0098773F">
        <w:t>Ibertioga</w:t>
      </w:r>
      <w:proofErr w:type="spellEnd"/>
      <w:r w:rsidRPr="00F74258">
        <w:t xml:space="preserve">-MG,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10.3.2. Se duas ou mais propostas, em absoluta igualdade de condições, ficarem empatadas, o desempate ocorrerá através de sorteio, exceto na situação prevista no § 2º do art.44, da LC 123, de 14 dezembro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10.4.2. Após aplicação da Lei Complementar n.º 123/2006 e 147/2014, dará início a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lastRenderedPageBreak/>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6B37A1" w:rsidRDefault="00081864" w:rsidP="00081864">
      <w:pPr>
        <w:autoSpaceDE w:val="0"/>
        <w:autoSpaceDN w:val="0"/>
        <w:adjustRightInd w:val="0"/>
        <w:jc w:val="both"/>
      </w:pPr>
      <w:r>
        <w:t>20.606.0014.2056.33.90.39.00 – FICHA 220 – FONTE 100 – DESENVOLV. DA ASSISTÊNCIA AO PRODUTOR RURAL;</w:t>
      </w:r>
    </w:p>
    <w:p w:rsidR="00081864" w:rsidRDefault="00081864" w:rsidP="00081864">
      <w:pPr>
        <w:autoSpaceDE w:val="0"/>
        <w:autoSpaceDN w:val="0"/>
        <w:adjustRightInd w:val="0"/>
        <w:jc w:val="both"/>
      </w:pPr>
      <w:r>
        <w:t>15.451.0011.2068.33.90.39.00 – FICHA 265 – FONTE 100 – SERVIÇO DE INFRA-ESTRUTURA URBANA;</w:t>
      </w:r>
    </w:p>
    <w:p w:rsidR="00081864" w:rsidRDefault="00081864" w:rsidP="00081864">
      <w:pPr>
        <w:autoSpaceDE w:val="0"/>
        <w:autoSpaceDN w:val="0"/>
        <w:adjustRightInd w:val="0"/>
        <w:jc w:val="both"/>
      </w:pPr>
      <w:r>
        <w:t>26.782.0013.2072.33.90.39.00 – FICHA 281 – FONTE 100 – CONSERVAÇÃO DAS ESTRADAS DE RODAGEM.</w:t>
      </w:r>
    </w:p>
    <w:p w:rsidR="00081864" w:rsidRPr="002E0008" w:rsidRDefault="00081864" w:rsidP="00081864">
      <w:pPr>
        <w:autoSpaceDE w:val="0"/>
        <w:autoSpaceDN w:val="0"/>
        <w:adjustRightInd w:val="0"/>
        <w:jc w:val="both"/>
        <w:rPr>
          <w:bCs/>
          <w:iCs/>
        </w:rPr>
      </w:pPr>
    </w:p>
    <w:p w:rsidR="00C02FB7" w:rsidRPr="002E0008" w:rsidRDefault="00C02FB7" w:rsidP="00C02FB7">
      <w:pPr>
        <w:jc w:val="both"/>
        <w:rPr>
          <w:bCs/>
          <w:iCs/>
        </w:rPr>
      </w:pPr>
      <w:r w:rsidRPr="002E0008">
        <w:rPr>
          <w:bCs/>
          <w:iCs/>
        </w:rPr>
        <w:lastRenderedPageBreak/>
        <w:t>1</w:t>
      </w:r>
      <w:r w:rsidR="008E7512">
        <w:rPr>
          <w:bCs/>
          <w:iCs/>
        </w:rPr>
        <w:t>4</w:t>
      </w:r>
      <w:r w:rsidRPr="002E0008">
        <w:rPr>
          <w:bCs/>
          <w:iCs/>
        </w:rPr>
        <w:t>.2. O empenho de dotações orçamentárias suplementares, ou dotações referentes ao próximo exercício, não caracteriza sua alteração contratual, podendo ser registrado por simples apostila dispensando a celebração de aditamento consoante faculdade incerta no art. 65 § 8º da Lei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r w:rsidR="00283653">
        <w:t>Ibertioga</w:t>
      </w:r>
      <w:proofErr w:type="spellEnd"/>
      <w:r w:rsidRPr="002E0008">
        <w:t>-MG,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.1.2. Havendo alguma restrição na comprovação da regularidade fiscal e trabalhista,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.1.3. A não-regularização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22D8E" w:rsidRPr="00C22D8E" w:rsidRDefault="00C22D8E" w:rsidP="00C22D8E">
      <w:pPr>
        <w:tabs>
          <w:tab w:val="left" w:pos="284"/>
        </w:tabs>
        <w:spacing w:line="276" w:lineRule="auto"/>
        <w:jc w:val="both"/>
        <w:rPr>
          <w:b/>
        </w:rPr>
      </w:pPr>
      <w:r w:rsidRPr="002E0008">
        <w:rPr>
          <w:b/>
          <w:bCs/>
          <w:iCs/>
        </w:rPr>
        <w:t>XVI</w:t>
      </w:r>
      <w:r w:rsidR="0002389C">
        <w:rPr>
          <w:b/>
          <w:bCs/>
          <w:iCs/>
        </w:rPr>
        <w:t>I</w:t>
      </w:r>
      <w:r w:rsidRPr="002E0008">
        <w:rPr>
          <w:b/>
          <w:bCs/>
          <w:iCs/>
        </w:rPr>
        <w:t xml:space="preserve"> </w:t>
      </w:r>
      <w:r>
        <w:rPr>
          <w:b/>
          <w:bCs/>
          <w:iCs/>
        </w:rPr>
        <w:t xml:space="preserve">- </w:t>
      </w:r>
      <w:r w:rsidRPr="00C22D8E">
        <w:rPr>
          <w:b/>
        </w:rPr>
        <w:t>DA CONTRATAÇÃO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.1</w:t>
      </w:r>
      <w:r w:rsidRPr="00C22D8E">
        <w:t xml:space="preserve"> - Findo o processo licitatório, o Pregoeiro adjudicará o objeto do instrumento de convocação ao proponente vencedor, nos moldes da minuta de contrato apresentado em anexo a este edital.</w:t>
      </w:r>
    </w:p>
    <w:p w:rsidR="00C22D8E" w:rsidRDefault="00C22D8E" w:rsidP="00C22D8E">
      <w:pPr>
        <w:tabs>
          <w:tab w:val="left" w:pos="284"/>
        </w:tabs>
        <w:spacing w:line="276" w:lineRule="auto"/>
        <w:jc w:val="both"/>
      </w:pPr>
      <w:r>
        <w:rPr>
          <w:b/>
        </w:rPr>
        <w:t>1</w:t>
      </w:r>
      <w:r w:rsidR="0002389C">
        <w:rPr>
          <w:b/>
        </w:rPr>
        <w:t>7</w:t>
      </w:r>
      <w:r w:rsidRPr="00C22D8E">
        <w:rPr>
          <w:b/>
        </w:rPr>
        <w:t>.2</w:t>
      </w:r>
      <w:r w:rsidRPr="00C22D8E">
        <w:t xml:space="preserve"> Uma vez homologado o resultado da licitação, será o licitante vencedor convocado para assinatura do contrato.</w:t>
      </w:r>
    </w:p>
    <w:p w:rsidR="00C22D8E" w:rsidRPr="00C22D8E" w:rsidRDefault="00C22D8E" w:rsidP="00C22D8E">
      <w:pPr>
        <w:tabs>
          <w:tab w:val="left" w:pos="284"/>
        </w:tabs>
        <w:spacing w:line="276" w:lineRule="auto"/>
        <w:jc w:val="both"/>
      </w:pPr>
      <w:r w:rsidRPr="008368ED">
        <w:rPr>
          <w:rFonts w:ascii="Arial" w:hAnsi="Arial" w:cs="Arial"/>
          <w:b/>
          <w:sz w:val="22"/>
          <w:szCs w:val="22"/>
        </w:rPr>
        <w:t>DAS CONDIÇÕES PARA A ASSINATURA DO CONTRATO</w:t>
      </w:r>
    </w:p>
    <w:p w:rsidR="00C22D8E" w:rsidRPr="00C22D8E" w:rsidRDefault="00C22D8E" w:rsidP="00C22D8E">
      <w:pPr>
        <w:tabs>
          <w:tab w:val="left" w:pos="284"/>
        </w:tabs>
        <w:spacing w:line="276" w:lineRule="auto"/>
        <w:jc w:val="both"/>
      </w:pPr>
      <w:r>
        <w:rPr>
          <w:b/>
        </w:rPr>
        <w:t>1</w:t>
      </w:r>
      <w:r w:rsidR="0002389C">
        <w:rPr>
          <w:b/>
        </w:rPr>
        <w:t>7</w:t>
      </w:r>
      <w:r w:rsidRPr="00C22D8E">
        <w:rPr>
          <w:b/>
        </w:rPr>
        <w:t>.2.1.</w:t>
      </w:r>
      <w:r w:rsidRPr="00C22D8E">
        <w:t xml:space="preserve"> </w:t>
      </w:r>
      <w:r w:rsidRPr="00C22D8E">
        <w:rPr>
          <w:rStyle w:val="Forte"/>
          <w:b w:val="0"/>
          <w:color w:val="000000"/>
          <w:shd w:val="clear" w:color="auto" w:fill="FFFFFF"/>
        </w:rPr>
        <w:t>A empresa vencedora será regularmente convocada para assinar o termo do contrato, aceitar ou retirar o instrumento equivalente, dentro do prazo de 05 (cinco) dias úteis, sob pena de decair do direito à contrataç</w:t>
      </w:r>
      <w:r w:rsidRPr="00C22D8E">
        <w:rPr>
          <w:rStyle w:val="Forte"/>
          <w:b w:val="0"/>
          <w:color w:val="353535"/>
          <w:shd w:val="clear" w:color="auto" w:fill="FFFFFF"/>
        </w:rPr>
        <w:t>ão</w:t>
      </w:r>
      <w:r w:rsidRPr="00C22D8E">
        <w:t>, após a convocação ato da assinatura do contrato os licitantes deverão apresentar os seguintes documentos:</w:t>
      </w:r>
    </w:p>
    <w:p w:rsidR="00C22D8E" w:rsidRDefault="00C22D8E" w:rsidP="00C22D8E">
      <w:pPr>
        <w:tabs>
          <w:tab w:val="left" w:pos="284"/>
        </w:tabs>
        <w:spacing w:line="276" w:lineRule="auto"/>
        <w:jc w:val="both"/>
      </w:pPr>
      <w:r>
        <w:rPr>
          <w:b/>
        </w:rPr>
        <w:t>1</w:t>
      </w:r>
      <w:r w:rsidR="0002389C">
        <w:rPr>
          <w:b/>
        </w:rPr>
        <w:t>7</w:t>
      </w:r>
      <w:r w:rsidRPr="00C22D8E">
        <w:rPr>
          <w:b/>
        </w:rPr>
        <w:t>.2.2</w:t>
      </w:r>
      <w:r w:rsidRPr="00C22D8E">
        <w:t xml:space="preserve"> CNH (carteira Nacional de Habilitação), em plena validade e devidamente regular perante os órgãos de transito brasileiro, contendo todos os requisitos legais e necessários que autoriza o motorista a conduzir o veículo na forma da legislação vigente aplicável ao Estado de Minas Gerais.</w:t>
      </w:r>
    </w:p>
    <w:p w:rsidR="004E43B1" w:rsidRPr="00C22D8E" w:rsidRDefault="004E43B1" w:rsidP="00C22D8E">
      <w:pPr>
        <w:tabs>
          <w:tab w:val="left" w:pos="284"/>
        </w:tabs>
        <w:spacing w:line="276" w:lineRule="auto"/>
        <w:jc w:val="both"/>
      </w:pPr>
      <w:r w:rsidRPr="004E43B1">
        <w:rPr>
          <w:b/>
        </w:rPr>
        <w:t>17.2.2.1</w:t>
      </w:r>
      <w:r w:rsidRPr="004E43B1">
        <w:t xml:space="preserve"> (Certificado de curso de operador de máquina) No caso dos operadores de máquinas a contratada deverá apresentar ainda certificado de curso para operar os equipamentos;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.2.3</w:t>
      </w:r>
      <w:r w:rsidRPr="00C22D8E">
        <w:t xml:space="preserve"> O motorista profissional deverá </w:t>
      </w:r>
      <w:r w:rsidRPr="00C22D8E">
        <w:rPr>
          <w:color w:val="000000"/>
          <w:shd w:val="clear" w:color="auto" w:fill="FFFFFF"/>
        </w:rPr>
        <w:t>ter idade superior a vinte e um anos.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2.4</w:t>
      </w:r>
      <w:r w:rsidRPr="00C22D8E">
        <w:t xml:space="preserve"> No caso do (s) profissional (s) ser proprietário ou sócio da empresa licitante, a comprovação deverá ser através do Ato Constitutivo da mesma.</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02389C">
        <w:rPr>
          <w:b/>
        </w:rPr>
        <w:t>5</w:t>
      </w:r>
      <w:r w:rsidRPr="00C22D8E">
        <w:rPr>
          <w:b/>
        </w:rPr>
        <w:t xml:space="preserve"> </w:t>
      </w:r>
      <w:r w:rsidRPr="00C22D8E">
        <w:t>Cópia do CRLV do veículo relativo ao exercício de 2022 ou referente ao exercício de 2021.</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02389C">
        <w:rPr>
          <w:b/>
        </w:rPr>
        <w:t>2.6</w:t>
      </w:r>
      <w:r w:rsidRPr="00C22D8E">
        <w:rPr>
          <w:b/>
        </w:rPr>
        <w:t xml:space="preserve"> </w:t>
      </w:r>
      <w:r w:rsidRPr="00C22D8E">
        <w:t xml:space="preserve">Em caso de veículo recentemente adquirido pela empresa vencedora e ainda não transferido para o novo proprietário, deverá ser apresentado a cópia da nota fiscal de compra do veículo (em caso de veículo </w:t>
      </w:r>
      <w:r w:rsidRPr="00C22D8E">
        <w:lastRenderedPageBreak/>
        <w:t>zero km) ou do CRV (Certificado do Registro do Veículo) (em caso de veículo usado) com a assinatura do comprador e vendedor com firma reconhecida em cartório. Em ambos os casos, fica a  licitante obrigada a transferir a propriedade do veículo no prazo máximo de 30 (trinta) dias corridos, sob rescisão contratual.</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02389C">
        <w:rPr>
          <w:b/>
        </w:rPr>
        <w:t>7</w:t>
      </w:r>
      <w:r w:rsidRPr="00C22D8E">
        <w:t xml:space="preserve"> Os veículos deverão atender as exigências previstas na legislação federal, estadual e municipal, no Código Nacional de Trâns</w:t>
      </w:r>
      <w:r w:rsidR="0002389C">
        <w:t>ito, e outras normas aplicáveis.</w:t>
      </w:r>
    </w:p>
    <w:p w:rsidR="00C22D8E" w:rsidRPr="00C22D8E" w:rsidRDefault="00C22D8E" w:rsidP="00C22D8E">
      <w:pPr>
        <w:tabs>
          <w:tab w:val="left" w:pos="284"/>
        </w:tabs>
        <w:spacing w:line="276" w:lineRule="auto"/>
        <w:jc w:val="both"/>
      </w:pPr>
      <w:r w:rsidRPr="0062356C">
        <w:rPr>
          <w:b/>
        </w:rPr>
        <w:t>1</w:t>
      </w:r>
      <w:r w:rsidR="0002389C" w:rsidRPr="0062356C">
        <w:rPr>
          <w:b/>
        </w:rPr>
        <w:t>7</w:t>
      </w:r>
      <w:r w:rsidRPr="0062356C">
        <w:rPr>
          <w:b/>
        </w:rPr>
        <w:t>.2.</w:t>
      </w:r>
      <w:r w:rsidR="0002389C" w:rsidRPr="0062356C">
        <w:rPr>
          <w:b/>
        </w:rPr>
        <w:t>8</w:t>
      </w:r>
      <w:r w:rsidRPr="0062356C">
        <w:rPr>
          <w:b/>
        </w:rPr>
        <w:t xml:space="preserve"> </w:t>
      </w:r>
      <w:r w:rsidRPr="0062356C">
        <w:t>A não apresentação da documentação complementar exigida no prazo estabelecido no subitem 1</w:t>
      </w:r>
      <w:r w:rsidR="0002389C" w:rsidRPr="0062356C">
        <w:t>7</w:t>
      </w:r>
      <w:r w:rsidR="0062356C" w:rsidRPr="0062356C">
        <w:t>.</w:t>
      </w:r>
      <w:r w:rsidRPr="0062356C">
        <w:t xml:space="preserve"> (desde de que este prazo não seja ampliado pelo Pregoeiro por justificativa plausível), sujeitará a licitante a inabilitação.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.3</w:t>
      </w:r>
      <w:r w:rsidRPr="00C22D8E">
        <w:t xml:space="preserve">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.4</w:t>
      </w:r>
      <w:r w:rsidRPr="00C22D8E">
        <w:t xml:space="preserve"> Será da responsabilidade da contratada o ônus resultante de quaisquer ações, demandas, custos e despesas decorrentes de danos causados por culpa ou dolo de qualquer de seus empregados, prepostos ou contratados.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.5</w:t>
      </w:r>
      <w:r w:rsidRPr="00C22D8E">
        <w:t xml:space="preserve"> Integrarão a contratação a ser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.6</w:t>
      </w:r>
      <w:r w:rsidRPr="00C22D8E">
        <w:t xml:space="preserve"> compete a licitante vencedora, contratar, por sua conta, todos os seguros exigidos ou que venham a ser exigidos por lei e que incidam direta ou indiretamente sobre o objeto deste edital;</w:t>
      </w:r>
    </w:p>
    <w:p w:rsidR="00C22D8E" w:rsidRDefault="00C22D8E" w:rsidP="00C22D8E">
      <w:pPr>
        <w:tabs>
          <w:tab w:val="left" w:pos="284"/>
        </w:tabs>
        <w:spacing w:line="276" w:lineRule="auto"/>
        <w:jc w:val="both"/>
      </w:pPr>
      <w:r w:rsidRPr="00C22D8E">
        <w:rPr>
          <w:b/>
        </w:rPr>
        <w:t>1</w:t>
      </w:r>
      <w:r w:rsidR="0002389C">
        <w:rPr>
          <w:b/>
        </w:rPr>
        <w:t>7</w:t>
      </w:r>
      <w:r w:rsidRPr="00C22D8E">
        <w:rPr>
          <w:b/>
        </w:rPr>
        <w:t>.7</w:t>
      </w:r>
      <w:r w:rsidRPr="00C22D8E">
        <w:t xml:space="preserve">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02389C" w:rsidRPr="00C22D8E" w:rsidRDefault="0002389C" w:rsidP="00C22D8E">
      <w:pPr>
        <w:tabs>
          <w:tab w:val="left" w:pos="284"/>
        </w:tabs>
        <w:spacing w:line="276" w:lineRule="auto"/>
        <w:jc w:val="both"/>
      </w:pPr>
    </w:p>
    <w:p w:rsidR="00C22D8E" w:rsidRDefault="00C22D8E" w:rsidP="00C22D8E">
      <w:pPr>
        <w:pStyle w:val="Ttulo1"/>
        <w:ind w:left="284" w:hanging="284"/>
        <w:jc w:val="left"/>
      </w:pPr>
      <w:r>
        <w:t>XVII</w:t>
      </w:r>
      <w:r w:rsidR="0002389C">
        <w:t>I</w:t>
      </w:r>
      <w:r w:rsidRPr="001A70AC">
        <w:t xml:space="preserve"> - DA CONTRATAÇÃO E DA RESCISÃO</w:t>
      </w:r>
    </w:p>
    <w:p w:rsidR="00C02FB7" w:rsidRPr="002E0008" w:rsidRDefault="00C02FB7" w:rsidP="00C02FB7">
      <w:pPr>
        <w:jc w:val="both"/>
      </w:pPr>
      <w:r w:rsidRPr="002E0008">
        <w:t>1</w:t>
      </w:r>
      <w:r w:rsidR="0002389C">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02389C">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02389C">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02389C">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02389C">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02389C">
        <w:t>8</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lastRenderedPageBreak/>
        <w:t>1</w:t>
      </w:r>
      <w:r w:rsidR="0002389C">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02389C">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02389C">
        <w:t>8</w:t>
      </w:r>
      <w:r w:rsidRPr="002E0008">
        <w:t>.8. O Contrato, bem como os direitos e obrigações deles decorrentes, não poderá ser subcontratado, cedido ou transferido, total ou parcialmente, nem ser executado em associação da contratada com terceiros, sem autorização prévia da Administração Municipal, por escrito, sob pena de aplicação de sanção, inclusive rescisão contratual.</w:t>
      </w:r>
    </w:p>
    <w:p w:rsidR="00C02FB7" w:rsidRPr="002E0008" w:rsidRDefault="00C02FB7" w:rsidP="00C02FB7">
      <w:pPr>
        <w:pStyle w:val="Corpodetexto"/>
      </w:pPr>
      <w:r w:rsidRPr="002E0008">
        <w:t>1</w:t>
      </w:r>
      <w:r w:rsidR="0002389C">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02389C">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02389C">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02389C">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02389C" w:rsidP="00C02FB7">
      <w:pPr>
        <w:autoSpaceDE w:val="0"/>
        <w:autoSpaceDN w:val="0"/>
        <w:adjustRightInd w:val="0"/>
        <w:jc w:val="both"/>
        <w:rPr>
          <w:b/>
          <w:bCs/>
          <w:iCs/>
        </w:rPr>
      </w:pPr>
      <w:r w:rsidRPr="0002389C">
        <w:rPr>
          <w:b/>
          <w:bCs/>
          <w:iCs/>
        </w:rPr>
        <w:t xml:space="preserve">XIX </w:t>
      </w:r>
      <w:r w:rsidR="00C02FB7" w:rsidRPr="002E0008">
        <w:rPr>
          <w:b/>
          <w:bCs/>
          <w:iCs/>
        </w:rPr>
        <w:t>- DAS DISPOSIÇÕES GERAIS</w:t>
      </w:r>
    </w:p>
    <w:p w:rsidR="00C02FB7" w:rsidRPr="002E0008" w:rsidRDefault="008E1EBD" w:rsidP="00C02FB7">
      <w:pPr>
        <w:autoSpaceDE w:val="0"/>
        <w:autoSpaceDN w:val="0"/>
        <w:adjustRightInd w:val="0"/>
        <w:jc w:val="both"/>
      </w:pPr>
      <w:r>
        <w:t>1</w:t>
      </w:r>
      <w:r w:rsidR="0002389C">
        <w:t>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02389C">
        <w:t>9</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02389C">
        <w:t>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02389C">
        <w:t>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02389C">
        <w:t>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02389C">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02389C">
        <w:t>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02389C">
        <w:t>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lastRenderedPageBreak/>
        <w:t>1</w:t>
      </w:r>
      <w:r w:rsidR="0002389C">
        <w:t>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02389C">
        <w:t>9</w:t>
      </w:r>
      <w:r w:rsidR="00C02FB7" w:rsidRPr="002E0008">
        <w:t xml:space="preserve">.9. A presente licitação não importa, necessariamente, em contratação, podendo a Prefeitura Municipal de </w:t>
      </w:r>
      <w:proofErr w:type="spellStart"/>
      <w:r w:rsidR="00E86930">
        <w:t>Ibertioga</w:t>
      </w:r>
      <w:proofErr w:type="spellEnd"/>
      <w:r w:rsidR="00C02FB7" w:rsidRPr="002E0008">
        <w:t>-MG,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02389C">
        <w:t>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02389C">
        <w:t>9</w:t>
      </w:r>
      <w:r w:rsidR="00C02FB7" w:rsidRPr="002E0008">
        <w:t>.11. O Pregoeiro julgando necessário, poderá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02389C">
        <w:t>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02389C">
        <w:t>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02389C">
        <w:t>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r w:rsidR="00C02FB7" w:rsidRPr="002E0008">
        <w:rPr>
          <w:u w:val="single"/>
        </w:rPr>
        <w:t>.br.</w:t>
      </w:r>
    </w:p>
    <w:p w:rsidR="00C02FB7" w:rsidRPr="002E0008" w:rsidRDefault="008E1EBD" w:rsidP="00C02FB7">
      <w:pPr>
        <w:autoSpaceDE w:val="0"/>
        <w:autoSpaceDN w:val="0"/>
        <w:adjustRightInd w:val="0"/>
        <w:jc w:val="both"/>
      </w:pPr>
      <w:r>
        <w:t>1</w:t>
      </w:r>
      <w:r w:rsidR="0002389C">
        <w:t>9</w:t>
      </w:r>
      <w:r w:rsidR="00C02FB7" w:rsidRPr="002E0008">
        <w:t>.15. Fica eleito o foro da Comarca de Barbacena, Estado de Minas Gerais, para solucionar quaisquer questões oriundas desta licitação.</w:t>
      </w:r>
    </w:p>
    <w:p w:rsidR="006B37A1" w:rsidRDefault="006B37A1"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DD4D9D">
        <w:t>10</w:t>
      </w:r>
      <w:r w:rsidRPr="002E0008">
        <w:t xml:space="preserve"> de </w:t>
      </w:r>
      <w:r w:rsidR="00E66FB1">
        <w:t>agosto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0431E4">
        <w:rPr>
          <w:b/>
        </w:rPr>
        <w:t>8</w:t>
      </w:r>
      <w:r w:rsidR="00DD4D9D">
        <w:rPr>
          <w:b/>
        </w:rPr>
        <w:t>8</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0431E4">
        <w:rPr>
          <w:b/>
        </w:rPr>
        <w:t>8</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C02FB7" w:rsidRDefault="00E66FB1" w:rsidP="00C02FB7">
      <w:pPr>
        <w:jc w:val="both"/>
      </w:pPr>
      <w:bookmarkStart w:id="0" w:name="_GoBack"/>
      <w:r w:rsidRPr="005127E6">
        <w:t xml:space="preserve">Constitui objeto do presente edital o registro de preços para futura e eventual contratação de empresa especializada na locação de </w:t>
      </w:r>
      <w:r w:rsidRPr="005127E6">
        <w:rPr>
          <w:b/>
          <w:color w:val="000000"/>
        </w:rPr>
        <w:t xml:space="preserve">TRATOR DE ESTEIRA, RETROESCAVADEIRA, </w:t>
      </w:r>
      <w:r w:rsidRPr="005127E6">
        <w:rPr>
          <w:b/>
        </w:rPr>
        <w:t>PATROL E MÁQUINA DO TIPO ROLO COMPACTADOR DE SOLO</w:t>
      </w:r>
      <w:r w:rsidR="00DD4D9D">
        <w:rPr>
          <w:b/>
        </w:rPr>
        <w:t>, CAMINHÃO BASCULANTE</w:t>
      </w:r>
      <w:r w:rsidRPr="005127E6">
        <w:t>, conforme especificações constantes do anexo I, parte integrante deste edital.</w:t>
      </w:r>
    </w:p>
    <w:p w:rsidR="00E66FB1" w:rsidRPr="002E0008" w:rsidRDefault="00E66FB1"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spacing w:line="276" w:lineRule="auto"/>
        <w:ind w:firstLine="709"/>
        <w:jc w:val="both"/>
      </w:pPr>
      <w:r w:rsidRPr="00AC7855">
        <w:t xml:space="preserve">O Município de </w:t>
      </w:r>
      <w:proofErr w:type="spellStart"/>
      <w:r w:rsidRPr="00AC7855">
        <w:t>Ibertioga</w:t>
      </w:r>
      <w:proofErr w:type="spellEnd"/>
      <w:r w:rsidRPr="00AC7855">
        <w:t xml:space="preserve"> encontra-se com uma série de serviços a s</w:t>
      </w:r>
      <w:r w:rsidR="00456195">
        <w:t>erem feitos, tais como</w:t>
      </w:r>
      <w:r w:rsidRPr="00AC7855">
        <w:t xml:space="preserve">, limpeza das vias públicas, dentre outros.  Entretanto, hoje </w:t>
      </w:r>
      <w:proofErr w:type="spellStart"/>
      <w:r w:rsidRPr="00AC7855">
        <w:t>Ibertioga</w:t>
      </w:r>
      <w:proofErr w:type="spellEnd"/>
      <w:r w:rsidRPr="00AC7855">
        <w:t xml:space="preserve"> não dispõe do número de veículos suficientes para a manutenção das estradas vicinais e demais vias urbanas, o que prejudica o atendimento das demandas municipais. </w:t>
      </w:r>
    </w:p>
    <w:p w:rsidR="00AC7855" w:rsidRPr="00AC7855" w:rsidRDefault="00AC7855" w:rsidP="00AC7855">
      <w:pPr>
        <w:spacing w:line="276" w:lineRule="auto"/>
        <w:jc w:val="both"/>
      </w:pPr>
    </w:p>
    <w:p w:rsidR="00AC7855" w:rsidRPr="00AC7855" w:rsidRDefault="00AC7855" w:rsidP="00AC7855">
      <w:pPr>
        <w:autoSpaceDE w:val="0"/>
        <w:autoSpaceDN w:val="0"/>
        <w:adjustRightInd w:val="0"/>
        <w:ind w:right="-43" w:firstLine="709"/>
        <w:jc w:val="both"/>
        <w:rPr>
          <w:lang w:val="pt-PT"/>
        </w:rPr>
      </w:pPr>
      <w:r w:rsidRPr="00AC7855">
        <w:rPr>
          <w:lang w:val="pt-PT"/>
        </w:rPr>
        <w:t>Trata-se de serviços de extrema necessidade, considerando a grande extensão da área rural do município, e a necessidade constante de reparos das estradas rurais. Considerando o aumento da demanda de serviço para reconstituição e melhorias das estradas vicinais do Município, as máquinas e caminhões da Administração não são suficientes para atender a demanda, sendo necessária a presente contratação para reestabelecimento dos acessos.</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autoSpaceDE w:val="0"/>
        <w:autoSpaceDN w:val="0"/>
        <w:adjustRightInd w:val="0"/>
        <w:ind w:right="-43" w:firstLine="709"/>
        <w:jc w:val="both"/>
      </w:pPr>
      <w:r w:rsidRPr="00AC7855">
        <w:t>Tem uma grande extensão territorial onde os acessos são estradas vicinais sem pavimentação poliédrica ou asfáltica, onde a manutenção deve ocorrer periodicamente para mantê-las em condições de uso. Justifica-se ainda a contratação, a necessidade que a Administração possui para os serviços rotineiros abrangendo a conservação e manutenção de estradas vicinais, onde os equipamentos de propriedade do Município são em número insuficiente para atender toda a demanda, uma vez que o Município possui uma grande extensão de estradas vicinais cascalhadas que necessitam de manutenção e reparos periódicos devido às ações climáticas, tais como época de chuvas e período de safra/colheitas, há a necessidade de abertura várias frentes de trabalho parar atender a demanda dos serviços a serem executados, sendo que alguns deles em forma de urgência.</w:t>
      </w:r>
    </w:p>
    <w:p w:rsidR="00AC7855" w:rsidRDefault="00AC7855" w:rsidP="00AC7855">
      <w:pPr>
        <w:autoSpaceDE w:val="0"/>
        <w:autoSpaceDN w:val="0"/>
        <w:adjustRightInd w:val="0"/>
        <w:ind w:right="-43"/>
        <w:jc w:val="both"/>
        <w:rPr>
          <w:lang w:val="pt-PT"/>
        </w:rPr>
      </w:pPr>
    </w:p>
    <w:p w:rsidR="00456195" w:rsidRPr="00456195" w:rsidRDefault="00456195" w:rsidP="00456195">
      <w:pPr>
        <w:autoSpaceDE w:val="0"/>
        <w:autoSpaceDN w:val="0"/>
        <w:adjustRightInd w:val="0"/>
        <w:ind w:right="-43" w:firstLine="709"/>
        <w:jc w:val="both"/>
      </w:pPr>
      <w:r w:rsidRPr="00456195">
        <w:t>A presente contratação</w:t>
      </w:r>
      <w:r w:rsidR="00231686">
        <w:t xml:space="preserve"> de </w:t>
      </w:r>
      <w:r w:rsidR="00231686" w:rsidRPr="00231686">
        <w:rPr>
          <w:color w:val="000000"/>
          <w:sz w:val="22"/>
          <w:szCs w:val="22"/>
        </w:rPr>
        <w:t>serviço de divulgação em carro de som</w:t>
      </w:r>
      <w:r w:rsidR="00231686" w:rsidRPr="00456195">
        <w:t xml:space="preserve"> </w:t>
      </w:r>
      <w:r w:rsidRPr="00456195">
        <w:t xml:space="preserve">visa a melhor forma de orientar e prestar esclarecimentos </w:t>
      </w:r>
      <w:r w:rsidR="00231686">
        <w:t>aos munícipes</w:t>
      </w:r>
      <w:r w:rsidRPr="00456195">
        <w:t>, considerando que o carro de som possui uma maior eficácia, pois, há maior abrangência de toda a área territorial, inclusive a Zona Rural, local este que nem sempre há acesso à internet ou outro meio de comunicação.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0431E4">
        <w:t>R$ 4.202.500,10</w:t>
      </w:r>
      <w:r w:rsidR="00AC7855">
        <w:t xml:space="preserve"> </w:t>
      </w:r>
      <w:r w:rsidR="00762023" w:rsidRPr="00762023">
        <w:t>(</w:t>
      </w:r>
      <w:r w:rsidR="000431E4" w:rsidRPr="000431E4">
        <w:t>quatro milhões e duzentos e dois mil e quinhentos reais e dez centavos</w:t>
      </w:r>
      <w:r w:rsidR="00762023" w:rsidRPr="00762023">
        <w:t>).</w:t>
      </w:r>
    </w:p>
    <w:tbl>
      <w:tblPr>
        <w:tblW w:w="10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
        <w:gridCol w:w="4594"/>
        <w:gridCol w:w="1134"/>
        <w:gridCol w:w="992"/>
        <w:gridCol w:w="1418"/>
        <w:gridCol w:w="1701"/>
      </w:tblGrid>
      <w:tr w:rsidR="00E66FB1" w:rsidRPr="00360893" w:rsidTr="000431E4">
        <w:trPr>
          <w:trHeight w:val="570"/>
        </w:trPr>
        <w:tc>
          <w:tcPr>
            <w:tcW w:w="666"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lastRenderedPageBreak/>
              <w:t>ITEM</w:t>
            </w:r>
          </w:p>
        </w:tc>
        <w:tc>
          <w:tcPr>
            <w:tcW w:w="4594"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t>DESCRIÇÃO DO SERVIÇO</w:t>
            </w:r>
          </w:p>
        </w:tc>
        <w:tc>
          <w:tcPr>
            <w:tcW w:w="1134"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proofErr w:type="spellStart"/>
            <w:r w:rsidRPr="00360893">
              <w:rPr>
                <w:rFonts w:ascii="Arial" w:hAnsi="Arial" w:cs="Arial"/>
                <w:b/>
                <w:bCs/>
                <w:color w:val="000000"/>
                <w:sz w:val="22"/>
                <w:szCs w:val="22"/>
              </w:rPr>
              <w:t>unid</w:t>
            </w:r>
            <w:proofErr w:type="spellEnd"/>
          </w:p>
        </w:tc>
        <w:tc>
          <w:tcPr>
            <w:tcW w:w="992"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t>Quant</w:t>
            </w:r>
          </w:p>
        </w:tc>
        <w:tc>
          <w:tcPr>
            <w:tcW w:w="1418"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Pr>
                <w:rFonts w:ascii="Arial" w:hAnsi="Arial" w:cs="Arial"/>
                <w:b/>
                <w:bCs/>
                <w:color w:val="000000"/>
                <w:sz w:val="22"/>
                <w:szCs w:val="22"/>
              </w:rPr>
              <w:t>Valor</w:t>
            </w:r>
            <w:r w:rsidRPr="00360893">
              <w:rPr>
                <w:rFonts w:ascii="Arial" w:hAnsi="Arial" w:cs="Arial"/>
                <w:b/>
                <w:bCs/>
                <w:color w:val="000000"/>
                <w:sz w:val="22"/>
                <w:szCs w:val="22"/>
              </w:rPr>
              <w:t xml:space="preserve"> Unitári</w:t>
            </w:r>
            <w:r>
              <w:rPr>
                <w:rFonts w:ascii="Arial" w:hAnsi="Arial" w:cs="Arial"/>
                <w:b/>
                <w:bCs/>
                <w:color w:val="000000"/>
                <w:sz w:val="22"/>
                <w:szCs w:val="22"/>
              </w:rPr>
              <w:t>o</w:t>
            </w:r>
          </w:p>
        </w:tc>
        <w:tc>
          <w:tcPr>
            <w:tcW w:w="1701"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Pr>
                <w:rFonts w:ascii="Arial" w:hAnsi="Arial" w:cs="Arial"/>
                <w:b/>
                <w:bCs/>
                <w:color w:val="000000"/>
                <w:sz w:val="22"/>
                <w:szCs w:val="22"/>
              </w:rPr>
              <w:t>Valor</w:t>
            </w:r>
            <w:r w:rsidRPr="00360893">
              <w:rPr>
                <w:rFonts w:ascii="Arial" w:hAnsi="Arial" w:cs="Arial"/>
                <w:b/>
                <w:bCs/>
                <w:color w:val="000000"/>
                <w:sz w:val="22"/>
                <w:szCs w:val="22"/>
              </w:rPr>
              <w:t xml:space="preserve"> Total</w:t>
            </w:r>
          </w:p>
        </w:tc>
      </w:tr>
      <w:tr w:rsidR="00E66FB1" w:rsidRPr="00360893" w:rsidTr="000431E4">
        <w:trPr>
          <w:trHeight w:val="276"/>
        </w:trPr>
        <w:tc>
          <w:tcPr>
            <w:tcW w:w="666" w:type="dxa"/>
            <w:vMerge/>
            <w:vAlign w:val="center"/>
            <w:hideMark/>
          </w:tcPr>
          <w:p w:rsidR="00E66FB1" w:rsidRPr="00360893" w:rsidRDefault="00E66FB1" w:rsidP="000431E4">
            <w:pPr>
              <w:rPr>
                <w:rFonts w:ascii="Arial" w:hAnsi="Arial" w:cs="Arial"/>
                <w:b/>
                <w:bCs/>
                <w:color w:val="000000"/>
              </w:rPr>
            </w:pPr>
          </w:p>
        </w:tc>
        <w:tc>
          <w:tcPr>
            <w:tcW w:w="4594" w:type="dxa"/>
            <w:vMerge/>
            <w:vAlign w:val="center"/>
            <w:hideMark/>
          </w:tcPr>
          <w:p w:rsidR="00E66FB1" w:rsidRPr="00360893" w:rsidRDefault="00E66FB1" w:rsidP="000431E4">
            <w:pPr>
              <w:rPr>
                <w:rFonts w:ascii="Arial" w:hAnsi="Arial" w:cs="Arial"/>
                <w:b/>
                <w:bCs/>
                <w:color w:val="000000"/>
              </w:rPr>
            </w:pPr>
          </w:p>
        </w:tc>
        <w:tc>
          <w:tcPr>
            <w:tcW w:w="1134" w:type="dxa"/>
            <w:vMerge/>
            <w:vAlign w:val="center"/>
            <w:hideMark/>
          </w:tcPr>
          <w:p w:rsidR="00E66FB1" w:rsidRPr="00360893" w:rsidRDefault="00E66FB1" w:rsidP="000431E4">
            <w:pPr>
              <w:rPr>
                <w:rFonts w:ascii="Arial" w:hAnsi="Arial" w:cs="Arial"/>
                <w:b/>
                <w:bCs/>
                <w:color w:val="000000"/>
              </w:rPr>
            </w:pPr>
          </w:p>
        </w:tc>
        <w:tc>
          <w:tcPr>
            <w:tcW w:w="992" w:type="dxa"/>
            <w:vMerge/>
            <w:vAlign w:val="center"/>
            <w:hideMark/>
          </w:tcPr>
          <w:p w:rsidR="00E66FB1" w:rsidRPr="00360893" w:rsidRDefault="00E66FB1" w:rsidP="000431E4">
            <w:pPr>
              <w:rPr>
                <w:rFonts w:ascii="Arial" w:hAnsi="Arial" w:cs="Arial"/>
                <w:b/>
                <w:bCs/>
                <w:color w:val="000000"/>
              </w:rPr>
            </w:pPr>
          </w:p>
        </w:tc>
        <w:tc>
          <w:tcPr>
            <w:tcW w:w="1418" w:type="dxa"/>
            <w:vMerge/>
            <w:vAlign w:val="center"/>
            <w:hideMark/>
          </w:tcPr>
          <w:p w:rsidR="00E66FB1" w:rsidRPr="00360893" w:rsidRDefault="00E66FB1" w:rsidP="000431E4">
            <w:pPr>
              <w:rPr>
                <w:rFonts w:ascii="Arial" w:hAnsi="Arial" w:cs="Arial"/>
                <w:b/>
                <w:bCs/>
                <w:color w:val="000000"/>
              </w:rPr>
            </w:pPr>
          </w:p>
        </w:tc>
        <w:tc>
          <w:tcPr>
            <w:tcW w:w="1701" w:type="dxa"/>
            <w:vMerge/>
            <w:vAlign w:val="center"/>
            <w:hideMark/>
          </w:tcPr>
          <w:p w:rsidR="00E66FB1" w:rsidRPr="00360893" w:rsidRDefault="00E66FB1" w:rsidP="000431E4">
            <w:pPr>
              <w:rPr>
                <w:rFonts w:ascii="Arial" w:hAnsi="Arial" w:cs="Arial"/>
                <w:b/>
                <w:bCs/>
                <w:color w:val="000000"/>
              </w:rPr>
            </w:pPr>
          </w:p>
        </w:tc>
      </w:tr>
      <w:tr w:rsidR="000431E4" w:rsidRPr="00360893" w:rsidTr="000431E4">
        <w:trPr>
          <w:trHeight w:val="300"/>
        </w:trPr>
        <w:tc>
          <w:tcPr>
            <w:tcW w:w="666"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1</w:t>
            </w:r>
          </w:p>
        </w:tc>
        <w:tc>
          <w:tcPr>
            <w:tcW w:w="4594" w:type="dxa"/>
            <w:shd w:val="clear" w:color="auto" w:fill="auto"/>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b/>
                <w:color w:val="000000"/>
                <w:sz w:val="22"/>
                <w:szCs w:val="22"/>
              </w:rPr>
              <w:t>CONTRATAÇÃO DE HORAS DE TRATOR DE ESTEIR</w:t>
            </w:r>
            <w:r w:rsidRPr="00360893">
              <w:rPr>
                <w:rFonts w:ascii="Arial" w:hAnsi="Arial" w:cs="Arial"/>
                <w:color w:val="000000"/>
                <w:sz w:val="22"/>
                <w:szCs w:val="22"/>
              </w:rPr>
              <w:t>A - Incluso na locação: Operador munido de equipamento de segurança conforme legislação vigente; Transporte do equipamento até o local do serviço; Fornecimento de combustível e manutenção mecânica bem como todas as obrigações fiscais e trabalhistas por conta da contratada.</w:t>
            </w:r>
          </w:p>
        </w:tc>
        <w:tc>
          <w:tcPr>
            <w:tcW w:w="1134"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HORA</w:t>
            </w:r>
          </w:p>
        </w:tc>
        <w:tc>
          <w:tcPr>
            <w:tcW w:w="992"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5</w:t>
            </w:r>
            <w:r w:rsidRPr="00360893">
              <w:rPr>
                <w:rFonts w:ascii="Arial" w:hAnsi="Arial" w:cs="Arial"/>
                <w:color w:val="000000"/>
                <w:sz w:val="22"/>
                <w:szCs w:val="22"/>
              </w:rPr>
              <w:t>000</w:t>
            </w:r>
          </w:p>
        </w:tc>
        <w:tc>
          <w:tcPr>
            <w:tcW w:w="1418" w:type="dxa"/>
            <w:shd w:val="clear" w:color="auto" w:fill="auto"/>
            <w:noWrap/>
          </w:tcPr>
          <w:p w:rsidR="000431E4" w:rsidRPr="00D446FA" w:rsidRDefault="000431E4" w:rsidP="000431E4">
            <w:r>
              <w:t xml:space="preserve">R$ </w:t>
            </w:r>
            <w:r w:rsidRPr="00D446FA">
              <w:t>286,66</w:t>
            </w:r>
          </w:p>
        </w:tc>
        <w:tc>
          <w:tcPr>
            <w:tcW w:w="1701" w:type="dxa"/>
            <w:shd w:val="clear" w:color="auto" w:fill="auto"/>
            <w:noWrap/>
          </w:tcPr>
          <w:p w:rsidR="000431E4" w:rsidRPr="00D446FA" w:rsidRDefault="000431E4" w:rsidP="000431E4">
            <w:r>
              <w:t xml:space="preserve">R$ </w:t>
            </w:r>
            <w:r w:rsidRPr="00D446FA">
              <w:t>1.433.333,50</w:t>
            </w:r>
          </w:p>
        </w:tc>
      </w:tr>
      <w:tr w:rsidR="000431E4" w:rsidRPr="00360893" w:rsidTr="000431E4">
        <w:trPr>
          <w:trHeight w:val="300"/>
        </w:trPr>
        <w:tc>
          <w:tcPr>
            <w:tcW w:w="666"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2</w:t>
            </w:r>
          </w:p>
        </w:tc>
        <w:tc>
          <w:tcPr>
            <w:tcW w:w="4594" w:type="dxa"/>
            <w:shd w:val="clear" w:color="auto" w:fill="auto"/>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b/>
                <w:color w:val="000000"/>
                <w:sz w:val="22"/>
                <w:szCs w:val="22"/>
              </w:rPr>
              <w:t>CONTRATAÇÃO DE HORAS DE RETROESCAVADEIRA</w:t>
            </w:r>
            <w:r w:rsidRPr="00360893">
              <w:rPr>
                <w:rFonts w:ascii="Arial" w:hAnsi="Arial" w:cs="Arial"/>
                <w:color w:val="000000"/>
                <w:sz w:val="22"/>
                <w:szCs w:val="22"/>
              </w:rPr>
              <w:t xml:space="preserve"> – Incluso na locação: Operador munido de equipamento de segurança conforme legislação vigente; Transporte do equipamento até o local do serviço; Fornecimento de combustível e manutenção mecânica bem como todas as obrigações fiscais e trabalhistas por conta da contratada. </w:t>
            </w:r>
          </w:p>
        </w:tc>
        <w:tc>
          <w:tcPr>
            <w:tcW w:w="1134"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HORA</w:t>
            </w:r>
          </w:p>
        </w:tc>
        <w:tc>
          <w:tcPr>
            <w:tcW w:w="992"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4</w:t>
            </w:r>
            <w:r w:rsidRPr="00360893">
              <w:rPr>
                <w:rFonts w:ascii="Arial" w:hAnsi="Arial" w:cs="Arial"/>
                <w:color w:val="000000"/>
                <w:sz w:val="22"/>
                <w:szCs w:val="22"/>
              </w:rPr>
              <w:t>000</w:t>
            </w:r>
          </w:p>
        </w:tc>
        <w:tc>
          <w:tcPr>
            <w:tcW w:w="1418" w:type="dxa"/>
            <w:shd w:val="clear" w:color="auto" w:fill="auto"/>
            <w:noWrap/>
          </w:tcPr>
          <w:p w:rsidR="000431E4" w:rsidRPr="00D446FA" w:rsidRDefault="000431E4" w:rsidP="000431E4">
            <w:r>
              <w:t xml:space="preserve">R$ </w:t>
            </w:r>
            <w:r w:rsidRPr="00D446FA">
              <w:t>143,75</w:t>
            </w:r>
          </w:p>
        </w:tc>
        <w:tc>
          <w:tcPr>
            <w:tcW w:w="1701" w:type="dxa"/>
            <w:shd w:val="clear" w:color="auto" w:fill="auto"/>
            <w:noWrap/>
          </w:tcPr>
          <w:p w:rsidR="000431E4" w:rsidRPr="00D446FA" w:rsidRDefault="000431E4" w:rsidP="000431E4">
            <w:r>
              <w:t xml:space="preserve">R$ </w:t>
            </w:r>
            <w:r w:rsidRPr="00D446FA">
              <w:t>575.000,00</w:t>
            </w:r>
          </w:p>
        </w:tc>
      </w:tr>
      <w:tr w:rsidR="000431E4" w:rsidRPr="00360893" w:rsidTr="000431E4">
        <w:trPr>
          <w:trHeight w:val="300"/>
        </w:trPr>
        <w:tc>
          <w:tcPr>
            <w:tcW w:w="666"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3</w:t>
            </w:r>
          </w:p>
        </w:tc>
        <w:tc>
          <w:tcPr>
            <w:tcW w:w="4594" w:type="dxa"/>
            <w:shd w:val="clear" w:color="auto" w:fill="auto"/>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b/>
              </w:rPr>
              <w:t>CONTRATAÇÃO DE HORAS DE PATROL -</w:t>
            </w:r>
            <w:r w:rsidRPr="00360893">
              <w:rPr>
                <w:rFonts w:ascii="Arial" w:hAnsi="Arial" w:cs="Arial"/>
              </w:rPr>
              <w:t xml:space="preserve"> Incluso na locação: Operador habilitado e munido de equipamento de segurança conforme legislação vigente; Transporte do equipamento até o local do serviço; Fornecimento de combustível e manutenção mecânica bem como todas as obrigações fiscais e trabalhistas por conta da contratada. </w:t>
            </w:r>
          </w:p>
        </w:tc>
        <w:tc>
          <w:tcPr>
            <w:tcW w:w="1134"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HORA</w:t>
            </w:r>
          </w:p>
        </w:tc>
        <w:tc>
          <w:tcPr>
            <w:tcW w:w="992"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2000</w:t>
            </w:r>
          </w:p>
        </w:tc>
        <w:tc>
          <w:tcPr>
            <w:tcW w:w="1418" w:type="dxa"/>
            <w:shd w:val="clear" w:color="auto" w:fill="auto"/>
            <w:noWrap/>
          </w:tcPr>
          <w:p w:rsidR="000431E4" w:rsidRPr="00D446FA" w:rsidRDefault="000431E4" w:rsidP="000431E4">
            <w:r>
              <w:t xml:space="preserve">R$ </w:t>
            </w:r>
            <w:r w:rsidRPr="00D446FA">
              <w:t>330,00</w:t>
            </w:r>
          </w:p>
        </w:tc>
        <w:tc>
          <w:tcPr>
            <w:tcW w:w="1701" w:type="dxa"/>
            <w:shd w:val="clear" w:color="auto" w:fill="auto"/>
            <w:noWrap/>
          </w:tcPr>
          <w:p w:rsidR="000431E4" w:rsidRPr="00D446FA" w:rsidRDefault="000431E4" w:rsidP="000431E4">
            <w:r>
              <w:t xml:space="preserve">R$ </w:t>
            </w:r>
            <w:r w:rsidRPr="00D446FA">
              <w:t>660.000,00</w:t>
            </w:r>
          </w:p>
        </w:tc>
      </w:tr>
      <w:tr w:rsidR="000431E4" w:rsidRPr="00360893" w:rsidTr="000431E4">
        <w:trPr>
          <w:trHeight w:val="300"/>
        </w:trPr>
        <w:tc>
          <w:tcPr>
            <w:tcW w:w="666"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4</w:t>
            </w:r>
          </w:p>
        </w:tc>
        <w:tc>
          <w:tcPr>
            <w:tcW w:w="4594" w:type="dxa"/>
            <w:shd w:val="clear" w:color="auto" w:fill="auto"/>
            <w:vAlign w:val="bottom"/>
          </w:tcPr>
          <w:p w:rsidR="000431E4" w:rsidRPr="00360893" w:rsidRDefault="000431E4" w:rsidP="000431E4">
            <w:pPr>
              <w:jc w:val="both"/>
              <w:outlineLvl w:val="0"/>
              <w:rPr>
                <w:rFonts w:ascii="Arial" w:hAnsi="Arial" w:cs="Arial"/>
              </w:rPr>
            </w:pPr>
            <w:r w:rsidRPr="00360893">
              <w:rPr>
                <w:rFonts w:ascii="Arial" w:hAnsi="Arial" w:cs="Arial"/>
                <w:b/>
              </w:rPr>
              <w:t xml:space="preserve">CONTRATAÇÃO DE MÁQUINA DO TIPO ROLO COMPACTADOR DE SOLO  - </w:t>
            </w:r>
            <w:r w:rsidRPr="00360893">
              <w:rPr>
                <w:rFonts w:ascii="Arial" w:hAnsi="Arial" w:cs="Arial"/>
              </w:rPr>
              <w:t>contratação de horas rolo compactador vibratório, com peso operacional de no mínimo 15 toneladas, competência mínima de 120 HP ou superior, cilindro único liso acima de 2 m mais kit pata de pé de carneiro com ou sem tração, equipado com sistema vibratório de</w:t>
            </w:r>
          </w:p>
          <w:p w:rsidR="000431E4" w:rsidRPr="00360893" w:rsidRDefault="000431E4" w:rsidP="000431E4">
            <w:pPr>
              <w:jc w:val="both"/>
              <w:outlineLvl w:val="0"/>
              <w:rPr>
                <w:rFonts w:ascii="Arial" w:hAnsi="Arial" w:cs="Arial"/>
                <w:b/>
              </w:rPr>
            </w:pPr>
            <w:r w:rsidRPr="00360893">
              <w:rPr>
                <w:rFonts w:ascii="Arial" w:hAnsi="Arial" w:cs="Arial"/>
              </w:rPr>
              <w:t>amplitudes alta e baixa. Incluso na locação: Operador habilitado e munido de equipamento de segurança conforme legislação vigente; Transporte do equipamento até o local do serviço; Fornecimento de combustível e manutenção mecânica bem como todas as obrigações fiscais e trabalhistas por conta da contratada.</w:t>
            </w:r>
          </w:p>
        </w:tc>
        <w:tc>
          <w:tcPr>
            <w:tcW w:w="1134"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HORA</w:t>
            </w:r>
          </w:p>
        </w:tc>
        <w:tc>
          <w:tcPr>
            <w:tcW w:w="992"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sidRPr="00360893">
              <w:rPr>
                <w:rFonts w:ascii="Arial" w:hAnsi="Arial" w:cs="Arial"/>
                <w:color w:val="000000"/>
                <w:sz w:val="22"/>
                <w:szCs w:val="22"/>
              </w:rPr>
              <w:t>2000</w:t>
            </w:r>
          </w:p>
        </w:tc>
        <w:tc>
          <w:tcPr>
            <w:tcW w:w="1418" w:type="dxa"/>
            <w:shd w:val="clear" w:color="auto" w:fill="auto"/>
            <w:noWrap/>
          </w:tcPr>
          <w:p w:rsidR="000431E4" w:rsidRPr="00D446FA" w:rsidRDefault="000431E4" w:rsidP="000431E4">
            <w:r>
              <w:t>R$ 198,3</w:t>
            </w:r>
            <w:r w:rsidRPr="00D446FA">
              <w:t>3</w:t>
            </w:r>
          </w:p>
        </w:tc>
        <w:tc>
          <w:tcPr>
            <w:tcW w:w="1701" w:type="dxa"/>
            <w:shd w:val="clear" w:color="auto" w:fill="auto"/>
            <w:noWrap/>
          </w:tcPr>
          <w:p w:rsidR="000431E4" w:rsidRPr="00D446FA" w:rsidRDefault="000431E4" w:rsidP="000431E4">
            <w:r>
              <w:t xml:space="preserve">R$ </w:t>
            </w:r>
            <w:r w:rsidRPr="00D446FA">
              <w:t>396.666,60</w:t>
            </w:r>
          </w:p>
        </w:tc>
      </w:tr>
      <w:tr w:rsidR="000431E4" w:rsidRPr="00360893" w:rsidTr="000431E4">
        <w:trPr>
          <w:trHeight w:val="300"/>
        </w:trPr>
        <w:tc>
          <w:tcPr>
            <w:tcW w:w="666" w:type="dxa"/>
            <w:shd w:val="clear" w:color="auto" w:fill="auto"/>
            <w:noWrap/>
            <w:vAlign w:val="bottom"/>
          </w:tcPr>
          <w:p w:rsidR="000431E4" w:rsidRDefault="000431E4" w:rsidP="000431E4">
            <w:pPr>
              <w:jc w:val="both"/>
              <w:outlineLvl w:val="0"/>
              <w:rPr>
                <w:rFonts w:ascii="Arial" w:hAnsi="Arial" w:cs="Arial"/>
                <w:color w:val="000000"/>
                <w:sz w:val="22"/>
                <w:szCs w:val="22"/>
              </w:rPr>
            </w:pPr>
            <w:r>
              <w:rPr>
                <w:rFonts w:ascii="Arial" w:hAnsi="Arial" w:cs="Arial"/>
                <w:color w:val="000000"/>
                <w:sz w:val="22"/>
                <w:szCs w:val="22"/>
              </w:rPr>
              <w:t>5</w:t>
            </w:r>
          </w:p>
        </w:tc>
        <w:tc>
          <w:tcPr>
            <w:tcW w:w="4594" w:type="dxa"/>
            <w:shd w:val="clear" w:color="auto" w:fill="auto"/>
            <w:vAlign w:val="bottom"/>
          </w:tcPr>
          <w:p w:rsidR="000431E4" w:rsidRPr="00984BA0" w:rsidRDefault="000431E4" w:rsidP="000431E4">
            <w:pPr>
              <w:jc w:val="both"/>
              <w:outlineLvl w:val="0"/>
              <w:rPr>
                <w:rFonts w:ascii="Arial" w:hAnsi="Arial" w:cs="Arial"/>
                <w:b/>
                <w:sz w:val="22"/>
                <w:szCs w:val="22"/>
              </w:rPr>
            </w:pPr>
            <w:r w:rsidRPr="00BF0506">
              <w:rPr>
                <w:rFonts w:ascii="Arial" w:hAnsi="Arial" w:cs="Arial"/>
                <w:b/>
                <w:sz w:val="22"/>
                <w:szCs w:val="22"/>
              </w:rPr>
              <w:t>LOCAÇÃO DE CAMINHÃO BASCULANTE TRAÇADO</w:t>
            </w:r>
            <w:r w:rsidRPr="00984BA0">
              <w:rPr>
                <w:rFonts w:ascii="Arial" w:hAnsi="Arial" w:cs="Arial"/>
                <w:sz w:val="22"/>
                <w:szCs w:val="22"/>
              </w:rPr>
              <w:t xml:space="preserve"> - potência mínima de 250cv - </w:t>
            </w:r>
            <w:proofErr w:type="spellStart"/>
            <w:r w:rsidRPr="00984BA0">
              <w:rPr>
                <w:rFonts w:ascii="Arial" w:hAnsi="Arial" w:cs="Arial"/>
                <w:sz w:val="22"/>
                <w:szCs w:val="22"/>
              </w:rPr>
              <w:t>pbt</w:t>
            </w:r>
            <w:proofErr w:type="spellEnd"/>
            <w:r w:rsidRPr="00984BA0">
              <w:rPr>
                <w:rFonts w:ascii="Arial" w:hAnsi="Arial" w:cs="Arial"/>
                <w:sz w:val="22"/>
                <w:szCs w:val="22"/>
              </w:rPr>
              <w:t xml:space="preserve"> mínimo = 23000kg - volume nominal mínimo da caçamba 12 m³ - custo de manutenção, </w:t>
            </w:r>
            <w:r w:rsidRPr="00984BA0">
              <w:rPr>
                <w:rFonts w:ascii="Arial" w:hAnsi="Arial" w:cs="Arial"/>
                <w:sz w:val="22"/>
                <w:szCs w:val="22"/>
              </w:rPr>
              <w:lastRenderedPageBreak/>
              <w:t>transporte, reposição de pecas, combustível e operador de maquina, será de responsabilidade da empresa contratada.</w:t>
            </w:r>
          </w:p>
        </w:tc>
        <w:tc>
          <w:tcPr>
            <w:tcW w:w="1134"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lastRenderedPageBreak/>
              <w:t>HORA</w:t>
            </w:r>
          </w:p>
        </w:tc>
        <w:tc>
          <w:tcPr>
            <w:tcW w:w="992"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r>
              <w:rPr>
                <w:rFonts w:ascii="Arial" w:hAnsi="Arial" w:cs="Arial"/>
                <w:color w:val="000000"/>
                <w:sz w:val="22"/>
                <w:szCs w:val="22"/>
              </w:rPr>
              <w:t>5000</w:t>
            </w:r>
          </w:p>
        </w:tc>
        <w:tc>
          <w:tcPr>
            <w:tcW w:w="1418" w:type="dxa"/>
            <w:shd w:val="clear" w:color="auto" w:fill="auto"/>
            <w:noWrap/>
          </w:tcPr>
          <w:p w:rsidR="000431E4" w:rsidRPr="00D446FA" w:rsidRDefault="000431E4" w:rsidP="000431E4">
            <w:r>
              <w:t xml:space="preserve">R$ </w:t>
            </w:r>
            <w:r w:rsidRPr="00D446FA">
              <w:t>227,50</w:t>
            </w:r>
          </w:p>
        </w:tc>
        <w:tc>
          <w:tcPr>
            <w:tcW w:w="1701" w:type="dxa"/>
            <w:shd w:val="clear" w:color="auto" w:fill="auto"/>
            <w:noWrap/>
          </w:tcPr>
          <w:p w:rsidR="000431E4" w:rsidRDefault="000431E4" w:rsidP="000431E4">
            <w:r>
              <w:t xml:space="preserve">R$ </w:t>
            </w:r>
            <w:r w:rsidRPr="00D446FA">
              <w:t>1.137.500,00</w:t>
            </w:r>
          </w:p>
        </w:tc>
      </w:tr>
      <w:tr w:rsidR="00E66FB1" w:rsidRPr="00360893" w:rsidTr="000431E4">
        <w:trPr>
          <w:trHeight w:val="300"/>
        </w:trPr>
        <w:tc>
          <w:tcPr>
            <w:tcW w:w="666" w:type="dxa"/>
            <w:shd w:val="clear" w:color="auto" w:fill="auto"/>
            <w:noWrap/>
            <w:vAlign w:val="bottom"/>
          </w:tcPr>
          <w:p w:rsidR="00E66FB1" w:rsidRDefault="00E66FB1" w:rsidP="000431E4">
            <w:pPr>
              <w:jc w:val="both"/>
              <w:outlineLvl w:val="0"/>
              <w:rPr>
                <w:rFonts w:ascii="Arial" w:hAnsi="Arial" w:cs="Arial"/>
                <w:color w:val="000000"/>
                <w:sz w:val="22"/>
                <w:szCs w:val="22"/>
              </w:rPr>
            </w:pPr>
          </w:p>
        </w:tc>
        <w:tc>
          <w:tcPr>
            <w:tcW w:w="4594" w:type="dxa"/>
            <w:shd w:val="clear" w:color="auto" w:fill="auto"/>
            <w:vAlign w:val="bottom"/>
          </w:tcPr>
          <w:p w:rsidR="00E66FB1" w:rsidRPr="00360893" w:rsidRDefault="00E66FB1" w:rsidP="000431E4">
            <w:pPr>
              <w:jc w:val="both"/>
              <w:outlineLvl w:val="0"/>
              <w:rPr>
                <w:rFonts w:ascii="Arial" w:hAnsi="Arial" w:cs="Arial"/>
                <w:b/>
              </w:rPr>
            </w:pPr>
          </w:p>
        </w:tc>
        <w:tc>
          <w:tcPr>
            <w:tcW w:w="1134" w:type="dxa"/>
            <w:shd w:val="clear" w:color="auto" w:fill="auto"/>
            <w:noWrap/>
            <w:vAlign w:val="bottom"/>
          </w:tcPr>
          <w:p w:rsidR="00E66FB1" w:rsidRPr="00360893" w:rsidRDefault="00E66FB1" w:rsidP="000431E4">
            <w:pPr>
              <w:jc w:val="both"/>
              <w:outlineLvl w:val="0"/>
              <w:rPr>
                <w:rFonts w:ascii="Arial" w:hAnsi="Arial" w:cs="Arial"/>
                <w:color w:val="000000"/>
                <w:sz w:val="22"/>
                <w:szCs w:val="22"/>
              </w:rPr>
            </w:pPr>
          </w:p>
        </w:tc>
        <w:tc>
          <w:tcPr>
            <w:tcW w:w="992" w:type="dxa"/>
            <w:shd w:val="clear" w:color="auto" w:fill="auto"/>
            <w:noWrap/>
            <w:vAlign w:val="bottom"/>
          </w:tcPr>
          <w:p w:rsidR="00E66FB1" w:rsidRPr="00360893" w:rsidRDefault="00E66FB1" w:rsidP="000431E4">
            <w:pPr>
              <w:jc w:val="both"/>
              <w:outlineLvl w:val="0"/>
              <w:rPr>
                <w:rFonts w:ascii="Arial" w:hAnsi="Arial" w:cs="Arial"/>
                <w:color w:val="000000"/>
                <w:sz w:val="22"/>
                <w:szCs w:val="22"/>
              </w:rPr>
            </w:pPr>
          </w:p>
        </w:tc>
        <w:tc>
          <w:tcPr>
            <w:tcW w:w="1418" w:type="dxa"/>
            <w:shd w:val="clear" w:color="auto" w:fill="auto"/>
            <w:noWrap/>
            <w:vAlign w:val="bottom"/>
          </w:tcPr>
          <w:p w:rsidR="00E66FB1" w:rsidRPr="00360893" w:rsidRDefault="00E66FB1" w:rsidP="000431E4">
            <w:pPr>
              <w:rPr>
                <w:rFonts w:ascii="Arial" w:hAnsi="Arial" w:cs="Arial"/>
                <w:color w:val="000000"/>
                <w:sz w:val="22"/>
                <w:szCs w:val="22"/>
              </w:rPr>
            </w:pPr>
          </w:p>
        </w:tc>
        <w:tc>
          <w:tcPr>
            <w:tcW w:w="1701" w:type="dxa"/>
            <w:shd w:val="clear" w:color="auto" w:fill="auto"/>
            <w:noWrap/>
            <w:vAlign w:val="bottom"/>
          </w:tcPr>
          <w:p w:rsidR="00E66FB1" w:rsidRPr="00360893" w:rsidRDefault="00E66FB1" w:rsidP="000431E4">
            <w:pPr>
              <w:rPr>
                <w:rFonts w:ascii="Arial" w:hAnsi="Arial" w:cs="Arial"/>
                <w:color w:val="000000"/>
                <w:sz w:val="22"/>
                <w:szCs w:val="22"/>
              </w:rPr>
            </w:pPr>
          </w:p>
        </w:tc>
      </w:tr>
    </w:tbl>
    <w:p w:rsidR="00E66FB1" w:rsidRDefault="00E66FB1"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 xml:space="preserve">CONDIÇÕES DE </w:t>
      </w:r>
      <w:r w:rsidR="00AC7855">
        <w:rPr>
          <w:b/>
        </w:rPr>
        <w:t>PRESTAÇÃO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prestados conforme segue:</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executados nos locais indicados na ordem de serviços, devendo ser iniciados em no máximo 48 (quarenta e oito horas) após o recebimento da ordem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condutor do veículo deverá ter idade igual ou superior a 21 anos, ser habilitado na categoria pertinente ao porte e característica do veículo.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veículo que apresentar falhas mecânicas ou outros problemas deverá ser substituído para o fiel cumprimento da prestação dos serviços, a fim de se evitar atrasos ou prejuízos para o Município;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Deverão estar incluídas no preço do objeto todas as despesas com os veículo e maquinários tais como: combustível, lubrificantes, manutenção e substituição em caso de defeito, seguro, mão de obra de motorista, além de alimentação e hospedagem, registros para execução do serviço, pedágio, estacionamento, impostos, entre outras despesas;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Todos os veículos, máquinas ou equipamentos deverão estar em perfeitas condições de funcionamento.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Em caso de quebra o tempo mínimo de substituição será de no máximo 04 (quatro) horas corridas;</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A nota fiscal deverá constar o n° da conta- corrente do licitante, banco, e nº. da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lastRenderedPageBreak/>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Licitações munido dos documentos originais para proceder a autenticação.</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r w:rsidRPr="002E0008">
        <w:rPr>
          <w:bCs/>
        </w:rPr>
        <w:t>cópias</w:t>
      </w:r>
      <w:proofErr w:type="spell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bookmarkEnd w:id="0"/>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DD4D9D">
        <w:t>10</w:t>
      </w:r>
      <w:r w:rsidRPr="002E0008">
        <w:t xml:space="preserve"> de </w:t>
      </w:r>
      <w:r w:rsidR="00E66FB1">
        <w:t>agosto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0431E4">
        <w:rPr>
          <w:b/>
        </w:rPr>
        <w:t>8</w:t>
      </w:r>
      <w:r w:rsidR="00DD4D9D">
        <w:rPr>
          <w:b/>
        </w:rPr>
        <w:t>8</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0431E4">
        <w:rPr>
          <w:b/>
        </w:rPr>
        <w:t>8</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Nome e Ass. Do representante legal</w:t>
      </w:r>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0431E4">
        <w:rPr>
          <w:b/>
        </w:rPr>
        <w:t>8</w:t>
      </w:r>
      <w:r w:rsidR="00DD4D9D">
        <w:rPr>
          <w:b/>
        </w:rPr>
        <w:t>8</w:t>
      </w:r>
      <w:r w:rsidRPr="002E0008">
        <w:rPr>
          <w:b/>
        </w:rPr>
        <w:t>/202</w:t>
      </w:r>
      <w:r w:rsidR="00016C31">
        <w:rPr>
          <w:b/>
        </w:rPr>
        <w:t>2</w:t>
      </w:r>
      <w:r w:rsidRPr="002E0008">
        <w:rPr>
          <w:b/>
        </w:rPr>
        <w:t xml:space="preserve">- PREGÃO PRESENCIAL Nº. </w:t>
      </w:r>
      <w:r w:rsidR="00286FCC">
        <w:rPr>
          <w:b/>
        </w:rPr>
        <w:t>1</w:t>
      </w:r>
      <w:r w:rsidR="000431E4">
        <w:rPr>
          <w:b/>
        </w:rPr>
        <w:t>8</w:t>
      </w:r>
      <w:r w:rsidR="00016C31">
        <w:rPr>
          <w:b/>
        </w:rPr>
        <w:t>/2022</w:t>
      </w:r>
    </w:p>
    <w:p w:rsidR="00C02FB7" w:rsidRPr="002E0008" w:rsidRDefault="00C02FB7" w:rsidP="00C02FB7">
      <w:pPr>
        <w:jc w:val="both"/>
        <w:rPr>
          <w:b/>
        </w:rPr>
      </w:pPr>
    </w:p>
    <w:p w:rsidR="00C02FB7" w:rsidRPr="002E0008" w:rsidRDefault="00C02FB7" w:rsidP="00E66FB1">
      <w:pPr>
        <w:jc w:val="both"/>
      </w:pPr>
      <w:r w:rsidRPr="002E0008">
        <w:rPr>
          <w:b/>
        </w:rPr>
        <w:t xml:space="preserve">Objeto: </w:t>
      </w:r>
      <w:r w:rsidR="00E66FB1" w:rsidRPr="005127E6">
        <w:t xml:space="preserve">Constitui objeto do presente edital o registro de preços para futura e eventual contratação de empresa especializada na locação de </w:t>
      </w:r>
      <w:r w:rsidR="00E66FB1" w:rsidRPr="005127E6">
        <w:rPr>
          <w:b/>
          <w:color w:val="000000"/>
        </w:rPr>
        <w:t xml:space="preserve">TRATOR DE ESTEIRA, RETROESCAVADEIRA, </w:t>
      </w:r>
      <w:r w:rsidR="00E66FB1" w:rsidRPr="005127E6">
        <w:rPr>
          <w:b/>
        </w:rPr>
        <w:t>PATROL E MÁQUINA DO TIPO ROLO COMPACTADOR DE SOLO</w:t>
      </w:r>
      <w:r w:rsidR="00DD4D9D">
        <w:rPr>
          <w:b/>
        </w:rPr>
        <w:t>, CAMINHÃO BASCULANTE</w:t>
      </w:r>
      <w:r w:rsidR="00E66FB1" w:rsidRPr="005127E6">
        <w:t>, conforme especificações constantes do anexo I, parte integrante deste edital.</w:t>
      </w:r>
    </w:p>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r w:rsidR="00105FCF">
        <w:t>Ibertioga</w:t>
      </w:r>
      <w:proofErr w:type="spellEnd"/>
      <w:r w:rsidRPr="002E0008">
        <w:t>-MG.</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3"/>
        <w:gridCol w:w="717"/>
        <w:gridCol w:w="746"/>
        <w:gridCol w:w="5215"/>
        <w:gridCol w:w="1371"/>
        <w:gridCol w:w="167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w:t>
      </w:r>
      <w:r w:rsidR="00231686">
        <w:t xml:space="preserve"> combustíveis</w:t>
      </w:r>
      <w:r w:rsidRPr="002E0008">
        <w:t xml:space="preserve"> alimentação, hospedagem, entre outras despesas pertinentes e necessárias ao cumprimento integral do objeto da contratação.</w:t>
      </w:r>
    </w:p>
    <w:p w:rsidR="00231686" w:rsidRDefault="00231686"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2D0C05" w:rsidRDefault="002D0C05">
      <w:pPr>
        <w:rPr>
          <w:b/>
        </w:rPr>
      </w:pPr>
    </w:p>
    <w:p w:rsidR="00E66FB1" w:rsidRDefault="00E66FB1" w:rsidP="00C02FB7">
      <w:pPr>
        <w:tabs>
          <w:tab w:val="left" w:pos="3955"/>
          <w:tab w:val="center" w:pos="4726"/>
        </w:tabs>
        <w:jc w:val="center"/>
        <w:rPr>
          <w:b/>
        </w:rPr>
      </w:pPr>
    </w:p>
    <w:p w:rsidR="00E66FB1" w:rsidRDefault="00E66FB1" w:rsidP="00C02FB7">
      <w:pPr>
        <w:tabs>
          <w:tab w:val="left" w:pos="3955"/>
          <w:tab w:val="center" w:pos="4726"/>
        </w:tabs>
        <w:jc w:val="center"/>
        <w:rPr>
          <w:b/>
        </w:rPr>
      </w:pPr>
    </w:p>
    <w:p w:rsidR="00E66FB1" w:rsidRDefault="00E66FB1" w:rsidP="00C02FB7">
      <w:pPr>
        <w:tabs>
          <w:tab w:val="left" w:pos="3955"/>
          <w:tab w:val="center" w:pos="4726"/>
        </w:tabs>
        <w:jc w:val="center"/>
        <w:rPr>
          <w:b/>
        </w:rPr>
      </w:pP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0431E4">
        <w:rPr>
          <w:b/>
        </w:rPr>
        <w:t>8</w:t>
      </w:r>
      <w:r w:rsidR="00DD4D9D">
        <w:rPr>
          <w:b/>
        </w:rPr>
        <w:t>8</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0431E4">
        <w:rPr>
          <w:b/>
        </w:rPr>
        <w:t>8</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r w:rsidRPr="002E0008">
        <w:t xml:space="preserve">(    ) Sim. </w:t>
      </w:r>
    </w:p>
    <w:p w:rsidR="00C02FB7" w:rsidRPr="002E0008" w:rsidRDefault="00C02FB7" w:rsidP="00C02FB7">
      <w:pPr>
        <w:spacing w:line="360" w:lineRule="auto"/>
        <w:jc w:val="both"/>
      </w:pPr>
      <w:r w:rsidRPr="002E0008">
        <w:t xml:space="preserve">(    )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Nome e Ass. Do representante legal</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Default="00C02FB7" w:rsidP="00C02FB7">
      <w:pPr>
        <w:jc w:val="both"/>
      </w:pPr>
    </w:p>
    <w:p w:rsidR="00E66FB1" w:rsidRPr="002E0008" w:rsidRDefault="00E66FB1"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0431E4">
        <w:rPr>
          <w:b/>
        </w:rPr>
        <w:t>8</w:t>
      </w:r>
      <w:r w:rsidR="00DD4D9D">
        <w:rPr>
          <w:b/>
        </w:rPr>
        <w:t>8</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0431E4">
        <w:rPr>
          <w:b/>
        </w:rPr>
        <w:t>8</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A empresa (nome da proponente), CNPJ (nº), com sede na Rua (endereço completo), neste ato representado pelo (s) sócios ou diretores (qualificação completa- nome, RG, CPF, nacionalidade, estado civil, profissão e endereço), por intermédio de seu procurador (a) o (a) Senhor (a) (nome,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E66FB1" w:rsidRPr="002E0008" w:rsidRDefault="00E66FB1"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lastRenderedPageBreak/>
        <w:t>ANEXO VI</w:t>
      </w: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0431E4">
        <w:rPr>
          <w:b/>
        </w:rPr>
        <w:t>8</w:t>
      </w:r>
      <w:r w:rsidR="00DD4D9D">
        <w:rPr>
          <w:b/>
        </w:rPr>
        <w:t>8</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0431E4">
        <w:rPr>
          <w:b/>
        </w:rPr>
        <w:t>8</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 xml:space="preserve">A Empresa........... Inscrita no CNPJ sob </w:t>
      </w:r>
      <w:proofErr w:type="spellStart"/>
      <w:r w:rsidRPr="002E0008">
        <w:rPr>
          <w:bCs/>
        </w:rPr>
        <w:t>n.°</w:t>
      </w:r>
      <w:proofErr w:type="spellEnd"/>
      <w:r w:rsidRPr="002E0008">
        <w:rPr>
          <w:bCs/>
        </w:rPr>
        <w:t xml:space="preserve">..., com sede na Rua..., na cidade de... neste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Nome e Ass. Do representante legal</w:t>
      </w:r>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E66FB1" w:rsidRDefault="00E66FB1"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lastRenderedPageBreak/>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0431E4">
        <w:rPr>
          <w:b/>
        </w:rPr>
        <w:t>8</w:t>
      </w:r>
      <w:r w:rsidR="00DD4D9D">
        <w:rPr>
          <w:b/>
        </w:rPr>
        <w:t>8</w:t>
      </w:r>
      <w:r w:rsidR="00C02FB7" w:rsidRPr="002E0008">
        <w:rPr>
          <w:b/>
        </w:rPr>
        <w:t>/202</w:t>
      </w:r>
      <w:r>
        <w:rPr>
          <w:b/>
        </w:rPr>
        <w:t>2</w:t>
      </w:r>
      <w:r w:rsidR="00C02FB7" w:rsidRPr="002E0008">
        <w:rPr>
          <w:b/>
        </w:rPr>
        <w:t xml:space="preserve">- PREGÃO PRESENCIAL Nº. </w:t>
      </w:r>
      <w:r w:rsidR="00286FCC">
        <w:rPr>
          <w:b/>
        </w:rPr>
        <w:t>1</w:t>
      </w:r>
      <w:r w:rsidR="000431E4">
        <w:rPr>
          <w:b/>
        </w:rPr>
        <w:t>8</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Nome e Ass. Do representante legal</w:t>
      </w: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E66FB1" w:rsidRDefault="00E66FB1"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lastRenderedPageBreak/>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0431E4">
        <w:rPr>
          <w:sz w:val="24"/>
          <w:szCs w:val="24"/>
        </w:rPr>
        <w:t>8</w:t>
      </w:r>
      <w:r w:rsidR="00DD4D9D">
        <w:rPr>
          <w:sz w:val="24"/>
          <w:szCs w:val="24"/>
        </w:rPr>
        <w:t>8</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0431E4">
        <w:rPr>
          <w:sz w:val="24"/>
          <w:szCs w:val="24"/>
        </w:rPr>
        <w:t>8</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r w:rsidRPr="00054662">
        <w:t>Ibertioga</w:t>
      </w:r>
      <w:proofErr w:type="spellEnd"/>
      <w:r w:rsidRPr="00054662">
        <w:t xml:space="preserve">-MG,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o(a) .............................. inscrito(a) no CNPJ/MF sob o nº ............................, sediado(a) na ..................................., em ............................. doravante designada CONTRATADA, neste ato representada pelo(a) Sr.(a) ....................., portador(a) da Carteira de Identidade nº ................., expedida pela (o) .................., e CPF nº ........................., tendo em vista o que consta no </w:t>
      </w:r>
      <w:r w:rsidRPr="00054662">
        <w:rPr>
          <w:b/>
        </w:rPr>
        <w:t>PROCESSO LICITATÓRIO N° 0</w:t>
      </w:r>
      <w:r w:rsidR="000431E4">
        <w:rPr>
          <w:b/>
        </w:rPr>
        <w:t>8</w:t>
      </w:r>
      <w:r w:rsidR="00DD4D9D">
        <w:rPr>
          <w:b/>
        </w:rPr>
        <w:t>8</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w:t>
      </w:r>
      <w:r w:rsidRPr="0079074E">
        <w:rPr>
          <w:b/>
        </w:rPr>
        <w:t xml:space="preserve">Pregão </w:t>
      </w:r>
      <w:r w:rsidR="002D0C05" w:rsidRPr="0079074E">
        <w:rPr>
          <w:b/>
        </w:rPr>
        <w:t>Presencial</w:t>
      </w:r>
      <w:r w:rsidRPr="0079074E">
        <w:rPr>
          <w:b/>
        </w:rPr>
        <w:t xml:space="preserve"> nº </w:t>
      </w:r>
      <w:r w:rsidR="004F28D7" w:rsidRPr="0079074E">
        <w:rPr>
          <w:b/>
        </w:rPr>
        <w:t>1</w:t>
      </w:r>
      <w:r w:rsidR="000431E4">
        <w:rPr>
          <w:b/>
        </w:rPr>
        <w:t>8</w:t>
      </w:r>
      <w:r w:rsidRPr="0079074E">
        <w:rPr>
          <w:b/>
        </w:rPr>
        <w:t>/2022</w:t>
      </w:r>
      <w:r w:rsidRPr="00054662">
        <w:t>,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E66FB1" w:rsidRPr="005127E6">
        <w:t xml:space="preserve">Constitui objeto do presente edital o registro de preços para futura e eventual contratação de empresa especializada na locação de </w:t>
      </w:r>
      <w:r w:rsidR="00E66FB1" w:rsidRPr="005127E6">
        <w:rPr>
          <w:b/>
          <w:color w:val="000000"/>
        </w:rPr>
        <w:t xml:space="preserve">TRATOR DE ESTEIRA, RETROESCAVADEIRA, </w:t>
      </w:r>
      <w:r w:rsidR="00E66FB1" w:rsidRPr="005127E6">
        <w:rPr>
          <w:b/>
        </w:rPr>
        <w:t>PATROL E MÁQUINA DO TIPO ROLO COMPACTADOR DE SOLO</w:t>
      </w:r>
      <w:r w:rsidR="00DD4D9D">
        <w:rPr>
          <w:b/>
        </w:rPr>
        <w:t>, CAMINHÃO BASCULANTE</w:t>
      </w:r>
      <w:r w:rsidR="00E66FB1" w:rsidRPr="005127E6">
        <w:t>, conforme especificações constantes do anexo I, 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r w:rsidR="00054662" w:rsidRPr="003A45BE">
        <w:t>A presente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2.5. Ocorrendo qualquer das hipóteses no art. 78 da Lei Federal 8.666/93, com alterações que lhe foi imposta pela Lei Federal 8.883/94, a presente Ata de Registro de Preços será cancelada, sem que deste fato resulte multa para a Administração.</w:t>
      </w:r>
    </w:p>
    <w:p w:rsidR="00C02FB7"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0431E4">
        <w:t>8</w:t>
      </w:r>
      <w:r w:rsidR="00DD4D9D">
        <w:t>8</w:t>
      </w:r>
      <w:r w:rsidR="002C35C5">
        <w:t>/</w:t>
      </w:r>
      <w:r>
        <w:t>2022</w:t>
      </w:r>
      <w:r w:rsidR="002C35C5">
        <w:t xml:space="preserve"> - </w:t>
      </w:r>
      <w:r w:rsidRPr="003A45BE">
        <w:t xml:space="preserve">Pregão </w:t>
      </w:r>
      <w:r>
        <w:t xml:space="preserve">Presencial </w:t>
      </w:r>
      <w:r w:rsidRPr="003A45BE">
        <w:t xml:space="preserve">nº </w:t>
      </w:r>
      <w:r w:rsidR="00286FCC">
        <w:t>1</w:t>
      </w:r>
      <w:r w:rsidR="000431E4">
        <w:t>8</w:t>
      </w:r>
      <w:r>
        <w:t>/2022</w:t>
      </w:r>
      <w:r w:rsidRPr="003A45BE">
        <w:t>,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8"/>
        <w:gridCol w:w="833"/>
        <w:gridCol w:w="483"/>
        <w:gridCol w:w="5199"/>
        <w:gridCol w:w="1540"/>
        <w:gridCol w:w="1451"/>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lastRenderedPageBreak/>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83277">
        <w:t>1</w:t>
      </w:r>
      <w:r w:rsidR="00DD4D9D">
        <w:t>8</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 contratual,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As despesas correrão à conta da Dotação Orçamentária abaixo discriminada e, se a vigência da Ata de Registro de Preços abranger outro exercício as dotações orçamentárias serão as correspondentes ao exercício:</w:t>
      </w:r>
      <w:r w:rsidRPr="002E0008">
        <w:t xml:space="preserve"> </w:t>
      </w:r>
    </w:p>
    <w:p w:rsidR="00081864" w:rsidRDefault="00081864" w:rsidP="00081864">
      <w:pPr>
        <w:autoSpaceDE w:val="0"/>
        <w:autoSpaceDN w:val="0"/>
        <w:adjustRightInd w:val="0"/>
        <w:jc w:val="both"/>
      </w:pPr>
      <w:r>
        <w:t>20.606.0014.2056.33.90.39.00 – FICHA 220 – FONTE 100 – DESENVOLV. DA ASSISTÊNCIA AO PRODUTOR RURAL;</w:t>
      </w:r>
    </w:p>
    <w:p w:rsidR="00081864" w:rsidRDefault="00081864" w:rsidP="00081864">
      <w:pPr>
        <w:autoSpaceDE w:val="0"/>
        <w:autoSpaceDN w:val="0"/>
        <w:adjustRightInd w:val="0"/>
        <w:jc w:val="both"/>
      </w:pPr>
      <w:r>
        <w:t>15.451.0011.2068.33.90.39.00 – FICHA 265 – FONTE 100 – SERVIÇO DE INFRA-ESTRUTURA URBANA;</w:t>
      </w:r>
    </w:p>
    <w:p w:rsidR="00081864" w:rsidRDefault="00081864" w:rsidP="00081864">
      <w:pPr>
        <w:autoSpaceDE w:val="0"/>
        <w:autoSpaceDN w:val="0"/>
        <w:adjustRightInd w:val="0"/>
        <w:jc w:val="both"/>
      </w:pPr>
      <w:r>
        <w:t>26.782.0013.2072.33.90.39.00 – FICHA 281 – FONTE 100 – CONSERVAÇÃO DAS ESTRADAS DE RODAGEM.</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231686" w:rsidRDefault="002D0C05" w:rsidP="00231686">
      <w:pPr>
        <w:pStyle w:val="PargrafodaLista"/>
        <w:tabs>
          <w:tab w:val="left" w:pos="284"/>
        </w:tabs>
        <w:spacing w:line="276" w:lineRule="auto"/>
        <w:ind w:left="0"/>
        <w:jc w:val="both"/>
      </w:pPr>
      <w:r>
        <w:t>6.1</w:t>
      </w:r>
      <w:r w:rsidR="004F28D7">
        <w:t>.</w:t>
      </w:r>
      <w:r>
        <w:t xml:space="preserve"> </w:t>
      </w:r>
      <w:r w:rsidR="00231686" w:rsidRPr="00AC7855">
        <w:t>Os serviços serão prestados conforme segue:</w:t>
      </w:r>
    </w:p>
    <w:p w:rsidR="00231686" w:rsidRPr="00AC7855" w:rsidRDefault="00231686" w:rsidP="00231686">
      <w:pPr>
        <w:pStyle w:val="PargrafodaLista"/>
        <w:tabs>
          <w:tab w:val="left" w:pos="284"/>
        </w:tabs>
        <w:spacing w:line="276" w:lineRule="auto"/>
        <w:ind w:left="0"/>
        <w:jc w:val="both"/>
      </w:pPr>
      <w:r>
        <w:t xml:space="preserve">6.1.1. </w:t>
      </w:r>
      <w:r w:rsidRPr="00AC7855">
        <w:t>Os serviços serão executados nos locais indicados na ordem de serviços, devendo ser iniciados em no máximo 48 (quarenta e oito horas) após o recebimento da ordem de serviços;</w:t>
      </w:r>
    </w:p>
    <w:p w:rsidR="00231686" w:rsidRPr="00AC7855" w:rsidRDefault="00231686" w:rsidP="00231686">
      <w:pPr>
        <w:pStyle w:val="PargrafodaLista"/>
        <w:tabs>
          <w:tab w:val="left" w:pos="284"/>
        </w:tabs>
        <w:spacing w:line="276" w:lineRule="auto"/>
        <w:ind w:left="0"/>
        <w:jc w:val="both"/>
      </w:pPr>
      <w:r>
        <w:t xml:space="preserve">6.1.2. </w:t>
      </w: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6.1.3. </w:t>
      </w:r>
      <w:r w:rsidRPr="00AC7855">
        <w:t>O condutor do veículo deverá ter idade igual ou superior a 21 anos, ser habilitado na categoria pertinente ao porte e característica do veículo.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6.1.4. </w:t>
      </w:r>
      <w:r w:rsidRPr="00AC7855">
        <w:t>O veículo que apresentar falhas mecânicas ou outros problemas deverá ser substituído para o fiel cumprimento da prestação dos serviços, a fim de se evitar atrasos ou prejuízos para o Município;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6.1.5. </w:t>
      </w:r>
      <w:r w:rsidRPr="00AC7855">
        <w:t xml:space="preserve">Deverão estar incluídas no preço do objeto todas as despesas com os veículo e maquinários tais como: combustível, lubrificantes, manutenção e substituição em caso de defeito, seguro, mão de obra de </w:t>
      </w:r>
      <w:r w:rsidRPr="00AC7855">
        <w:lastRenderedPageBreak/>
        <w:t>motorista, além de alimentação e hospedagem, registros para execução do serviço, pedágio, estacionamento, impostos, entre outras despesas;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6.1.6. </w:t>
      </w:r>
      <w:r w:rsidRPr="00AC7855">
        <w:t>Todos os veículos, máquinas ou equipamentos deverão estar em perfeitas condições de funcionamento.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6.1.7. </w:t>
      </w:r>
      <w:r w:rsidRPr="00AC7855">
        <w:t>Em caso de quebra o tempo mínimo de substituição será de no máximo 04 (quatro) horas corridas;</w:t>
      </w:r>
    </w:p>
    <w:p w:rsidR="004F28D7" w:rsidRDefault="004F28D7" w:rsidP="00231686">
      <w:pPr>
        <w:pStyle w:val="PargrafodaLista"/>
        <w:autoSpaceDE w:val="0"/>
        <w:autoSpaceDN w:val="0"/>
        <w:adjustRightInd w:val="0"/>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faturas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w:t>
      </w:r>
      <w:r w:rsidR="00231686">
        <w:t>serviços prestados</w:t>
      </w:r>
      <w:r w:rsidRPr="002D0C05">
        <w:t>;</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outrossim,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5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lastRenderedPageBreak/>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lastRenderedPageBreak/>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.1.1. interromper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.1.2. subcontratar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 ensejará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0762E2">
        <w:t>0</w:t>
      </w:r>
      <w:r w:rsidR="000431E4">
        <w:t>8</w:t>
      </w:r>
      <w:r w:rsidR="00DD4D9D">
        <w:t>8</w:t>
      </w:r>
      <w:r w:rsidRPr="002E0008">
        <w:t>/202</w:t>
      </w:r>
      <w:r w:rsidR="00825FE3">
        <w:t>2</w:t>
      </w:r>
      <w:r w:rsidRPr="002E0008">
        <w:t xml:space="preserve"> - Pregão Presencial n˚. </w:t>
      </w:r>
      <w:r w:rsidR="00286FCC">
        <w:t>1</w:t>
      </w:r>
      <w:r w:rsidR="000431E4">
        <w:t>8</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t>1</w:t>
      </w:r>
      <w:r w:rsidR="00883277">
        <w:rPr>
          <w:b/>
        </w:rPr>
        <w:t>3</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lastRenderedPageBreak/>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6B37A1">
      <w:headerReference w:type="default" r:id="rId13"/>
      <w:footerReference w:type="default" r:id="rId14"/>
      <w:pgSz w:w="11910" w:h="16840"/>
      <w:pgMar w:top="1440" w:right="853" w:bottom="1440" w:left="709"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37C" w:rsidRDefault="008F437C">
      <w:r>
        <w:separator/>
      </w:r>
    </w:p>
  </w:endnote>
  <w:endnote w:type="continuationSeparator" w:id="0">
    <w:p w:rsidR="008F437C" w:rsidRDefault="008F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8F437C" w:rsidRDefault="008F437C">
        <w:pPr>
          <w:pStyle w:val="Rodap"/>
          <w:jc w:val="right"/>
        </w:pPr>
        <w:r>
          <w:fldChar w:fldCharType="begin"/>
        </w:r>
        <w:r>
          <w:instrText>PAGE   \* MERGEFORMAT</w:instrText>
        </w:r>
        <w:r>
          <w:fldChar w:fldCharType="separate"/>
        </w:r>
        <w:r w:rsidR="00597AAA">
          <w:rPr>
            <w:noProof/>
          </w:rPr>
          <w:t>28</w:t>
        </w:r>
        <w:r>
          <w:fldChar w:fldCharType="end"/>
        </w:r>
        <w:r>
          <w:t>/28</w:t>
        </w:r>
      </w:p>
    </w:sdtContent>
  </w:sdt>
  <w:p w:rsidR="008F437C" w:rsidRDefault="008F437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37C" w:rsidRDefault="008F437C">
      <w:r>
        <w:separator/>
      </w:r>
    </w:p>
  </w:footnote>
  <w:footnote w:type="continuationSeparator" w:id="0">
    <w:p w:rsidR="008F437C" w:rsidRDefault="008F4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37C" w:rsidRDefault="008F437C">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22238113" r:id="rId2"/>
      </w:object>
    </w:r>
  </w:p>
  <w:p w:rsidR="008F437C" w:rsidRDefault="008F437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A3768"/>
    <w:multiLevelType w:val="hybridMultilevel"/>
    <w:tmpl w:val="8BE440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4"/>
  </w:num>
  <w:num w:numId="3">
    <w:abstractNumId w:val="6"/>
  </w:num>
  <w:num w:numId="4">
    <w:abstractNumId w:val="5"/>
  </w:num>
  <w:num w:numId="5">
    <w:abstractNumId w:val="3"/>
  </w:num>
  <w:num w:numId="6">
    <w:abstractNumId w:val="10"/>
  </w:num>
  <w:num w:numId="7">
    <w:abstractNumId w:val="9"/>
  </w:num>
  <w:num w:numId="8">
    <w:abstractNumId w:val="1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737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389C"/>
    <w:rsid w:val="0002471F"/>
    <w:rsid w:val="0002593A"/>
    <w:rsid w:val="000274C8"/>
    <w:rsid w:val="00031FC9"/>
    <w:rsid w:val="00034B3D"/>
    <w:rsid w:val="00034BDF"/>
    <w:rsid w:val="00041F8E"/>
    <w:rsid w:val="000431E4"/>
    <w:rsid w:val="00054662"/>
    <w:rsid w:val="00067BA5"/>
    <w:rsid w:val="000740F0"/>
    <w:rsid w:val="000755F9"/>
    <w:rsid w:val="000762E2"/>
    <w:rsid w:val="0007658A"/>
    <w:rsid w:val="00081864"/>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1686"/>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5818"/>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5990"/>
    <w:rsid w:val="00417095"/>
    <w:rsid w:val="00420CE4"/>
    <w:rsid w:val="00420E43"/>
    <w:rsid w:val="0042559C"/>
    <w:rsid w:val="00425BAB"/>
    <w:rsid w:val="00440F42"/>
    <w:rsid w:val="00442D19"/>
    <w:rsid w:val="00445ACA"/>
    <w:rsid w:val="00451EDF"/>
    <w:rsid w:val="0045553F"/>
    <w:rsid w:val="004559E7"/>
    <w:rsid w:val="00456195"/>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43B1"/>
    <w:rsid w:val="004E5479"/>
    <w:rsid w:val="004F0C74"/>
    <w:rsid w:val="004F28D7"/>
    <w:rsid w:val="00503485"/>
    <w:rsid w:val="005049CA"/>
    <w:rsid w:val="005061EC"/>
    <w:rsid w:val="005127E6"/>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97AAA"/>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2356C"/>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37A1"/>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9074E"/>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5FED"/>
    <w:rsid w:val="008E7512"/>
    <w:rsid w:val="008F437C"/>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C7855"/>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81DB9"/>
    <w:rsid w:val="00B922B5"/>
    <w:rsid w:val="00B9785C"/>
    <w:rsid w:val="00BA095B"/>
    <w:rsid w:val="00BA0CDE"/>
    <w:rsid w:val="00BA5F5D"/>
    <w:rsid w:val="00BB1A6F"/>
    <w:rsid w:val="00BC0788"/>
    <w:rsid w:val="00BC62A1"/>
    <w:rsid w:val="00BD0BFD"/>
    <w:rsid w:val="00BD47F6"/>
    <w:rsid w:val="00BD5EC7"/>
    <w:rsid w:val="00BE4966"/>
    <w:rsid w:val="00BE7830"/>
    <w:rsid w:val="00BE7D94"/>
    <w:rsid w:val="00BF1BF8"/>
    <w:rsid w:val="00BF7E56"/>
    <w:rsid w:val="00C02C0B"/>
    <w:rsid w:val="00C02FB7"/>
    <w:rsid w:val="00C04243"/>
    <w:rsid w:val="00C04713"/>
    <w:rsid w:val="00C07D28"/>
    <w:rsid w:val="00C22D8E"/>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0F80"/>
    <w:rsid w:val="00DD2804"/>
    <w:rsid w:val="00DD4D9D"/>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6FB1"/>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47227116">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481191008">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36627593">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43210212">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1986B-622A-4150-833C-668936A3A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28</Pages>
  <Words>10792</Words>
  <Characters>63087</Characters>
  <Application>Microsoft Office Word</Application>
  <DocSecurity>0</DocSecurity>
  <Lines>525</Lines>
  <Paragraphs>147</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93</cp:revision>
  <cp:lastPrinted>2022-08-17T13:42:00Z</cp:lastPrinted>
  <dcterms:created xsi:type="dcterms:W3CDTF">2022-03-22T16:49:00Z</dcterms:created>
  <dcterms:modified xsi:type="dcterms:W3CDTF">2022-08-17T13:42:00Z</dcterms:modified>
</cp:coreProperties>
</file>