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40" w:rsidRPr="00360140" w:rsidRDefault="00360140" w:rsidP="00360140">
      <w:pPr>
        <w:spacing w:after="360"/>
        <w:jc w:val="center"/>
        <w:rPr>
          <w:rFonts w:ascii="Calibri" w:eastAsia="Times New Roman" w:hAnsi="Calibri" w:cs="Calibri"/>
          <w:b/>
          <w:bCs/>
          <w:szCs w:val="20"/>
          <w:lang w:eastAsia="pt-BR"/>
        </w:rPr>
      </w:pPr>
    </w:p>
    <w:p w:rsidR="00360140" w:rsidRPr="00360140" w:rsidRDefault="00360140" w:rsidP="00360140">
      <w:pPr>
        <w:spacing w:line="240" w:lineRule="exact"/>
        <w:jc w:val="center"/>
        <w:rPr>
          <w:rFonts w:ascii="Arial Narrow" w:eastAsia="Times New Roman" w:hAnsi="Arial Narrow" w:cs="Arial"/>
          <w:b/>
          <w:sz w:val="24"/>
          <w:szCs w:val="24"/>
          <w:lang w:eastAsia="pt-BR"/>
        </w:rPr>
      </w:pPr>
      <w:r w:rsidRPr="00360140">
        <w:rPr>
          <w:rFonts w:ascii="Arial Narrow" w:eastAsia="Times New Roman" w:hAnsi="Arial Narrow" w:cs="Arial"/>
          <w:b/>
          <w:sz w:val="24"/>
          <w:szCs w:val="24"/>
          <w:u w:val="thick"/>
          <w:lang w:eastAsia="pt-BR"/>
        </w:rPr>
        <w:t>EXCLUSIVO PARA MEI, ME, EPP.</w:t>
      </w:r>
    </w:p>
    <w:p w:rsidR="00360140" w:rsidRPr="00360140" w:rsidRDefault="00360140" w:rsidP="00360140">
      <w:pPr>
        <w:spacing w:line="240" w:lineRule="exact"/>
        <w:jc w:val="center"/>
        <w:rPr>
          <w:rFonts w:ascii="Arial Narrow" w:eastAsia="Times New Roman" w:hAnsi="Arial Narrow" w:cs="Arial"/>
          <w:b/>
          <w:sz w:val="24"/>
          <w:szCs w:val="24"/>
          <w:lang w:eastAsia="pt-BR"/>
        </w:rPr>
      </w:pPr>
    </w:p>
    <w:p w:rsidR="00360140" w:rsidRPr="00360140" w:rsidRDefault="00360140" w:rsidP="00360140">
      <w:pPr>
        <w:spacing w:line="240" w:lineRule="exact"/>
        <w:rPr>
          <w:rFonts w:ascii="Arial Narrow" w:eastAsia="Times New Roman" w:hAnsi="Arial Narrow" w:cs="Arial"/>
          <w:b/>
          <w:sz w:val="24"/>
          <w:szCs w:val="24"/>
          <w:lang w:eastAsia="pt-BR"/>
        </w:rPr>
      </w:pPr>
      <w:r w:rsidRPr="00360140">
        <w:rPr>
          <w:rFonts w:ascii="Arial Narrow" w:eastAsia="Times New Roman" w:hAnsi="Arial Narrow" w:cs="Arial"/>
          <w:b/>
          <w:i/>
          <w:sz w:val="24"/>
          <w:szCs w:val="24"/>
          <w:u w:val="thick"/>
          <w:lang w:eastAsia="pt-BR"/>
        </w:rPr>
        <w:t>ATENÇÃO: ESTE PREGÃO É EXCLUSIVO PARA MICROEMPRESAS,</w:t>
      </w:r>
      <w:r w:rsidRPr="00360140">
        <w:rPr>
          <w:rFonts w:ascii="Arial Narrow" w:eastAsia="Times New Roman" w:hAnsi="Arial Narrow" w:cs="Arial"/>
          <w:b/>
          <w:i/>
          <w:sz w:val="24"/>
          <w:szCs w:val="24"/>
          <w:lang w:eastAsia="pt-BR"/>
        </w:rPr>
        <w:t xml:space="preserve"> </w:t>
      </w:r>
      <w:r w:rsidRPr="00360140">
        <w:rPr>
          <w:rFonts w:ascii="Arial Narrow" w:eastAsia="Times New Roman" w:hAnsi="Arial Narrow" w:cs="Arial"/>
          <w:b/>
          <w:i/>
          <w:sz w:val="24"/>
          <w:szCs w:val="24"/>
          <w:u w:val="thick"/>
          <w:lang w:eastAsia="pt-BR"/>
        </w:rPr>
        <w:t>MICROEMPREENDEDOR INDIVIDUAL E EMPRESAS DE PEQUENO PORTE,</w:t>
      </w:r>
      <w:r w:rsidRPr="00360140">
        <w:rPr>
          <w:rFonts w:ascii="Arial Narrow" w:eastAsia="Times New Roman" w:hAnsi="Arial Narrow" w:cs="Arial"/>
          <w:b/>
          <w:i/>
          <w:sz w:val="24"/>
          <w:szCs w:val="24"/>
          <w:lang w:eastAsia="pt-BR"/>
        </w:rPr>
        <w:t xml:space="preserve"> </w:t>
      </w:r>
      <w:r w:rsidRPr="00360140">
        <w:rPr>
          <w:rFonts w:ascii="Arial Narrow" w:eastAsia="Times New Roman" w:hAnsi="Arial Narrow" w:cs="Arial"/>
          <w:b/>
          <w:i/>
          <w:sz w:val="24"/>
          <w:szCs w:val="24"/>
          <w:u w:val="thick"/>
          <w:lang w:eastAsia="pt-BR"/>
        </w:rPr>
        <w:t xml:space="preserve">CONFORME EXIGÊNCIA DA LEI COMPLEMENTAR N° 147, DE </w:t>
      </w:r>
      <w:proofErr w:type="gramStart"/>
      <w:r w:rsidRPr="00360140">
        <w:rPr>
          <w:rFonts w:ascii="Arial Narrow" w:eastAsia="Times New Roman" w:hAnsi="Arial Narrow" w:cs="Arial"/>
          <w:b/>
          <w:i/>
          <w:sz w:val="24"/>
          <w:szCs w:val="24"/>
          <w:u w:val="thick"/>
          <w:lang w:eastAsia="pt-BR"/>
        </w:rPr>
        <w:t>7</w:t>
      </w:r>
      <w:proofErr w:type="gramEnd"/>
      <w:r w:rsidRPr="00360140">
        <w:rPr>
          <w:rFonts w:ascii="Arial Narrow" w:eastAsia="Times New Roman" w:hAnsi="Arial Narrow" w:cs="Arial"/>
          <w:b/>
          <w:i/>
          <w:sz w:val="24"/>
          <w:szCs w:val="24"/>
          <w:u w:val="thick"/>
          <w:lang w:eastAsia="pt-BR"/>
        </w:rPr>
        <w:t xml:space="preserve"> DE AGOSTO DE 2014.</w:t>
      </w:r>
    </w:p>
    <w:p w:rsidR="00360140" w:rsidRPr="00360140" w:rsidRDefault="00360140" w:rsidP="00360140">
      <w:pPr>
        <w:spacing w:line="240" w:lineRule="exact"/>
        <w:rPr>
          <w:rFonts w:ascii="Arial Narrow" w:eastAsia="Times New Roman" w:hAnsi="Arial Narrow" w:cs="Arial"/>
          <w:b/>
          <w:sz w:val="24"/>
          <w:szCs w:val="24"/>
          <w:lang w:eastAsia="pt-BR"/>
        </w:rPr>
      </w:pPr>
    </w:p>
    <w:p w:rsidR="00360140" w:rsidRPr="00360140" w:rsidRDefault="00360140" w:rsidP="00360140">
      <w:pPr>
        <w:spacing w:line="240" w:lineRule="exact"/>
        <w:rPr>
          <w:rFonts w:ascii="Arial Narrow" w:eastAsia="Times New Roman" w:hAnsi="Arial Narrow" w:cs="Arial"/>
          <w:b/>
          <w:sz w:val="24"/>
          <w:szCs w:val="24"/>
          <w:lang w:eastAsia="pt-BR"/>
        </w:rPr>
      </w:pPr>
      <w:r w:rsidRPr="00360140">
        <w:rPr>
          <w:rFonts w:ascii="Arial Narrow" w:eastAsia="Times New Roman" w:hAnsi="Arial Narrow" w:cs="Arial"/>
          <w:b/>
          <w:i/>
          <w:sz w:val="24"/>
          <w:szCs w:val="24"/>
          <w:u w:val="thick"/>
          <w:lang w:eastAsia="pt-BR"/>
        </w:rPr>
        <w:t>AS EMPRESAS DE MÉDIO OU GRANDE PORTE QUE PARTICIPAREM OU QUE</w:t>
      </w:r>
      <w:r w:rsidRPr="00360140">
        <w:rPr>
          <w:rFonts w:ascii="Arial Narrow" w:eastAsia="Times New Roman" w:hAnsi="Arial Narrow" w:cs="Arial"/>
          <w:b/>
          <w:i/>
          <w:sz w:val="24"/>
          <w:szCs w:val="24"/>
          <w:lang w:eastAsia="pt-BR"/>
        </w:rPr>
        <w:t xml:space="preserve"> </w:t>
      </w:r>
      <w:r w:rsidRPr="00360140">
        <w:rPr>
          <w:rFonts w:ascii="Arial Narrow" w:eastAsia="Times New Roman" w:hAnsi="Arial Narrow" w:cs="Arial"/>
          <w:b/>
          <w:i/>
          <w:sz w:val="24"/>
          <w:szCs w:val="24"/>
          <w:u w:val="thick"/>
          <w:lang w:eastAsia="pt-BR"/>
        </w:rPr>
        <w:t>UTILIZAREM</w:t>
      </w:r>
      <w:proofErr w:type="gramStart"/>
      <w:r w:rsidRPr="00360140">
        <w:rPr>
          <w:rFonts w:ascii="Arial Narrow" w:eastAsia="Times New Roman" w:hAnsi="Arial Narrow" w:cs="Arial"/>
          <w:b/>
          <w:i/>
          <w:sz w:val="24"/>
          <w:szCs w:val="24"/>
          <w:u w:val="thick"/>
          <w:lang w:eastAsia="pt-BR"/>
        </w:rPr>
        <w:t xml:space="preserve">   </w:t>
      </w:r>
      <w:proofErr w:type="gramEnd"/>
      <w:r w:rsidRPr="00360140">
        <w:rPr>
          <w:rFonts w:ascii="Arial Narrow" w:eastAsia="Times New Roman" w:hAnsi="Arial Narrow" w:cs="Arial"/>
          <w:b/>
          <w:i/>
          <w:sz w:val="24"/>
          <w:szCs w:val="24"/>
          <w:u w:val="thick"/>
          <w:lang w:eastAsia="pt-BR"/>
        </w:rPr>
        <w:t>DE   DECLARAÇÕES   FALSAS   PARA   PARTICIPAREM   DESTE</w:t>
      </w:r>
      <w:r w:rsidRPr="00360140">
        <w:rPr>
          <w:rFonts w:ascii="Arial Narrow" w:eastAsia="Times New Roman" w:hAnsi="Arial Narrow" w:cs="Arial"/>
          <w:b/>
          <w:i/>
          <w:sz w:val="24"/>
          <w:szCs w:val="24"/>
          <w:lang w:eastAsia="pt-BR"/>
        </w:rPr>
        <w:t xml:space="preserve"> </w:t>
      </w:r>
      <w:r w:rsidRPr="00360140">
        <w:rPr>
          <w:rFonts w:ascii="Arial Narrow" w:eastAsia="Times New Roman" w:hAnsi="Arial Narrow" w:cs="Arial"/>
          <w:b/>
          <w:i/>
          <w:sz w:val="24"/>
          <w:szCs w:val="24"/>
          <w:u w:val="thick"/>
          <w:lang w:eastAsia="pt-BR"/>
        </w:rPr>
        <w:t>PREGÃO ESTARÃO SUJEITAS ÀS PENALIDADES LEGAIS.</w:t>
      </w:r>
    </w:p>
    <w:p w:rsidR="00360140" w:rsidRPr="00360140" w:rsidRDefault="00360140" w:rsidP="00360140">
      <w:pPr>
        <w:spacing w:after="360"/>
        <w:jc w:val="center"/>
        <w:rPr>
          <w:rFonts w:ascii="Calibri" w:eastAsia="Times New Roman" w:hAnsi="Calibri" w:cs="Calibri"/>
          <w:b/>
          <w:bCs/>
          <w:szCs w:val="20"/>
          <w:lang w:eastAsia="pt-BR"/>
        </w:rPr>
      </w:pPr>
    </w:p>
    <w:p w:rsidR="00360140" w:rsidRPr="00360140" w:rsidRDefault="00360140" w:rsidP="00360140">
      <w:pPr>
        <w:spacing w:after="360"/>
        <w:jc w:val="center"/>
        <w:rPr>
          <w:rFonts w:ascii="Calibri" w:eastAsia="Times New Roman" w:hAnsi="Calibri" w:cs="Calibri"/>
          <w:b/>
          <w:bCs/>
          <w:szCs w:val="20"/>
          <w:lang w:eastAsia="pt-BR"/>
        </w:rPr>
      </w:pPr>
    </w:p>
    <w:p w:rsidR="00360140" w:rsidRPr="00360140" w:rsidRDefault="00360140" w:rsidP="00360140">
      <w:pPr>
        <w:spacing w:after="360"/>
        <w:jc w:val="center"/>
        <w:rPr>
          <w:rFonts w:ascii="Calibri" w:eastAsia="Times New Roman" w:hAnsi="Calibri" w:cs="Calibri"/>
          <w:b/>
          <w:bCs/>
          <w:szCs w:val="20"/>
          <w:lang w:eastAsia="pt-BR"/>
        </w:rPr>
      </w:pPr>
      <w:r w:rsidRPr="00360140">
        <w:rPr>
          <w:rFonts w:ascii="Calibri" w:eastAsia="Times New Roman" w:hAnsi="Calibri" w:cs="Calibri"/>
          <w:b/>
          <w:bCs/>
          <w:szCs w:val="20"/>
          <w:lang w:eastAsia="pt-BR"/>
        </w:rPr>
        <w:t>PROCESSO Nº 001/2018</w:t>
      </w:r>
    </w:p>
    <w:p w:rsidR="00360140" w:rsidRPr="00360140" w:rsidRDefault="00360140" w:rsidP="00360140">
      <w:pPr>
        <w:spacing w:after="360"/>
        <w:jc w:val="center"/>
        <w:rPr>
          <w:rFonts w:ascii="Calibri" w:eastAsia="Times New Roman" w:hAnsi="Calibri" w:cs="Calibri"/>
          <w:b/>
          <w:bCs/>
          <w:szCs w:val="20"/>
          <w:lang w:eastAsia="pt-BR"/>
        </w:rPr>
      </w:pPr>
      <w:r w:rsidRPr="00360140">
        <w:rPr>
          <w:rFonts w:ascii="Calibri" w:eastAsia="Times New Roman" w:hAnsi="Calibri" w:cs="Calibri"/>
          <w:b/>
          <w:bCs/>
          <w:szCs w:val="20"/>
          <w:u w:val="single"/>
          <w:lang w:eastAsia="pt-BR"/>
        </w:rPr>
        <w:t>PREGÃO PRESENCIAL PARA REGISTRO DE PREÇOS N° 001/2018</w:t>
      </w:r>
    </w:p>
    <w:p w:rsidR="00360140" w:rsidRPr="00360140" w:rsidRDefault="00360140" w:rsidP="00360140">
      <w:pPr>
        <w:spacing w:after="240"/>
        <w:ind w:firstLine="1418"/>
        <w:rPr>
          <w:rFonts w:ascii="Calibri" w:eastAsia="Times New Roman" w:hAnsi="Calibri" w:cs="Calibri"/>
          <w:szCs w:val="20"/>
          <w:lang w:eastAsia="pt-BR"/>
        </w:rPr>
      </w:pPr>
      <w:r w:rsidRPr="00360140">
        <w:rPr>
          <w:rFonts w:ascii="Arial" w:eastAsia="Times New Roman" w:hAnsi="Arial" w:cs="Arial"/>
          <w:sz w:val="24"/>
          <w:szCs w:val="24"/>
          <w:lang w:eastAsia="pt-BR"/>
        </w:rPr>
        <w:t>O MUNICÍPIO DE IBERTIOGA/MG, pessoa jurídica de Direito Público, situada na Rua Evaristo de Carvalho, 56, Centro, neste ato representado por seu Prefeito Municipal, JOSE FRANCISCO RODRIGUES DE ALMEIDA, brasileiro, casado, agente publico, CPF nº 653.797.568-91 e do RG 5.415.117SSP/SP, residente nessa cidade, através de sua Comissão de Licitação, torna pública a abertura de licitação para aquisição conjunto de mesas para os alunos da rede municipal de educação</w:t>
      </w:r>
      <w:r w:rsidRPr="00360140">
        <w:rPr>
          <w:rFonts w:ascii="Calibri" w:eastAsia="Times New Roman" w:hAnsi="Calibri" w:cs="Calibri"/>
          <w:szCs w:val="20"/>
          <w:lang w:eastAsia="pt-BR"/>
        </w:rPr>
        <w:t>.</w:t>
      </w:r>
    </w:p>
    <w:p w:rsidR="00360140" w:rsidRPr="00360140" w:rsidRDefault="00360140" w:rsidP="00360140">
      <w:pPr>
        <w:rPr>
          <w:rFonts w:ascii="Arial" w:eastAsia="Times New Roman" w:hAnsi="Arial" w:cs="Arial"/>
          <w:sz w:val="24"/>
          <w:szCs w:val="24"/>
          <w:lang w:eastAsia="pt-BR"/>
        </w:rPr>
      </w:pPr>
      <w:r w:rsidRPr="00360140">
        <w:rPr>
          <w:rFonts w:ascii="Arial" w:eastAsia="Times New Roman" w:hAnsi="Arial" w:cs="Arial"/>
          <w:sz w:val="24"/>
          <w:szCs w:val="24"/>
          <w:lang w:eastAsia="pt-BR"/>
        </w:rPr>
        <w:t>Regerão a presente, as normas constantes da Lei Federal nº 8.666/93 e demais disposições legais e regulamentares vigentes, bem como as normas estabelecidas neste edital,</w:t>
      </w:r>
      <w:r w:rsidRPr="00360140">
        <w:rPr>
          <w:rFonts w:ascii="Arial" w:eastAsia="Times New Roman" w:hAnsi="Arial" w:cs="Arial"/>
          <w:szCs w:val="24"/>
          <w:lang w:eastAsia="pt-BR"/>
        </w:rPr>
        <w:t xml:space="preserve"> </w:t>
      </w:r>
      <w:r w:rsidRPr="00360140">
        <w:rPr>
          <w:rFonts w:ascii="Arial" w:eastAsia="Times New Roman" w:hAnsi="Arial" w:cs="Arial"/>
          <w:sz w:val="24"/>
          <w:szCs w:val="24"/>
          <w:lang w:eastAsia="pt-BR"/>
        </w:rPr>
        <w:t>Lei nº 10.520, de 17 de julho de 2002,</w:t>
      </w:r>
      <w:proofErr w:type="gramStart"/>
      <w:r w:rsidRPr="00360140">
        <w:rPr>
          <w:rFonts w:ascii="Arial" w:eastAsia="Times New Roman" w:hAnsi="Arial" w:cs="Arial"/>
          <w:sz w:val="24"/>
          <w:szCs w:val="24"/>
          <w:lang w:eastAsia="pt-BR"/>
        </w:rPr>
        <w:t xml:space="preserve">  </w:t>
      </w:r>
      <w:proofErr w:type="gramEnd"/>
      <w:r w:rsidRPr="00360140">
        <w:rPr>
          <w:rFonts w:ascii="Arial" w:eastAsia="Times New Roman" w:hAnsi="Arial" w:cs="Arial"/>
          <w:color w:val="000000"/>
          <w:sz w:val="24"/>
          <w:szCs w:val="24"/>
          <w:lang w:eastAsia="pt-BR"/>
        </w:rPr>
        <w:t>à</w:t>
      </w:r>
      <w:r w:rsidRPr="00360140">
        <w:rPr>
          <w:rFonts w:ascii="Arial" w:eastAsia="Times New Roman" w:hAnsi="Arial" w:cs="Arial"/>
          <w:sz w:val="24"/>
          <w:szCs w:val="24"/>
          <w:lang w:eastAsia="pt-BR"/>
        </w:rPr>
        <w:t xml:space="preserve"> Lei nº 8.078, de 11 de setembro de 1990 - Código de Defesa do Consumidor,  </w:t>
      </w:r>
      <w:r w:rsidRPr="00360140">
        <w:rPr>
          <w:rFonts w:ascii="Arial" w:eastAsia="Times New Roman" w:hAnsi="Arial" w:cs="Arial"/>
          <w:color w:val="000000"/>
          <w:sz w:val="24"/>
          <w:szCs w:val="24"/>
          <w:lang w:eastAsia="pt-BR"/>
        </w:rPr>
        <w:t>à</w:t>
      </w:r>
      <w:r w:rsidRPr="00360140">
        <w:rPr>
          <w:rFonts w:ascii="Arial" w:eastAsia="Times New Roman" w:hAnsi="Arial" w:cs="Arial"/>
          <w:sz w:val="24"/>
          <w:szCs w:val="24"/>
          <w:lang w:eastAsia="pt-BR"/>
        </w:rPr>
        <w:t xml:space="preserve"> Lei Complementar nº 123, de 14 de dezembro de 2006 e demais exigências previstas neste edital e seus anexos.</w:t>
      </w:r>
    </w:p>
    <w:p w:rsidR="00360140" w:rsidRPr="00360140" w:rsidRDefault="00360140" w:rsidP="00360140">
      <w:pPr>
        <w:rPr>
          <w:rFonts w:ascii="Arial" w:eastAsia="Times New Roman" w:hAnsi="Arial" w:cs="Arial"/>
          <w:sz w:val="10"/>
          <w:szCs w:val="10"/>
          <w:lang w:eastAsia="pt-BR"/>
        </w:rPr>
      </w:pPr>
    </w:p>
    <w:p w:rsidR="00360140" w:rsidRPr="00360140" w:rsidRDefault="00360140" w:rsidP="00360140">
      <w:pPr>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 sessão de recebimento dos envelopes de propostas e de habilitação será dia </w:t>
      </w:r>
      <w:r w:rsidR="00C76460">
        <w:rPr>
          <w:rFonts w:ascii="Arial" w:eastAsia="Times New Roman" w:hAnsi="Arial" w:cs="Arial"/>
          <w:sz w:val="24"/>
          <w:szCs w:val="24"/>
          <w:lang w:eastAsia="pt-BR"/>
        </w:rPr>
        <w:t>26</w:t>
      </w:r>
      <w:r w:rsidRPr="00360140">
        <w:rPr>
          <w:rFonts w:ascii="Arial" w:eastAsia="Times New Roman" w:hAnsi="Arial" w:cs="Arial"/>
          <w:sz w:val="24"/>
          <w:szCs w:val="24"/>
          <w:lang w:eastAsia="pt-BR"/>
        </w:rPr>
        <w:t>/0</w:t>
      </w:r>
      <w:r>
        <w:rPr>
          <w:rFonts w:ascii="Arial" w:eastAsia="Times New Roman" w:hAnsi="Arial" w:cs="Arial"/>
          <w:sz w:val="24"/>
          <w:szCs w:val="24"/>
          <w:lang w:eastAsia="pt-BR"/>
        </w:rPr>
        <w:t>2</w:t>
      </w:r>
      <w:r w:rsidRPr="00360140">
        <w:rPr>
          <w:rFonts w:ascii="Arial" w:eastAsia="Times New Roman" w:hAnsi="Arial" w:cs="Arial"/>
          <w:sz w:val="24"/>
          <w:szCs w:val="24"/>
          <w:lang w:eastAsia="pt-BR"/>
        </w:rPr>
        <w:t>/2018</w:t>
      </w:r>
      <w:r w:rsidRPr="00360140">
        <w:rPr>
          <w:rFonts w:ascii="Arial" w:eastAsia="Times New Roman" w:hAnsi="Arial" w:cs="Arial"/>
          <w:bCs/>
          <w:sz w:val="24"/>
          <w:szCs w:val="24"/>
          <w:lang w:eastAsia="pt-BR"/>
        </w:rPr>
        <w:t xml:space="preserve">, às </w:t>
      </w:r>
      <w:proofErr w:type="gramStart"/>
      <w:r w:rsidR="00C76460">
        <w:rPr>
          <w:rFonts w:ascii="Arial" w:eastAsia="Times New Roman" w:hAnsi="Arial" w:cs="Arial"/>
          <w:bCs/>
          <w:sz w:val="24"/>
          <w:szCs w:val="24"/>
          <w:lang w:eastAsia="pt-BR"/>
        </w:rPr>
        <w:t>14</w:t>
      </w:r>
      <w:r w:rsidRPr="00360140">
        <w:rPr>
          <w:rFonts w:ascii="Arial" w:eastAsia="Times New Roman" w:hAnsi="Arial" w:cs="Arial"/>
          <w:bCs/>
          <w:sz w:val="24"/>
          <w:szCs w:val="24"/>
          <w:lang w:eastAsia="pt-BR"/>
        </w:rPr>
        <w:t>:00</w:t>
      </w:r>
      <w:proofErr w:type="gramEnd"/>
      <w:r w:rsidRPr="00360140">
        <w:rPr>
          <w:rFonts w:ascii="Arial" w:eastAsia="Times New Roman" w:hAnsi="Arial" w:cs="Arial"/>
          <w:bCs/>
          <w:sz w:val="24"/>
          <w:szCs w:val="24"/>
          <w:lang w:eastAsia="pt-BR"/>
        </w:rPr>
        <w:t xml:space="preserve"> (</w:t>
      </w:r>
      <w:r w:rsidR="00C76460">
        <w:rPr>
          <w:rFonts w:ascii="Arial" w:eastAsia="Times New Roman" w:hAnsi="Arial" w:cs="Arial"/>
          <w:bCs/>
          <w:sz w:val="24"/>
          <w:szCs w:val="24"/>
          <w:lang w:eastAsia="pt-BR"/>
        </w:rPr>
        <w:t>quatorze</w:t>
      </w:r>
      <w:r w:rsidRPr="00360140">
        <w:rPr>
          <w:rFonts w:ascii="Arial" w:eastAsia="Times New Roman" w:hAnsi="Arial" w:cs="Arial"/>
          <w:bCs/>
          <w:sz w:val="24"/>
          <w:szCs w:val="24"/>
          <w:lang w:eastAsia="pt-BR"/>
        </w:rPr>
        <w:t xml:space="preserve"> horas)</w:t>
      </w:r>
      <w:r w:rsidRPr="00360140">
        <w:rPr>
          <w:rFonts w:ascii="Arial" w:eastAsia="Times New Roman" w:hAnsi="Arial" w:cs="Arial"/>
          <w:sz w:val="24"/>
          <w:szCs w:val="24"/>
          <w:lang w:eastAsia="pt-BR"/>
        </w:rPr>
        <w:t xml:space="preserve">, na sede da Prefeitura Municipal. </w:t>
      </w:r>
    </w:p>
    <w:p w:rsidR="00360140" w:rsidRPr="00360140" w:rsidRDefault="00360140" w:rsidP="00360140">
      <w:pPr>
        <w:spacing w:after="240"/>
        <w:ind w:firstLine="1418"/>
        <w:rPr>
          <w:rFonts w:ascii="Calibri" w:eastAsia="Times New Roman" w:hAnsi="Calibri" w:cs="Calibri"/>
          <w:szCs w:val="20"/>
          <w:lang w:eastAsia="pt-BR"/>
        </w:rPr>
      </w:pPr>
    </w:p>
    <w:p w:rsidR="00360140" w:rsidRPr="00360140" w:rsidRDefault="00360140" w:rsidP="00360140">
      <w:pPr>
        <w:rPr>
          <w:rFonts w:ascii="Calibri" w:eastAsia="Times New Roman" w:hAnsi="Calibri" w:cs="Calibri"/>
          <w:b/>
          <w:szCs w:val="20"/>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DO OBJETO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objeto da presente licitação é o registro de preços para eventual e futura contratação de empresa especializada no fornecimento de conjuntos de mesas para os alunos da rede municipal de ensino, conforme condições, especificações e quantidades estabelecidas no Ter</w:t>
      </w:r>
      <w:r w:rsidRPr="00360140">
        <w:rPr>
          <w:rFonts w:ascii="Arial" w:eastAsia="Times New Roman" w:hAnsi="Arial" w:cs="Arial"/>
          <w:color w:val="000000"/>
          <w:sz w:val="24"/>
          <w:szCs w:val="24"/>
          <w:lang w:eastAsia="pt-BR"/>
        </w:rPr>
        <w:t>mo de Referência, neste Edital e seus Anexos</w:t>
      </w:r>
      <w:r w:rsidRPr="00360140">
        <w:rPr>
          <w:rFonts w:ascii="Arial" w:eastAsia="Times New Roman" w:hAnsi="Arial" w:cs="Arial"/>
          <w:sz w:val="24"/>
          <w:szCs w:val="24"/>
          <w:lang w:eastAsia="pt-BR"/>
        </w:rPr>
        <w:t>.</w:t>
      </w:r>
    </w:p>
    <w:p w:rsidR="00360140" w:rsidRPr="00360140" w:rsidRDefault="00360140" w:rsidP="00360140">
      <w:pPr>
        <w:numPr>
          <w:ilvl w:val="1"/>
          <w:numId w:val="1"/>
        </w:numPr>
        <w:spacing w:after="120" w:line="276" w:lineRule="auto"/>
        <w:ind w:right="-15"/>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 licitação será dividida em itens, conforme tabela constante do Termo de Referência, facultando-se ao licitante a participação em quantos itens </w:t>
      </w:r>
      <w:proofErr w:type="gramStart"/>
      <w:r w:rsidRPr="00360140">
        <w:rPr>
          <w:rFonts w:ascii="Arial" w:eastAsia="Times New Roman" w:hAnsi="Arial" w:cs="Arial"/>
          <w:sz w:val="24"/>
          <w:szCs w:val="24"/>
          <w:lang w:eastAsia="pt-BR"/>
        </w:rPr>
        <w:t>forem</w:t>
      </w:r>
      <w:proofErr w:type="gramEnd"/>
      <w:r w:rsidRPr="00360140">
        <w:rPr>
          <w:rFonts w:ascii="Arial" w:eastAsia="Times New Roman" w:hAnsi="Arial" w:cs="Arial"/>
          <w:sz w:val="24"/>
          <w:szCs w:val="24"/>
          <w:lang w:eastAsia="pt-BR"/>
        </w:rPr>
        <w:t xml:space="preserve"> de seu interesse. </w:t>
      </w:r>
    </w:p>
    <w:p w:rsidR="00360140" w:rsidRPr="00360140" w:rsidRDefault="00360140" w:rsidP="00360140">
      <w:pPr>
        <w:numPr>
          <w:ilvl w:val="1"/>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O critério de julgamento adotado será o menor preço </w:t>
      </w:r>
      <w:r w:rsidRPr="00360140">
        <w:rPr>
          <w:rFonts w:ascii="Arial" w:eastAsia="Times New Roman" w:hAnsi="Arial" w:cs="Arial"/>
          <w:b/>
          <w:bCs/>
          <w:color w:val="FF0000"/>
          <w:sz w:val="24"/>
          <w:szCs w:val="24"/>
          <w:lang w:eastAsia="pt-BR"/>
        </w:rPr>
        <w:t>unitário por item</w:t>
      </w:r>
      <w:r w:rsidRPr="00360140">
        <w:rPr>
          <w:rFonts w:ascii="Arial" w:eastAsia="Times New Roman" w:hAnsi="Arial" w:cs="Arial"/>
          <w:color w:val="000000"/>
          <w:sz w:val="24"/>
          <w:szCs w:val="24"/>
          <w:lang w:eastAsia="pt-BR"/>
        </w:rPr>
        <w:t>, observadas as exigências contidas neste Edital e seus Anexos quanto às especificações do objeto.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Integram </w:t>
      </w:r>
      <w:r w:rsidRPr="00360140">
        <w:rPr>
          <w:rFonts w:ascii="Arial" w:eastAsia="Times New Roman" w:hAnsi="Arial" w:cs="Arial"/>
          <w:color w:val="000000"/>
          <w:sz w:val="24"/>
          <w:szCs w:val="24"/>
          <w:lang w:eastAsia="pt-BR"/>
        </w:rPr>
        <w:t>este Edital, para todos</w:t>
      </w:r>
      <w:r w:rsidRPr="00360140">
        <w:rPr>
          <w:rFonts w:ascii="Arial" w:eastAsia="Times New Roman" w:hAnsi="Arial" w:cs="Arial"/>
          <w:sz w:val="24"/>
          <w:szCs w:val="24"/>
          <w:lang w:eastAsia="pt-BR"/>
        </w:rPr>
        <w:t xml:space="preserve"> os fins e efeitos, os seguintes anexos: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ANEXO </w:t>
      </w:r>
      <w:r w:rsidRPr="00360140">
        <w:rPr>
          <w:rFonts w:ascii="Arial" w:eastAsia="Times New Roman" w:hAnsi="Arial" w:cs="Arial"/>
          <w:b/>
          <w:bCs/>
          <w:color w:val="FF0000"/>
          <w:sz w:val="24"/>
          <w:szCs w:val="24"/>
          <w:lang w:eastAsia="pt-BR"/>
        </w:rPr>
        <w:t>I</w:t>
      </w:r>
      <w:r w:rsidRPr="00360140">
        <w:rPr>
          <w:rFonts w:ascii="Arial" w:eastAsia="Times New Roman" w:hAnsi="Arial" w:cs="Arial"/>
          <w:sz w:val="24"/>
          <w:szCs w:val="24"/>
          <w:lang w:eastAsia="pt-BR"/>
        </w:rPr>
        <w:t xml:space="preserve"> - Termo de Referência</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ANEXO </w:t>
      </w:r>
      <w:r w:rsidRPr="00360140">
        <w:rPr>
          <w:rFonts w:ascii="Arial" w:eastAsia="Times New Roman" w:hAnsi="Arial" w:cs="Arial"/>
          <w:b/>
          <w:bCs/>
          <w:color w:val="FF0000"/>
          <w:sz w:val="24"/>
          <w:szCs w:val="24"/>
          <w:lang w:eastAsia="pt-BR"/>
        </w:rPr>
        <w:t>II</w:t>
      </w:r>
      <w:r w:rsidRPr="00360140">
        <w:rPr>
          <w:rFonts w:ascii="Arial" w:eastAsia="Times New Roman" w:hAnsi="Arial" w:cs="Arial"/>
          <w:sz w:val="24"/>
          <w:szCs w:val="24"/>
          <w:lang w:eastAsia="pt-BR"/>
        </w:rPr>
        <w:t xml:space="preserve"> - Modelo de declaração de cumprimento dos requisitos de habilitação (inciso VII do artigo 4º da Lei nº 10.520, de </w:t>
      </w:r>
      <w:proofErr w:type="gramStart"/>
      <w:r w:rsidRPr="00360140">
        <w:rPr>
          <w:rFonts w:ascii="Arial" w:eastAsia="Times New Roman" w:hAnsi="Arial" w:cs="Arial"/>
          <w:sz w:val="24"/>
          <w:szCs w:val="24"/>
          <w:lang w:eastAsia="pt-BR"/>
        </w:rPr>
        <w:t>2002)</w:t>
      </w:r>
      <w:proofErr w:type="gramEnd"/>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ANEXO </w:t>
      </w:r>
      <w:r w:rsidRPr="00360140">
        <w:rPr>
          <w:rFonts w:ascii="Arial" w:eastAsia="Times New Roman" w:hAnsi="Arial" w:cs="Arial"/>
          <w:b/>
          <w:color w:val="FF0000"/>
          <w:sz w:val="24"/>
          <w:szCs w:val="24"/>
          <w:lang w:eastAsia="pt-BR"/>
        </w:rPr>
        <w:t>III</w:t>
      </w:r>
      <w:r w:rsidRPr="00360140">
        <w:rPr>
          <w:rFonts w:ascii="Arial" w:eastAsia="Times New Roman" w:hAnsi="Arial" w:cs="Arial"/>
          <w:sz w:val="24"/>
          <w:szCs w:val="24"/>
          <w:lang w:eastAsia="pt-BR"/>
        </w:rPr>
        <w:t xml:space="preserve"> - Modelo de declaração de inexistência de fato superveniente impeditivo da habilitação</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 xml:space="preserve">ANEXO </w:t>
      </w:r>
      <w:r w:rsidRPr="00360140">
        <w:rPr>
          <w:rFonts w:ascii="Arial" w:eastAsia="Times New Roman" w:hAnsi="Arial" w:cs="Arial"/>
          <w:b/>
          <w:bCs/>
          <w:color w:val="FF0000"/>
          <w:sz w:val="24"/>
          <w:szCs w:val="24"/>
          <w:lang w:eastAsia="pt-BR"/>
        </w:rPr>
        <w:t>IV</w:t>
      </w:r>
      <w:r w:rsidRPr="00360140">
        <w:rPr>
          <w:rFonts w:ascii="Arial" w:eastAsia="Times New Roman" w:hAnsi="Arial" w:cs="Arial"/>
          <w:sz w:val="24"/>
          <w:szCs w:val="24"/>
          <w:lang w:eastAsia="pt-BR"/>
        </w:rPr>
        <w:t xml:space="preserve"> - Modelo de declaração relativa à proibição do trabalho do menor (Lei nº 9.854/99)</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ANEXO </w:t>
      </w:r>
      <w:r w:rsidRPr="00360140">
        <w:rPr>
          <w:rFonts w:ascii="Arial" w:eastAsia="Times New Roman" w:hAnsi="Arial" w:cs="Arial"/>
          <w:b/>
          <w:color w:val="FF0000"/>
          <w:sz w:val="24"/>
          <w:szCs w:val="24"/>
          <w:lang w:eastAsia="pt-BR"/>
        </w:rPr>
        <w:t>V</w:t>
      </w:r>
      <w:r w:rsidRPr="00360140">
        <w:rPr>
          <w:rFonts w:ascii="Arial" w:eastAsia="Times New Roman" w:hAnsi="Arial" w:cs="Arial"/>
          <w:sz w:val="24"/>
          <w:szCs w:val="24"/>
          <w:lang w:eastAsia="pt-BR"/>
        </w:rPr>
        <w:t xml:space="preserve"> - Modelo de declaração de microempresa e empresa de pequeno porte, ou cooperativa enquadrada no </w:t>
      </w:r>
      <w:r w:rsidRPr="00360140">
        <w:rPr>
          <w:rFonts w:ascii="Arial" w:eastAsia="Times New Roman" w:hAnsi="Arial" w:cs="Arial"/>
          <w:color w:val="000000"/>
          <w:sz w:val="24"/>
          <w:szCs w:val="24"/>
          <w:lang w:eastAsia="pt-BR"/>
        </w:rPr>
        <w:t xml:space="preserve">artigo 34 da Lei nº 11.488, de </w:t>
      </w:r>
      <w:proofErr w:type="gramStart"/>
      <w:r w:rsidRPr="00360140">
        <w:rPr>
          <w:rFonts w:ascii="Arial" w:eastAsia="Times New Roman" w:hAnsi="Arial" w:cs="Arial"/>
          <w:color w:val="000000"/>
          <w:sz w:val="24"/>
          <w:szCs w:val="24"/>
          <w:lang w:eastAsia="pt-BR"/>
        </w:rPr>
        <w:t>2007</w:t>
      </w:r>
      <w:proofErr w:type="gramEnd"/>
    </w:p>
    <w:p w:rsidR="00360140" w:rsidRPr="00360140" w:rsidRDefault="00360140" w:rsidP="00360140">
      <w:pPr>
        <w:numPr>
          <w:ilvl w:val="2"/>
          <w:numId w:val="1"/>
        </w:numPr>
        <w:spacing w:after="120"/>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 xml:space="preserve">ANEXO </w:t>
      </w:r>
      <w:r w:rsidRPr="00360140">
        <w:rPr>
          <w:rFonts w:ascii="Arial" w:eastAsia="Times New Roman" w:hAnsi="Arial" w:cs="Arial"/>
          <w:b/>
          <w:color w:val="FF0000"/>
          <w:sz w:val="24"/>
          <w:szCs w:val="24"/>
          <w:lang w:eastAsia="pt-BR"/>
        </w:rPr>
        <w:t>VI</w:t>
      </w:r>
      <w:proofErr w:type="gramEnd"/>
      <w:r w:rsidRPr="00360140">
        <w:rPr>
          <w:rFonts w:ascii="Arial" w:eastAsia="Times New Roman" w:hAnsi="Arial" w:cs="Arial"/>
          <w:sz w:val="24"/>
          <w:szCs w:val="24"/>
          <w:lang w:eastAsia="pt-BR"/>
        </w:rPr>
        <w:t xml:space="preserve"> - Modelo de Declaração de Elaboração Independente de Proposta</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ANEXO </w:t>
      </w:r>
      <w:r w:rsidRPr="00360140">
        <w:rPr>
          <w:rFonts w:ascii="Arial" w:eastAsia="Times New Roman" w:hAnsi="Arial" w:cs="Arial"/>
          <w:b/>
          <w:color w:val="FF0000"/>
          <w:sz w:val="24"/>
          <w:szCs w:val="24"/>
          <w:lang w:eastAsia="pt-BR"/>
        </w:rPr>
        <w:t>VII</w:t>
      </w:r>
      <w:r w:rsidRPr="00360140">
        <w:rPr>
          <w:rFonts w:ascii="Arial" w:eastAsia="Times New Roman" w:hAnsi="Arial" w:cs="Arial"/>
          <w:sz w:val="24"/>
          <w:szCs w:val="24"/>
          <w:lang w:eastAsia="pt-BR"/>
        </w:rPr>
        <w:t xml:space="preserve"> - Minuta de Ata de Registro de Preços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ANEXO </w:t>
      </w:r>
      <w:r w:rsidRPr="00360140">
        <w:rPr>
          <w:rFonts w:ascii="Arial" w:eastAsia="Times New Roman" w:hAnsi="Arial" w:cs="Arial"/>
          <w:b/>
          <w:bCs/>
          <w:color w:val="FF0000"/>
          <w:sz w:val="24"/>
          <w:szCs w:val="24"/>
          <w:lang w:eastAsia="pt-BR"/>
        </w:rPr>
        <w:t>VIII</w:t>
      </w:r>
      <w:r w:rsidRPr="00360140">
        <w:rPr>
          <w:rFonts w:ascii="Arial" w:eastAsia="Times New Roman" w:hAnsi="Arial" w:cs="Arial"/>
          <w:sz w:val="24"/>
          <w:szCs w:val="24"/>
          <w:lang w:eastAsia="pt-BR"/>
        </w:rPr>
        <w:t xml:space="preserve"> - Minuta do contrato.</w:t>
      </w:r>
    </w:p>
    <w:p w:rsidR="00360140" w:rsidRPr="00360140" w:rsidRDefault="00360140" w:rsidP="00360140">
      <w:pPr>
        <w:spacing w:after="120"/>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lang w:eastAsia="pt-BR"/>
        </w:rPr>
      </w:pPr>
      <w:r w:rsidRPr="00360140">
        <w:rPr>
          <w:rFonts w:ascii="Arial" w:eastAsia="Times New Roman" w:hAnsi="Arial" w:cs="Arial"/>
          <w:sz w:val="24"/>
          <w:szCs w:val="24"/>
          <w:highlight w:val="lightGray"/>
          <w:u w:val="single"/>
          <w:lang w:eastAsia="pt-BR"/>
        </w:rPr>
        <w:t>DOS ÓRGÃOS PARTICIPANTES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órgão gerenciador será o Serviço de Transportes.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São participantes os seguintes órgãos: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b/>
          <w:color w:val="FF0000"/>
          <w:sz w:val="24"/>
          <w:szCs w:val="24"/>
          <w:lang w:eastAsia="pt-BR"/>
        </w:rPr>
        <w:t>Serviço Municipal de Educação</w:t>
      </w:r>
      <w:r w:rsidRPr="00360140">
        <w:rPr>
          <w:rFonts w:ascii="Arial" w:eastAsia="Times New Roman" w:hAnsi="Arial" w:cs="Arial"/>
          <w:sz w:val="24"/>
          <w:szCs w:val="24"/>
          <w:lang w:eastAsia="pt-BR"/>
        </w:rPr>
        <w:t>;</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Poderá utilizar-se da Ata de Registro de Preços, ainda, qualquer órgão ou entidade da Administração que não tenha participado do certame, mediante prévia consulta ao órgão gerenciador, desde que devidamente comprovada a vantagem e respeitadas, no que couber, as condições e as regras estabelecidas</w:t>
      </w:r>
      <w:proofErr w:type="gramStart"/>
      <w:r w:rsidRPr="00360140">
        <w:rPr>
          <w:rFonts w:ascii="Arial" w:eastAsia="Times New Roman" w:hAnsi="Arial" w:cs="Arial"/>
          <w:sz w:val="24"/>
          <w:szCs w:val="24"/>
          <w:lang w:eastAsia="pt-BR"/>
        </w:rPr>
        <w:t xml:space="preserve">  </w:t>
      </w:r>
      <w:proofErr w:type="gramEnd"/>
      <w:r w:rsidRPr="00360140">
        <w:rPr>
          <w:rFonts w:ascii="Arial" w:eastAsia="Times New Roman" w:hAnsi="Arial" w:cs="Arial"/>
          <w:sz w:val="24"/>
          <w:szCs w:val="24"/>
          <w:lang w:eastAsia="pt-BR"/>
        </w:rPr>
        <w:t>na Lei nº 8.666, de 1993.</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 com o órgão gerenciador e órgãos participantes.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 adesões à ata de registro de preços são limitadas, na totalidade, ao quíntuplo do quantitativo de cada item registrado na ata de registro de preços para o órgão gerenciador e órgãos participantes, independente do número de órgãos não participantes que eventualmente aderirem.</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Após a autorização do órgão gerenciador, o órgão não participante deverá efetivar a contratação solicitada em até noventa dias, observado o prazo de validade da Ata de Registro de Preços.</w:t>
      </w: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Todo órgão, antes de contratar com o fornecedor registrado, deve assegurar-se que a contratação atende a seus interesses, sobretudo quanto aos valores </w:t>
      </w:r>
      <w:proofErr w:type="gramStart"/>
      <w:r w:rsidRPr="00360140">
        <w:rPr>
          <w:rFonts w:ascii="Arial" w:eastAsia="Times New Roman" w:hAnsi="Arial" w:cs="Arial"/>
          <w:sz w:val="24"/>
          <w:szCs w:val="24"/>
          <w:lang w:eastAsia="pt-BR"/>
        </w:rPr>
        <w:t>praticados</w:t>
      </w:r>
      <w:proofErr w:type="gramEnd"/>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DAS CONDIÇÕES DE PARTICIPAÇÃO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Não será admitida nesta licitação a participação de pessoas jurídicas: </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lastRenderedPageBreak/>
        <w:t xml:space="preserve">Com falência, recuperação judicial, concordata ou insolvência, </w:t>
      </w:r>
      <w:proofErr w:type="gramStart"/>
      <w:r w:rsidRPr="00360140">
        <w:rPr>
          <w:rFonts w:ascii="Arial" w:eastAsia="Times New Roman" w:hAnsi="Arial" w:cs="Arial"/>
          <w:sz w:val="24"/>
          <w:szCs w:val="24"/>
          <w:lang w:eastAsia="pt-BR"/>
        </w:rPr>
        <w:t>judicialmente decretadas</w:t>
      </w:r>
      <w:proofErr w:type="gramEnd"/>
      <w:r w:rsidRPr="00360140">
        <w:rPr>
          <w:rFonts w:ascii="Arial" w:eastAsia="Times New Roman" w:hAnsi="Arial" w:cs="Arial"/>
          <w:sz w:val="24"/>
          <w:szCs w:val="24"/>
          <w:lang w:eastAsia="pt-BR"/>
        </w:rPr>
        <w:t xml:space="preserve">, ou em processo de </w:t>
      </w:r>
      <w:r w:rsidRPr="00360140">
        <w:rPr>
          <w:rFonts w:ascii="Arial" w:eastAsia="Times New Roman" w:hAnsi="Arial" w:cs="Arial"/>
          <w:color w:val="000000"/>
          <w:sz w:val="24"/>
          <w:szCs w:val="24"/>
          <w:lang w:eastAsia="pt-BR"/>
        </w:rPr>
        <w:t>recuperação extrajudicial;</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Em dissolução ou em liquidação; </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t>Que estejam suspensas de licitar e impedidas de contratar com qualquer órgão ou entidade da Administração Pública, seja na esfera federal, estadual, do Distrito Federal ou municipal, nos termos do artigo 87, inciso III, da Lei n° 8.666, de 1993;</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Que estejam impedidas de licitar e de contratar com a União, nos termos do artigo 7° da Lei n° 10.520, de 2002, e decretos regulamentadores;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Que estejam proibidas de contratar com a Administração Pública, em razão de sanção restritiva de direito decorrente de infração administrativa ambiental, nos termos do artigo 72, § 8°, inciso V, da Lei n° 9.605, de 1998;</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Que tenham sido declaradas inidôneas para licitar ou contratar com a Administração Pública;</w:t>
      </w:r>
    </w:p>
    <w:p w:rsidR="00360140" w:rsidRPr="00360140" w:rsidRDefault="00360140" w:rsidP="00360140">
      <w:pPr>
        <w:numPr>
          <w:ilvl w:val="2"/>
          <w:numId w:val="1"/>
        </w:numPr>
        <w:suppressAutoHyphens/>
        <w:spacing w:after="120"/>
        <w:jc w:val="left"/>
        <w:rPr>
          <w:rFonts w:ascii="Arial" w:eastAsia="Arial Unicode MS" w:hAnsi="Arial" w:cs="Arial"/>
          <w:sz w:val="24"/>
          <w:szCs w:val="24"/>
          <w:lang w:eastAsia="pt-BR"/>
        </w:rPr>
      </w:pPr>
      <w:r w:rsidRPr="00360140">
        <w:rPr>
          <w:rFonts w:ascii="Arial" w:eastAsia="Arial Unicode MS" w:hAnsi="Arial" w:cs="Arial"/>
          <w:sz w:val="24"/>
          <w:szCs w:val="24"/>
          <w:lang w:eastAsia="pt-BR"/>
        </w:rPr>
        <w:t>Que estejam reunidas em consórcio;</w:t>
      </w:r>
    </w:p>
    <w:p w:rsidR="00360140" w:rsidRPr="00360140" w:rsidRDefault="00360140" w:rsidP="00360140">
      <w:pPr>
        <w:numPr>
          <w:ilvl w:val="2"/>
          <w:numId w:val="1"/>
        </w:numPr>
        <w:suppressAutoHyphens/>
        <w:spacing w:after="120"/>
        <w:jc w:val="left"/>
        <w:rPr>
          <w:rFonts w:ascii="Arial" w:eastAsia="Arial Unicode MS" w:hAnsi="Arial" w:cs="Arial"/>
          <w:sz w:val="24"/>
          <w:szCs w:val="24"/>
          <w:lang w:eastAsia="pt-BR"/>
        </w:rPr>
      </w:pPr>
      <w:r w:rsidRPr="00360140">
        <w:rPr>
          <w:rFonts w:ascii="Arial" w:eastAsia="Arial Unicode MS" w:hAnsi="Arial" w:cs="Arial"/>
          <w:sz w:val="24"/>
          <w:szCs w:val="24"/>
          <w:lang w:eastAsia="pt-BR"/>
        </w:rPr>
        <w:t xml:space="preserve">Que sejam </w:t>
      </w:r>
      <w:proofErr w:type="gramStart"/>
      <w:r w:rsidRPr="00360140">
        <w:rPr>
          <w:rFonts w:ascii="Arial" w:eastAsia="Arial Unicode MS" w:hAnsi="Arial" w:cs="Arial"/>
          <w:sz w:val="24"/>
          <w:szCs w:val="24"/>
          <w:lang w:eastAsia="pt-BR"/>
        </w:rPr>
        <w:t>controladoras, coligadas</w:t>
      </w:r>
      <w:proofErr w:type="gramEnd"/>
      <w:r w:rsidRPr="00360140">
        <w:rPr>
          <w:rFonts w:ascii="Arial" w:eastAsia="Arial Unicode MS" w:hAnsi="Arial" w:cs="Arial"/>
          <w:sz w:val="24"/>
          <w:szCs w:val="24"/>
          <w:lang w:eastAsia="pt-BR"/>
        </w:rPr>
        <w:t xml:space="preserve"> ou subsidiárias entre si;</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Estrangeiras que não funcionem no País;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Arial Unicode MS" w:hAnsi="Arial" w:cs="Arial"/>
          <w:sz w:val="24"/>
          <w:szCs w:val="24"/>
        </w:rPr>
        <w:t>Quaisquer interessados que se enquadrem nas vedações previstas no artigo 9º da Lei nº 8.666, de 1993.</w:t>
      </w: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Arial Unicode MS" w:hAnsi="Arial" w:cs="Arial"/>
          <w:sz w:val="24"/>
          <w:szCs w:val="24"/>
          <w:lang w:eastAsia="pt-BR"/>
        </w:rPr>
        <w:t>O descumprimento de qualquer condição de participação acarretará a inabilitação do licitante.</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DO CREDENCIAMENTO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licitante ou o seu representante que não se credenciar ou não comprovar seus poderes estará impedido de apresentar lances, formular intenção de recurso ou manifestar-se, de qualquer forma, durante a sessão.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Considera-se como representante do licitante qualquer pessoa habilitada, nos termos do estatuto ou contrato social, do instrumento público de procuração, ou particular com firma reconhecida, ou documento equivalente.</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 estatuto, o contrato social ou o registro como </w:t>
      </w:r>
      <w:proofErr w:type="gramStart"/>
      <w:r w:rsidRPr="00360140">
        <w:rPr>
          <w:rFonts w:ascii="Arial" w:eastAsia="Times New Roman" w:hAnsi="Arial" w:cs="Arial"/>
          <w:sz w:val="24"/>
          <w:szCs w:val="24"/>
          <w:lang w:eastAsia="pt-BR"/>
        </w:rPr>
        <w:t>empresário individual devem ostentar</w:t>
      </w:r>
      <w:proofErr w:type="gramEnd"/>
      <w:r w:rsidRPr="00360140">
        <w:rPr>
          <w:rFonts w:ascii="Arial" w:eastAsia="Times New Roman" w:hAnsi="Arial" w:cs="Arial"/>
          <w:sz w:val="24"/>
          <w:szCs w:val="24"/>
          <w:lang w:eastAsia="pt-BR"/>
        </w:rPr>
        <w:t xml:space="preserve"> a competência do representante do licitante para representá-lo perante terceiros.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Cada credenciado poderá representar apenas um licitante.</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lang w:eastAsia="pt-BR"/>
        </w:rPr>
      </w:pPr>
      <w:r w:rsidRPr="00360140">
        <w:rPr>
          <w:rFonts w:ascii="Arial" w:eastAsia="Times New Roman" w:hAnsi="Arial" w:cs="Arial"/>
          <w:sz w:val="24"/>
          <w:szCs w:val="24"/>
          <w:highlight w:val="lightGray"/>
          <w:u w:val="single"/>
          <w:lang w:eastAsia="pt-BR"/>
        </w:rPr>
        <w:t>DA ABERTURA DA SESSÃO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 abertura da presente licitação dar-se-á em sessão pública, na data, horário e </w:t>
      </w:r>
      <w:proofErr w:type="gramStart"/>
      <w:r w:rsidRPr="00360140">
        <w:rPr>
          <w:rFonts w:ascii="Arial" w:eastAsia="Times New Roman" w:hAnsi="Arial" w:cs="Arial"/>
          <w:sz w:val="24"/>
          <w:szCs w:val="24"/>
          <w:lang w:eastAsia="pt-BR"/>
        </w:rPr>
        <w:t>local indicados</w:t>
      </w:r>
      <w:proofErr w:type="gramEnd"/>
      <w:r w:rsidRPr="00360140">
        <w:rPr>
          <w:rFonts w:ascii="Arial" w:eastAsia="Times New Roman" w:hAnsi="Arial" w:cs="Arial"/>
          <w:sz w:val="24"/>
          <w:szCs w:val="24"/>
          <w:lang w:eastAsia="pt-BR"/>
        </w:rPr>
        <w:t xml:space="preserve"> no preâmbulo deste Edital, quando o licitante, ou o seu representante, após a fase de credenciamento, deverá apresentar ao Pregoeiro os seguintes documentos: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Declaração de cumprimento dos requisitos de habilitação (conforme modelo anexo);</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Declaração de microempresa ou empresa de pequeno porte, ou de cooperativa enquadrada no </w:t>
      </w:r>
      <w:r w:rsidRPr="00360140">
        <w:rPr>
          <w:rFonts w:ascii="Arial" w:eastAsia="Times New Roman" w:hAnsi="Arial" w:cs="Arial"/>
          <w:color w:val="000000"/>
          <w:sz w:val="24"/>
          <w:szCs w:val="24"/>
          <w:lang w:eastAsia="pt-BR"/>
        </w:rPr>
        <w:t>artigo 34 da Lei nº 11.488, de 2007</w:t>
      </w:r>
      <w:r w:rsidRPr="00360140">
        <w:rPr>
          <w:rFonts w:ascii="Arial" w:eastAsia="Times New Roman" w:hAnsi="Arial" w:cs="Arial"/>
          <w:sz w:val="24"/>
          <w:szCs w:val="24"/>
          <w:lang w:eastAsia="pt-BR"/>
        </w:rPr>
        <w:t xml:space="preserve">, quando for o caso (conforme modelo anexo), </w:t>
      </w:r>
      <w:proofErr w:type="gramStart"/>
      <w:r w:rsidRPr="00360140">
        <w:rPr>
          <w:rFonts w:ascii="Arial" w:eastAsia="Times New Roman" w:hAnsi="Arial" w:cs="Arial"/>
          <w:sz w:val="24"/>
          <w:szCs w:val="24"/>
          <w:lang w:eastAsia="pt-BR"/>
        </w:rPr>
        <w:t>sob pena</w:t>
      </w:r>
      <w:proofErr w:type="gramEnd"/>
      <w:r w:rsidRPr="00360140">
        <w:rPr>
          <w:rFonts w:ascii="Arial" w:eastAsia="Times New Roman" w:hAnsi="Arial" w:cs="Arial"/>
          <w:sz w:val="24"/>
          <w:szCs w:val="24"/>
          <w:lang w:eastAsia="pt-BR"/>
        </w:rPr>
        <w:t xml:space="preserve"> de não usufruir do tratamento diferenciado previsto na Lei Complementar nº 123, de 2006;</w:t>
      </w:r>
    </w:p>
    <w:p w:rsidR="00360140" w:rsidRPr="00360140" w:rsidRDefault="00360140" w:rsidP="00360140">
      <w:pPr>
        <w:numPr>
          <w:ilvl w:val="3"/>
          <w:numId w:val="1"/>
        </w:numPr>
        <w:spacing w:after="120"/>
        <w:jc w:val="left"/>
        <w:rPr>
          <w:rFonts w:ascii="Arial" w:eastAsia="Times New Roman" w:hAnsi="Arial" w:cs="Arial"/>
          <w:color w:val="000000"/>
          <w:sz w:val="24"/>
          <w:szCs w:val="24"/>
          <w:lang w:eastAsia="pt-BR"/>
        </w:rPr>
      </w:pPr>
      <w:proofErr w:type="gramStart"/>
      <w:r w:rsidRPr="00360140">
        <w:rPr>
          <w:rFonts w:ascii="Arial" w:eastAsia="Times New Roman" w:hAnsi="Arial" w:cs="Arial"/>
          <w:color w:val="000000"/>
          <w:sz w:val="24"/>
          <w:szCs w:val="24"/>
          <w:lang w:eastAsia="pt-BR"/>
        </w:rPr>
        <w:t>O licitante microempresa ou empresa de pequeno porte que se enquadrar</w:t>
      </w:r>
      <w:proofErr w:type="gramEnd"/>
      <w:r w:rsidRPr="00360140">
        <w:rPr>
          <w:rFonts w:ascii="Arial" w:eastAsia="Times New Roman" w:hAnsi="Arial" w:cs="Arial"/>
          <w:color w:val="000000"/>
          <w:sz w:val="24"/>
          <w:szCs w:val="24"/>
          <w:lang w:eastAsia="pt-BR"/>
        </w:rPr>
        <w:t xml:space="preserve"> em qualquer das vedações do artigo 3°, parágrafo 4°, da Lei Complementar n° 123, de 2006, não poderá usufruir do tratamento diferenciado previsto em tal diploma e, portanto, não deverá apresentar a respectiva declaração.</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Envelopes da proposta de preços e da documentação de habilitação, separados, fechados e rubricados no fecho, opacos, contendo em suas partes externas e frontais, em caracteres destacados, os seguintes dizeres:</w:t>
      </w:r>
    </w:p>
    <w:p w:rsidR="00360140" w:rsidRPr="00360140" w:rsidRDefault="00360140" w:rsidP="00360140">
      <w:pPr>
        <w:ind w:left="1985"/>
        <w:rPr>
          <w:rFonts w:ascii="Arial" w:eastAsia="Times New Roman" w:hAnsi="Arial" w:cs="Arial"/>
          <w:sz w:val="24"/>
          <w:szCs w:val="24"/>
          <w:lang w:eastAsia="pt-BR"/>
        </w:rPr>
      </w:pPr>
      <w:r w:rsidRPr="00360140">
        <w:rPr>
          <w:rFonts w:ascii="Arial" w:eastAsia="Times New Roman" w:hAnsi="Arial" w:cs="Arial"/>
          <w:sz w:val="24"/>
          <w:szCs w:val="24"/>
          <w:lang w:eastAsia="pt-BR"/>
        </w:rPr>
        <w:t>ENVELOPE N° 1 - PROPOSTA DE PREÇOS</w:t>
      </w:r>
    </w:p>
    <w:p w:rsidR="00360140" w:rsidRPr="00360140" w:rsidRDefault="00360140" w:rsidP="00360140">
      <w:pPr>
        <w:ind w:left="1985"/>
        <w:rPr>
          <w:rFonts w:ascii="Arial" w:eastAsia="Times New Roman" w:hAnsi="Arial" w:cs="Arial"/>
          <w:b/>
          <w:color w:val="FF0000"/>
          <w:sz w:val="24"/>
          <w:szCs w:val="24"/>
          <w:lang w:eastAsia="pt-BR"/>
        </w:rPr>
      </w:pPr>
      <w:r w:rsidRPr="00360140">
        <w:rPr>
          <w:rFonts w:ascii="Arial" w:eastAsia="Times New Roman" w:hAnsi="Arial" w:cs="Arial"/>
          <w:b/>
          <w:color w:val="FF0000"/>
          <w:sz w:val="24"/>
          <w:szCs w:val="24"/>
          <w:lang w:eastAsia="pt-BR"/>
        </w:rPr>
        <w:t>(NOME DO ÓRGÃO LICITANTE)</w:t>
      </w:r>
    </w:p>
    <w:p w:rsidR="00360140" w:rsidRPr="00360140" w:rsidRDefault="00360140" w:rsidP="00360140">
      <w:pPr>
        <w:ind w:left="1985"/>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PREGÃO Nº </w:t>
      </w:r>
      <w:r w:rsidRPr="00360140">
        <w:rPr>
          <w:rFonts w:ascii="Arial" w:eastAsia="Times New Roman" w:hAnsi="Arial" w:cs="Arial"/>
          <w:b/>
          <w:color w:val="FF0000"/>
          <w:sz w:val="24"/>
          <w:szCs w:val="24"/>
          <w:lang w:eastAsia="pt-BR"/>
        </w:rPr>
        <w:t>001/2018</w:t>
      </w:r>
    </w:p>
    <w:p w:rsidR="00360140" w:rsidRPr="00360140" w:rsidRDefault="00360140" w:rsidP="00360140">
      <w:pPr>
        <w:ind w:left="1985"/>
        <w:rPr>
          <w:rFonts w:ascii="Arial" w:eastAsia="Times New Roman" w:hAnsi="Arial" w:cs="Arial"/>
          <w:b/>
          <w:color w:val="FF0000"/>
          <w:sz w:val="24"/>
          <w:szCs w:val="24"/>
          <w:lang w:eastAsia="pt-BR"/>
        </w:rPr>
      </w:pPr>
      <w:r w:rsidRPr="00360140">
        <w:rPr>
          <w:rFonts w:ascii="Arial" w:eastAsia="Times New Roman" w:hAnsi="Arial" w:cs="Arial"/>
          <w:b/>
          <w:color w:val="FF0000"/>
          <w:sz w:val="24"/>
          <w:szCs w:val="24"/>
          <w:lang w:eastAsia="pt-BR"/>
        </w:rPr>
        <w:t>(RAZÃO SOCIAL DO LICITANTE)</w:t>
      </w:r>
    </w:p>
    <w:p w:rsidR="00360140" w:rsidRPr="00360140" w:rsidRDefault="00360140" w:rsidP="00360140">
      <w:pPr>
        <w:spacing w:after="120"/>
        <w:ind w:left="1985"/>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CNPJ N° </w:t>
      </w:r>
      <w:r w:rsidRPr="00360140">
        <w:rPr>
          <w:rFonts w:ascii="Arial" w:eastAsia="Times New Roman" w:hAnsi="Arial" w:cs="Arial"/>
          <w:b/>
          <w:color w:val="FF0000"/>
          <w:sz w:val="24"/>
          <w:szCs w:val="24"/>
          <w:lang w:eastAsia="pt-BR"/>
        </w:rPr>
        <w:t>XXXX</w:t>
      </w:r>
    </w:p>
    <w:p w:rsidR="00360140" w:rsidRPr="00360140" w:rsidRDefault="00360140" w:rsidP="00360140">
      <w:pPr>
        <w:ind w:left="1985"/>
        <w:rPr>
          <w:rFonts w:ascii="Arial" w:eastAsia="Times New Roman" w:hAnsi="Arial" w:cs="Arial"/>
          <w:sz w:val="24"/>
          <w:szCs w:val="24"/>
          <w:lang w:eastAsia="pt-BR"/>
        </w:rPr>
      </w:pPr>
      <w:r w:rsidRPr="00360140">
        <w:rPr>
          <w:rFonts w:ascii="Arial" w:eastAsia="Times New Roman" w:hAnsi="Arial" w:cs="Arial"/>
          <w:sz w:val="24"/>
          <w:szCs w:val="24"/>
          <w:lang w:eastAsia="pt-BR"/>
        </w:rPr>
        <w:t>ENVELOPE N° 2 - DOCUMENTAÇÃO DE HABILITAÇÃO</w:t>
      </w:r>
    </w:p>
    <w:p w:rsidR="00360140" w:rsidRPr="00360140" w:rsidRDefault="00360140" w:rsidP="00360140">
      <w:pPr>
        <w:ind w:left="1985"/>
        <w:rPr>
          <w:rFonts w:ascii="Arial" w:eastAsia="Times New Roman" w:hAnsi="Arial" w:cs="Arial"/>
          <w:b/>
          <w:color w:val="FF0000"/>
          <w:sz w:val="24"/>
          <w:szCs w:val="24"/>
          <w:lang w:eastAsia="pt-BR"/>
        </w:rPr>
      </w:pPr>
      <w:r w:rsidRPr="00360140">
        <w:rPr>
          <w:rFonts w:ascii="Arial" w:eastAsia="Times New Roman" w:hAnsi="Arial" w:cs="Arial"/>
          <w:b/>
          <w:color w:val="FF0000"/>
          <w:sz w:val="24"/>
          <w:szCs w:val="24"/>
          <w:lang w:eastAsia="pt-BR"/>
        </w:rPr>
        <w:t>(NOME DO ÓRGÃO LICITANTE)</w:t>
      </w:r>
    </w:p>
    <w:p w:rsidR="00360140" w:rsidRPr="00360140" w:rsidRDefault="00360140" w:rsidP="00360140">
      <w:pPr>
        <w:ind w:left="1985"/>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PREGÃO Nº </w:t>
      </w:r>
      <w:r w:rsidRPr="00360140">
        <w:rPr>
          <w:rFonts w:ascii="Arial" w:eastAsia="Times New Roman" w:hAnsi="Arial" w:cs="Arial"/>
          <w:b/>
          <w:color w:val="FF0000"/>
          <w:sz w:val="24"/>
          <w:szCs w:val="24"/>
          <w:lang w:eastAsia="pt-BR"/>
        </w:rPr>
        <w:t>001/2018</w:t>
      </w:r>
    </w:p>
    <w:p w:rsidR="00360140" w:rsidRPr="00360140" w:rsidRDefault="00360140" w:rsidP="00360140">
      <w:pPr>
        <w:ind w:left="1985"/>
        <w:rPr>
          <w:rFonts w:ascii="Arial" w:eastAsia="Times New Roman" w:hAnsi="Arial" w:cs="Arial"/>
          <w:b/>
          <w:color w:val="FF0000"/>
          <w:sz w:val="24"/>
          <w:szCs w:val="24"/>
          <w:lang w:eastAsia="pt-BR"/>
        </w:rPr>
      </w:pPr>
      <w:r w:rsidRPr="00360140">
        <w:rPr>
          <w:rFonts w:ascii="Arial" w:eastAsia="Times New Roman" w:hAnsi="Arial" w:cs="Arial"/>
          <w:b/>
          <w:color w:val="FF0000"/>
          <w:sz w:val="24"/>
          <w:szCs w:val="24"/>
          <w:lang w:eastAsia="pt-BR"/>
        </w:rPr>
        <w:t>(RAZÃO SOCIAL DO LICITANTE)</w:t>
      </w:r>
    </w:p>
    <w:p w:rsidR="00360140" w:rsidRPr="00360140" w:rsidRDefault="00360140" w:rsidP="00360140">
      <w:pPr>
        <w:spacing w:after="120"/>
        <w:ind w:left="1985"/>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CNPJ N° </w:t>
      </w:r>
      <w:r w:rsidRPr="00360140">
        <w:rPr>
          <w:rFonts w:ascii="Arial" w:eastAsia="Times New Roman" w:hAnsi="Arial" w:cs="Arial"/>
          <w:b/>
          <w:color w:val="FF0000"/>
          <w:sz w:val="24"/>
          <w:szCs w:val="24"/>
          <w:lang w:eastAsia="pt-BR"/>
        </w:rPr>
        <w:t>XXXX</w:t>
      </w:r>
    </w:p>
    <w:p w:rsidR="00360140" w:rsidRPr="00360140" w:rsidRDefault="00360140" w:rsidP="00360140">
      <w:pPr>
        <w:numPr>
          <w:ilvl w:val="1"/>
          <w:numId w:val="1"/>
        </w:numPr>
        <w:suppressAutoHyphens/>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Será admitido o encaminhamento dos envelopes por via postal ou outro meio similar de entrega, mediante recibo ou aviso de recebimento, desde que entregues até </w:t>
      </w:r>
      <w:proofErr w:type="gramStart"/>
      <w:r w:rsidRPr="00360140">
        <w:rPr>
          <w:rFonts w:ascii="Arial" w:eastAsia="Times New Roman" w:hAnsi="Arial" w:cs="Arial"/>
          <w:sz w:val="24"/>
          <w:szCs w:val="24"/>
          <w:lang w:eastAsia="pt-BR"/>
        </w:rPr>
        <w:t>1</w:t>
      </w:r>
      <w:proofErr w:type="gramEnd"/>
      <w:r w:rsidRPr="00360140">
        <w:rPr>
          <w:rFonts w:ascii="Arial" w:eastAsia="Times New Roman" w:hAnsi="Arial" w:cs="Arial"/>
          <w:sz w:val="24"/>
          <w:szCs w:val="24"/>
          <w:lang w:eastAsia="pt-BR"/>
        </w:rPr>
        <w:t xml:space="preserve"> (uma) hora antes da abertura da sessão pública.</w:t>
      </w:r>
    </w:p>
    <w:p w:rsidR="00360140" w:rsidRPr="00360140" w:rsidRDefault="00360140" w:rsidP="00360140">
      <w:pPr>
        <w:numPr>
          <w:ilvl w:val="2"/>
          <w:numId w:val="1"/>
        </w:numPr>
        <w:suppressAutoHyphens/>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Nessa hipótese, os dois envelopes deverão ser acondicionados em invólucro único, endereçado diretamente à Comissão, com a seguinte identificação:</w:t>
      </w:r>
    </w:p>
    <w:p w:rsidR="00360140" w:rsidRPr="00360140" w:rsidRDefault="00360140" w:rsidP="00360140">
      <w:pPr>
        <w:ind w:left="1134"/>
        <w:rPr>
          <w:rFonts w:ascii="Arial" w:eastAsia="Times New Roman" w:hAnsi="Arial" w:cs="Arial"/>
          <w:sz w:val="24"/>
          <w:szCs w:val="24"/>
          <w:lang w:eastAsia="pt-BR"/>
        </w:rPr>
      </w:pPr>
      <w:r w:rsidRPr="00360140">
        <w:rPr>
          <w:rFonts w:ascii="Arial" w:eastAsia="Times New Roman" w:hAnsi="Arial" w:cs="Arial"/>
          <w:sz w:val="24"/>
          <w:szCs w:val="24"/>
          <w:lang w:eastAsia="pt-BR"/>
        </w:rPr>
        <w:t>À COMISSÃO DE LICITAÇÃO</w:t>
      </w:r>
    </w:p>
    <w:p w:rsidR="00360140" w:rsidRPr="00360140" w:rsidRDefault="00360140" w:rsidP="00360140">
      <w:pPr>
        <w:ind w:left="1134"/>
        <w:rPr>
          <w:rFonts w:ascii="Arial" w:eastAsia="Times New Roman" w:hAnsi="Arial" w:cs="Arial"/>
          <w:b/>
          <w:color w:val="FF0000"/>
          <w:sz w:val="24"/>
          <w:szCs w:val="24"/>
          <w:lang w:eastAsia="pt-BR"/>
        </w:rPr>
      </w:pPr>
      <w:r w:rsidRPr="00360140">
        <w:rPr>
          <w:rFonts w:ascii="Arial" w:eastAsia="Times New Roman" w:hAnsi="Arial" w:cs="Arial"/>
          <w:b/>
          <w:color w:val="FF0000"/>
          <w:sz w:val="24"/>
          <w:szCs w:val="24"/>
          <w:lang w:eastAsia="pt-BR"/>
        </w:rPr>
        <w:t>(NOME DO ÓRGÃO LICITANTE)</w:t>
      </w:r>
    </w:p>
    <w:p w:rsidR="00360140" w:rsidRPr="00360140" w:rsidRDefault="00360140" w:rsidP="00360140">
      <w:pPr>
        <w:ind w:left="1134"/>
        <w:rPr>
          <w:rFonts w:ascii="Arial" w:eastAsia="Times New Roman" w:hAnsi="Arial" w:cs="Arial"/>
          <w:b/>
          <w:color w:val="FF0000"/>
          <w:sz w:val="24"/>
          <w:szCs w:val="24"/>
          <w:lang w:eastAsia="pt-BR"/>
        </w:rPr>
      </w:pPr>
      <w:r w:rsidRPr="00360140">
        <w:rPr>
          <w:rFonts w:ascii="Arial" w:eastAsia="Times New Roman" w:hAnsi="Arial" w:cs="Arial"/>
          <w:sz w:val="24"/>
          <w:szCs w:val="24"/>
          <w:lang w:eastAsia="pt-BR"/>
        </w:rPr>
        <w:t xml:space="preserve">PREGÃO PRESENCIAL Nº </w:t>
      </w:r>
      <w:r w:rsidRPr="00360140">
        <w:rPr>
          <w:rFonts w:ascii="Arial" w:eastAsia="Times New Roman" w:hAnsi="Arial" w:cs="Arial"/>
          <w:b/>
          <w:color w:val="FF0000"/>
          <w:sz w:val="24"/>
          <w:szCs w:val="24"/>
          <w:lang w:eastAsia="pt-BR"/>
        </w:rPr>
        <w:t>001/2018</w:t>
      </w:r>
    </w:p>
    <w:p w:rsidR="00360140" w:rsidRPr="00360140" w:rsidRDefault="00360140" w:rsidP="00360140">
      <w:pPr>
        <w:spacing w:after="120"/>
        <w:ind w:left="1134"/>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SESSÃO EM 26/01/2018, ÀS </w:t>
      </w:r>
      <w:r w:rsidRPr="00360140">
        <w:rPr>
          <w:rFonts w:ascii="Arial" w:eastAsia="Times New Roman" w:hAnsi="Arial" w:cs="Arial"/>
          <w:b/>
          <w:color w:val="FF0000"/>
          <w:sz w:val="24"/>
          <w:szCs w:val="24"/>
          <w:lang w:eastAsia="pt-BR"/>
        </w:rPr>
        <w:t>9</w:t>
      </w:r>
      <w:r w:rsidRPr="00360140">
        <w:rPr>
          <w:rFonts w:ascii="Arial" w:eastAsia="Times New Roman" w:hAnsi="Arial" w:cs="Arial"/>
          <w:sz w:val="24"/>
          <w:szCs w:val="24"/>
          <w:lang w:eastAsia="pt-BR"/>
        </w:rPr>
        <w:t xml:space="preserve"> </w:t>
      </w:r>
      <w:proofErr w:type="gramStart"/>
      <w:r w:rsidRPr="00360140">
        <w:rPr>
          <w:rFonts w:ascii="Arial" w:eastAsia="Times New Roman" w:hAnsi="Arial" w:cs="Arial"/>
          <w:sz w:val="24"/>
          <w:szCs w:val="24"/>
          <w:lang w:eastAsia="pt-BR"/>
        </w:rPr>
        <w:t>HORAS</w:t>
      </w:r>
      <w:proofErr w:type="gramEnd"/>
    </w:p>
    <w:p w:rsidR="00360140" w:rsidRPr="00360140" w:rsidRDefault="00360140" w:rsidP="00360140">
      <w:pPr>
        <w:numPr>
          <w:ilvl w:val="2"/>
          <w:numId w:val="1"/>
        </w:numPr>
        <w:suppressAutoHyphens/>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Os envelopes que não forem entregues nas condições acima estipuladas não gerarão </w:t>
      </w:r>
      <w:proofErr w:type="gramStart"/>
      <w:r w:rsidRPr="00360140">
        <w:rPr>
          <w:rFonts w:ascii="Arial" w:eastAsia="Times New Roman" w:hAnsi="Arial" w:cs="Arial"/>
          <w:sz w:val="24"/>
          <w:szCs w:val="24"/>
          <w:lang w:eastAsia="pt-BR"/>
        </w:rPr>
        <w:t>efeitos como proposta</w:t>
      </w:r>
      <w:proofErr w:type="gramEnd"/>
      <w:r w:rsidRPr="00360140">
        <w:rPr>
          <w:rFonts w:ascii="Arial" w:eastAsia="Times New Roman" w:hAnsi="Arial" w:cs="Arial"/>
          <w:sz w:val="24"/>
          <w:szCs w:val="24"/>
          <w:lang w:eastAsia="pt-BR"/>
        </w:rPr>
        <w:t>.</w:t>
      </w:r>
    </w:p>
    <w:p w:rsidR="00360140" w:rsidRPr="00360140" w:rsidRDefault="00360140" w:rsidP="00360140">
      <w:pPr>
        <w:numPr>
          <w:ilvl w:val="1"/>
          <w:numId w:val="1"/>
        </w:numPr>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A declaração falsa relativa ao cumprimento de qualquer condição sujeitará o licitante às sanções previstas neste Edital.</w:t>
      </w:r>
    </w:p>
    <w:p w:rsidR="00360140" w:rsidRPr="00360140" w:rsidRDefault="00360140" w:rsidP="00360140">
      <w:pPr>
        <w:ind w:left="284"/>
        <w:rPr>
          <w:rFonts w:ascii="Arial" w:eastAsia="Times New Roman" w:hAnsi="Arial" w:cs="Arial"/>
          <w:color w:val="000000"/>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DA PROPOSTA DE PREÇOS</w:t>
      </w:r>
    </w:p>
    <w:p w:rsidR="00360140" w:rsidRPr="00360140" w:rsidRDefault="00360140" w:rsidP="00360140">
      <w:pPr>
        <w:numPr>
          <w:ilvl w:val="1"/>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t>A proposta de preços, emitida por computador ou datilografada, redigida em língua portuguesa, com clareza, sem emendas, rasuras, acréscimos ou entrelinhas, devidamente datada e assinada, como também rubricadas todas as suas folhas pelo licitante ou seu representante, deverá conter:</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As características do objeto de forma clara e precisa, indicando marca, fabricante, modelo, número de registro ou inscrição do bem no órgão competente, quando for o caso, tipo, procedência e demais dados pertinentes, observadas as especificações constantes do Termo de Referência. Todas as especificações do objeto contidas na proposta vinculam o fornecedor registrado.</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lastRenderedPageBreak/>
        <w:t xml:space="preserve">Preço </w:t>
      </w:r>
      <w:r w:rsidRPr="00360140">
        <w:rPr>
          <w:rFonts w:ascii="Arial" w:eastAsia="Times New Roman" w:hAnsi="Arial" w:cs="Arial"/>
          <w:b/>
          <w:color w:val="FF0000"/>
          <w:sz w:val="24"/>
          <w:szCs w:val="24"/>
          <w:lang w:eastAsia="pt-BR"/>
        </w:rPr>
        <w:t>unitário e total por item</w:t>
      </w:r>
      <w:r w:rsidRPr="00360140">
        <w:rPr>
          <w:rFonts w:ascii="Arial" w:eastAsia="Times New Roman" w:hAnsi="Arial" w:cs="Arial"/>
          <w:color w:val="800000"/>
          <w:sz w:val="24"/>
          <w:szCs w:val="24"/>
          <w:lang w:eastAsia="pt-BR"/>
        </w:rPr>
        <w:t>,</w:t>
      </w:r>
      <w:r w:rsidRPr="00360140">
        <w:rPr>
          <w:rFonts w:ascii="Arial" w:eastAsia="Times New Roman" w:hAnsi="Arial" w:cs="Arial"/>
          <w:sz w:val="24"/>
          <w:szCs w:val="24"/>
          <w:lang w:eastAsia="pt-BR"/>
        </w:rPr>
        <w:t xml:space="preserve"> </w:t>
      </w:r>
      <w:r w:rsidRPr="00360140">
        <w:rPr>
          <w:rFonts w:ascii="Arial" w:eastAsia="Times New Roman" w:hAnsi="Arial" w:cs="Arial"/>
          <w:color w:val="000000"/>
          <w:sz w:val="24"/>
          <w:szCs w:val="24"/>
          <w:lang w:eastAsia="pt-BR"/>
        </w:rPr>
        <w:t>em algarismo, expresso em moeda corrente nacional (real), de acordo com os preços praticados no mercado, considerando as quantidades constantes do Termo de Referência.</w:t>
      </w:r>
    </w:p>
    <w:p w:rsidR="00360140" w:rsidRPr="00360140" w:rsidRDefault="00360140" w:rsidP="00360140">
      <w:pPr>
        <w:numPr>
          <w:ilvl w:val="3"/>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No preço cotado deverão estar incluídos todos os insumos que o compõem, tais como as despesas com impostos, </w:t>
      </w:r>
      <w:proofErr w:type="gramStart"/>
      <w:r w:rsidRPr="00360140">
        <w:rPr>
          <w:rFonts w:ascii="Arial" w:eastAsia="Times New Roman" w:hAnsi="Arial" w:cs="Arial"/>
          <w:color w:val="000000"/>
          <w:sz w:val="24"/>
          <w:szCs w:val="24"/>
          <w:lang w:eastAsia="pt-BR"/>
        </w:rPr>
        <w:t>taxas, frete, seguros</w:t>
      </w:r>
      <w:proofErr w:type="gramEnd"/>
      <w:r w:rsidRPr="00360140">
        <w:rPr>
          <w:rFonts w:ascii="Arial" w:eastAsia="Times New Roman" w:hAnsi="Arial" w:cs="Arial"/>
          <w:color w:val="000000"/>
          <w:sz w:val="24"/>
          <w:szCs w:val="24"/>
          <w:lang w:eastAsia="pt-BR"/>
        </w:rPr>
        <w:t xml:space="preserve"> e quaisquer outros que incidam na contratação do objeto. </w:t>
      </w:r>
    </w:p>
    <w:p w:rsidR="00360140" w:rsidRPr="00360140" w:rsidRDefault="00360140" w:rsidP="00360140">
      <w:pPr>
        <w:numPr>
          <w:ilvl w:val="2"/>
          <w:numId w:val="1"/>
        </w:numPr>
        <w:spacing w:after="120"/>
        <w:jc w:val="left"/>
        <w:rPr>
          <w:rFonts w:ascii="Arial" w:eastAsia="Times New Roman" w:hAnsi="Arial" w:cs="Arial"/>
          <w:i/>
          <w:iCs/>
          <w:color w:val="000000"/>
          <w:sz w:val="24"/>
          <w:szCs w:val="24"/>
          <w:shd w:val="clear" w:color="auto" w:fill="C0C0C0"/>
          <w:lang w:eastAsia="pt-BR"/>
        </w:rPr>
      </w:pPr>
      <w:r w:rsidRPr="00360140">
        <w:rPr>
          <w:rFonts w:ascii="Arial" w:eastAsia="Times New Roman" w:hAnsi="Arial" w:cs="Arial"/>
          <w:color w:val="000000"/>
          <w:sz w:val="24"/>
          <w:szCs w:val="24"/>
          <w:lang w:eastAsia="pt-BR"/>
        </w:rPr>
        <w:t>Prazo de entrega, conforme parâmetro máximo do Termo de Referência.</w:t>
      </w:r>
    </w:p>
    <w:p w:rsidR="00360140" w:rsidRPr="00360140" w:rsidRDefault="00360140" w:rsidP="00360140">
      <w:pPr>
        <w:numPr>
          <w:ilvl w:val="2"/>
          <w:numId w:val="1"/>
        </w:numPr>
        <w:spacing w:after="120"/>
        <w:jc w:val="left"/>
        <w:rPr>
          <w:rFonts w:ascii="Arial" w:eastAsia="Times New Roman" w:hAnsi="Arial" w:cs="Arial"/>
          <w:i/>
          <w:iCs/>
          <w:color w:val="000000"/>
          <w:sz w:val="24"/>
          <w:szCs w:val="24"/>
          <w:shd w:val="clear" w:color="auto" w:fill="C0C0C0"/>
          <w:lang w:eastAsia="pt-BR"/>
        </w:rPr>
      </w:pPr>
      <w:r w:rsidRPr="00360140">
        <w:rPr>
          <w:rFonts w:ascii="Arial" w:eastAsia="Times New Roman" w:hAnsi="Arial" w:cs="Arial"/>
          <w:color w:val="000000"/>
          <w:sz w:val="24"/>
          <w:szCs w:val="24"/>
          <w:lang w:eastAsia="pt-BR"/>
        </w:rPr>
        <w:t>Prazo de garantia do produto, conforme parâmetro mínimo do Termo de Referência.</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Prazo de validade da proposta não inferior a 60 (sessenta) dias corridos, a contar da data da sua apresentação.</w:t>
      </w:r>
    </w:p>
    <w:p w:rsidR="00360140" w:rsidRPr="00360140" w:rsidRDefault="00360140" w:rsidP="00360140">
      <w:pPr>
        <w:numPr>
          <w:ilvl w:val="1"/>
          <w:numId w:val="1"/>
        </w:numPr>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A apresentação da proposta implica plena aceitação, por parte do licitante, das condições estabelecidas neste Edital e seus Anexos.</w:t>
      </w:r>
    </w:p>
    <w:p w:rsidR="00360140" w:rsidRPr="00360140" w:rsidRDefault="00360140" w:rsidP="00360140">
      <w:pPr>
        <w:rPr>
          <w:rFonts w:ascii="Arial" w:eastAsia="Times New Roman" w:hAnsi="Arial" w:cs="Arial"/>
          <w:color w:val="000000"/>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DA CLASSIFICAÇÃO DAS PROPOSTAS</w:t>
      </w:r>
    </w:p>
    <w:p w:rsidR="00360140" w:rsidRPr="00360140" w:rsidRDefault="00360140" w:rsidP="00360140">
      <w:pPr>
        <w:numPr>
          <w:ilvl w:val="1"/>
          <w:numId w:val="1"/>
        </w:numPr>
        <w:spacing w:after="120"/>
        <w:jc w:val="left"/>
        <w:rPr>
          <w:rFonts w:ascii="Arial" w:eastAsia="Times New Roman" w:hAnsi="Arial" w:cs="Arial"/>
          <w:color w:val="000000"/>
          <w:sz w:val="24"/>
          <w:szCs w:val="24"/>
          <w:lang w:eastAsia="pt-BR"/>
        </w:rPr>
      </w:pPr>
      <w:proofErr w:type="gramStart"/>
      <w:r w:rsidRPr="00360140">
        <w:rPr>
          <w:rFonts w:ascii="Arial" w:eastAsia="Times New Roman" w:hAnsi="Arial" w:cs="Arial"/>
          <w:color w:val="000000"/>
          <w:sz w:val="24"/>
          <w:szCs w:val="24"/>
          <w:lang w:eastAsia="pt-BR"/>
        </w:rPr>
        <w:t>O(</w:t>
      </w:r>
      <w:proofErr w:type="gramEnd"/>
      <w:r w:rsidRPr="00360140">
        <w:rPr>
          <w:rFonts w:ascii="Arial" w:eastAsia="Times New Roman" w:hAnsi="Arial" w:cs="Arial"/>
          <w:color w:val="000000"/>
          <w:sz w:val="24"/>
          <w:szCs w:val="24"/>
          <w:lang w:eastAsia="pt-BR"/>
        </w:rPr>
        <w:t>a) Pregoeiro(a) verificará as propostas apresentadas, desclassificando desde logo aquelas que não estejam em conformidade com os requisitos estabelecidos neste Edital, contenham vícios insanáveis, que sejam omissas, apresentem irregularidades ou defeitos capazes de dificultar o julgamento, ou não apresentem as especificações técnicas exigidas no Termo de Referência.</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 desclassificação de proposta será sempre fundamentada e registrada em Ata. </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classificará o autor da proposta de menor preço e aqueles que tenham apresentado propostas em valores sucessivos e superiores em até 10% (dez por cento), relativamente à de menor preço, para participação na fase de lances.</w:t>
      </w:r>
    </w:p>
    <w:p w:rsidR="00360140" w:rsidRPr="00360140" w:rsidRDefault="00360140" w:rsidP="00360140">
      <w:pPr>
        <w:numPr>
          <w:ilvl w:val="2"/>
          <w:numId w:val="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Quando não forem verificadas, no mínimo, três propostas escritas de preços nas condições definidas no subitem anterior,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classificará as melhores propostas subsequentes, até o máximo de três, para que seus autores participem dos lances verbais, quaisquer que sejam os preços oferecidos.</w:t>
      </w:r>
    </w:p>
    <w:p w:rsidR="00360140" w:rsidRPr="00360140" w:rsidRDefault="00360140" w:rsidP="00360140">
      <w:pPr>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DA FORMULAÇÃO DOS LANCES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Classificadas as propostas, de acordo com o Edital,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dará início à etapa de apresentação de lances verbais pelos licitantes, que deverão ser formulados de forma sucessiva, em valores distintos e decrescentes.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 lance deverá ser ofertado pelo valor </w:t>
      </w:r>
      <w:r w:rsidRPr="00360140">
        <w:rPr>
          <w:rFonts w:ascii="Arial" w:eastAsia="Times New Roman" w:hAnsi="Arial" w:cs="Arial"/>
          <w:b/>
          <w:bCs/>
          <w:color w:val="FF0000"/>
          <w:sz w:val="24"/>
          <w:szCs w:val="24"/>
          <w:lang w:eastAsia="pt-BR"/>
        </w:rPr>
        <w:t>UNITÁRIO do item</w:t>
      </w:r>
      <w:r w:rsidRPr="00360140">
        <w:rPr>
          <w:rFonts w:ascii="Arial" w:eastAsia="Times New Roman" w:hAnsi="Arial" w:cs="Arial"/>
          <w:sz w:val="24"/>
          <w:szCs w:val="24"/>
          <w:lang w:eastAsia="pt-BR"/>
        </w:rPr>
        <w:t>.</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convidará individualmente os licitantes classificados, de forma sequencial, a apresentar lances verbais, a partir do autor da proposta classificada de maior preço e os demais, em ordem decrescente de valor.</w:t>
      </w:r>
    </w:p>
    <w:p w:rsidR="00360140" w:rsidRPr="00360140" w:rsidRDefault="00360140" w:rsidP="00360140">
      <w:pPr>
        <w:numPr>
          <w:ilvl w:val="1"/>
          <w:numId w:val="1"/>
        </w:numPr>
        <w:tabs>
          <w:tab w:val="left" w:pos="4820"/>
        </w:tabs>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 etapa de lances será considerada encerrada quando todos os participantes dessa etapa declinarem da formulação de lances. </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 desistência em apresentar lance verbal, quando convocado </w:t>
      </w:r>
      <w:proofErr w:type="gramStart"/>
      <w:r w:rsidRPr="00360140">
        <w:rPr>
          <w:rFonts w:ascii="Arial" w:eastAsia="Times New Roman" w:hAnsi="Arial" w:cs="Arial"/>
          <w:sz w:val="24"/>
          <w:szCs w:val="24"/>
          <w:lang w:eastAsia="pt-BR"/>
        </w:rPr>
        <w:t>pelo(</w:t>
      </w:r>
      <w:proofErr w:type="gramEnd"/>
      <w:r w:rsidRPr="00360140">
        <w:rPr>
          <w:rFonts w:ascii="Arial" w:eastAsia="Times New Roman" w:hAnsi="Arial" w:cs="Arial"/>
          <w:sz w:val="24"/>
          <w:szCs w:val="24"/>
          <w:lang w:eastAsia="pt-BR"/>
        </w:rPr>
        <w:t xml:space="preserve">a) Pregoeiro(a), implicará a exclusão do licitante da etapa de lances e a manutenção do último preço por ele apresentado, para efeito de ordenação das propostas. </w:t>
      </w:r>
    </w:p>
    <w:p w:rsidR="00360140" w:rsidRPr="00360140" w:rsidRDefault="00360140" w:rsidP="00360140">
      <w:pPr>
        <w:numPr>
          <w:ilvl w:val="1"/>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Encerrada a etapa de lances, na hipótese de participação de licitante microempresa (ME) ou empresa de pequeno porte (EPP) ou cooperativa enquadrada no artigo 34 da Lei nº 11.488, de 2007 (COOP), </w:t>
      </w:r>
      <w:r w:rsidRPr="00360140">
        <w:rPr>
          <w:rFonts w:ascii="Arial" w:eastAsia="Calibri" w:hAnsi="Arial" w:cs="Arial"/>
          <w:sz w:val="24"/>
          <w:szCs w:val="24"/>
        </w:rPr>
        <w:t>s</w:t>
      </w:r>
      <w:r w:rsidRPr="00360140">
        <w:rPr>
          <w:rFonts w:ascii="Arial" w:eastAsia="Times New Roman" w:hAnsi="Arial" w:cs="Arial"/>
          <w:color w:val="000000"/>
          <w:sz w:val="24"/>
          <w:szCs w:val="24"/>
          <w:lang w:eastAsia="pt-BR"/>
        </w:rPr>
        <w:t>erá observado o disposto nos artigos 44 e 45, da Lei Complementar nº 123, de 2006, regulamentada pelo Decreto nº 6.204, de 2007.</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lastRenderedPageBreak/>
        <w:t>O(</w:t>
      </w:r>
      <w:proofErr w:type="gramEnd"/>
      <w:r w:rsidRPr="00360140">
        <w:rPr>
          <w:rFonts w:ascii="Arial" w:eastAsia="Times New Roman" w:hAnsi="Arial" w:cs="Arial"/>
          <w:sz w:val="24"/>
          <w:szCs w:val="24"/>
          <w:lang w:eastAsia="pt-BR"/>
        </w:rPr>
        <w:t>a) Pregoeiro(a) identificará os preços ofertados pelas ME/EPP e COOP participantes que sejam iguais ou até 5% (cinco por cento) superiores ao menor preço, desde que a primeira colocada não seja uma ME/EPP/COOP.</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As propostas </w:t>
      </w:r>
      <w:r w:rsidRPr="00360140">
        <w:rPr>
          <w:rFonts w:ascii="Arial" w:eastAsia="Times New Roman" w:hAnsi="Arial" w:cs="Arial"/>
          <w:color w:val="000000"/>
          <w:sz w:val="24"/>
          <w:szCs w:val="24"/>
          <w:lang w:eastAsia="pt-BR" w:bidi="pt-BR"/>
        </w:rPr>
        <w:t xml:space="preserve">ou lances </w:t>
      </w:r>
      <w:r w:rsidRPr="00360140">
        <w:rPr>
          <w:rFonts w:ascii="Arial" w:eastAsia="Times New Roman" w:hAnsi="Arial" w:cs="Arial"/>
          <w:sz w:val="24"/>
          <w:szCs w:val="24"/>
          <w:lang w:eastAsia="pt-BR"/>
        </w:rPr>
        <w:t xml:space="preserve">que se enquadrarem nessa condição serão consideradas empatadas com a primeira colocada e o licitante ME/EPP/COOP melhor classificado terá o direito de apresentar uma última oferta para desempate, obrigatoriamente abaixo da primeira colocada, no prazo máximo de </w:t>
      </w:r>
      <w:proofErr w:type="gramStart"/>
      <w:r w:rsidRPr="00360140">
        <w:rPr>
          <w:rFonts w:ascii="Arial" w:eastAsia="Times New Roman" w:hAnsi="Arial" w:cs="Arial"/>
          <w:sz w:val="24"/>
          <w:szCs w:val="24"/>
          <w:lang w:eastAsia="pt-BR"/>
        </w:rPr>
        <w:t>5</w:t>
      </w:r>
      <w:proofErr w:type="gramEnd"/>
      <w:r w:rsidRPr="00360140">
        <w:rPr>
          <w:rFonts w:ascii="Arial" w:eastAsia="Times New Roman" w:hAnsi="Arial" w:cs="Arial"/>
          <w:sz w:val="24"/>
          <w:szCs w:val="24"/>
          <w:lang w:eastAsia="pt-BR"/>
        </w:rPr>
        <w:t xml:space="preserve"> (cinco) minutos.</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t>Caso a ME/EPP/COOP melhor classificada desista ou não se manifeste no prazo estabelecido, serão convocadas as demais licitantes ME/EPP/COOP participantes que se encontrem naquele intervalo de 5% (cinco por cento), na ordem de classificação, para o exercício do mesmo direito</w:t>
      </w:r>
      <w:r w:rsidRPr="00360140">
        <w:rPr>
          <w:rFonts w:ascii="Arial" w:eastAsia="Times New Roman" w:hAnsi="Arial" w:cs="Arial"/>
          <w:color w:val="000000"/>
          <w:sz w:val="24"/>
          <w:szCs w:val="24"/>
          <w:lang w:eastAsia="pt-BR"/>
        </w:rPr>
        <w:t>, segundo o estabelecido no subitem anterior.</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t>Caso sejam identificadas propostas de licitantes ME/EPP/COOP empatadas, no referido intervalo de 5% (cinco por cento), será realizado sorteio para definir qual das licitantes primeiro poderá apresentar nova oferta</w:t>
      </w:r>
      <w:r w:rsidRPr="00360140">
        <w:rPr>
          <w:rFonts w:ascii="Arial" w:eastAsia="Times New Roman" w:hAnsi="Arial" w:cs="Arial"/>
          <w:color w:val="000000"/>
          <w:sz w:val="24"/>
          <w:szCs w:val="24"/>
          <w:lang w:eastAsia="pt-BR"/>
        </w:rPr>
        <w:t xml:space="preserve">, conforme subitens acima. </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t xml:space="preserve">Havendo êxito neste procedimento, a ME/EPP/COOP assumirá a condição de melhor classificada no certame, para fins de aceitação. Não havendo êxito, ou tendo sido a melhor oferta inicial apresentada por ME/EPP/COOP, ou ainda não </w:t>
      </w:r>
      <w:proofErr w:type="gramStart"/>
      <w:r w:rsidRPr="00360140">
        <w:rPr>
          <w:rFonts w:ascii="Arial" w:eastAsia="Times New Roman" w:hAnsi="Arial" w:cs="Arial"/>
          <w:sz w:val="24"/>
          <w:szCs w:val="24"/>
          <w:lang w:eastAsia="pt-BR"/>
        </w:rPr>
        <w:t>existindo ME</w:t>
      </w:r>
      <w:proofErr w:type="gramEnd"/>
      <w:r w:rsidRPr="00360140">
        <w:rPr>
          <w:rFonts w:ascii="Arial" w:eastAsia="Times New Roman" w:hAnsi="Arial" w:cs="Arial"/>
          <w:sz w:val="24"/>
          <w:szCs w:val="24"/>
          <w:lang w:eastAsia="pt-BR"/>
        </w:rPr>
        <w:t>/EPP/COOP participante, prevalecerá a classificação inicial.</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Somente após o procedimento de desempate fictício, quando houver, e a classificação final dos licitantes, será cabível a negociação de preço junto ao fornecedor classificado em primeiro lugar.</w:t>
      </w:r>
    </w:p>
    <w:p w:rsidR="00360140" w:rsidRPr="00360140" w:rsidRDefault="00360140" w:rsidP="00360140">
      <w:pPr>
        <w:numPr>
          <w:ilvl w:val="1"/>
          <w:numId w:val="1"/>
        </w:numPr>
        <w:suppressAutoHyphens/>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Havendo eventual empate entre propostas, ou entre propostas e lances, o critério de desempate será aquele previsto no artigo 3º, § 2º, da Lei nº 8.666, de 1993, assegurando-se a preferência, sucessivamente, aos bens e serviços:</w:t>
      </w:r>
    </w:p>
    <w:p w:rsidR="00360140" w:rsidRPr="00360140" w:rsidRDefault="00360140" w:rsidP="00360140">
      <w:pPr>
        <w:numPr>
          <w:ilvl w:val="0"/>
          <w:numId w:val="22"/>
        </w:numPr>
        <w:spacing w:after="120"/>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produzidos</w:t>
      </w:r>
      <w:proofErr w:type="gramEnd"/>
      <w:r w:rsidRPr="00360140">
        <w:rPr>
          <w:rFonts w:ascii="Arial" w:eastAsia="Times New Roman" w:hAnsi="Arial" w:cs="Arial"/>
          <w:sz w:val="24"/>
          <w:szCs w:val="24"/>
          <w:lang w:eastAsia="pt-BR"/>
        </w:rPr>
        <w:t xml:space="preserve"> no País;</w:t>
      </w:r>
    </w:p>
    <w:p w:rsidR="00360140" w:rsidRPr="00360140" w:rsidRDefault="00360140" w:rsidP="00360140">
      <w:pPr>
        <w:numPr>
          <w:ilvl w:val="0"/>
          <w:numId w:val="22"/>
        </w:numPr>
        <w:spacing w:after="120"/>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produzidos</w:t>
      </w:r>
      <w:proofErr w:type="gramEnd"/>
      <w:r w:rsidRPr="00360140">
        <w:rPr>
          <w:rFonts w:ascii="Arial" w:eastAsia="Times New Roman" w:hAnsi="Arial" w:cs="Arial"/>
          <w:sz w:val="24"/>
          <w:szCs w:val="24"/>
          <w:lang w:eastAsia="pt-BR"/>
        </w:rPr>
        <w:t xml:space="preserve"> ou prestados por empresas brasileiras; </w:t>
      </w:r>
    </w:p>
    <w:p w:rsidR="00360140" w:rsidRPr="00360140" w:rsidRDefault="00360140" w:rsidP="00360140">
      <w:pPr>
        <w:numPr>
          <w:ilvl w:val="0"/>
          <w:numId w:val="22"/>
        </w:numPr>
        <w:spacing w:after="120"/>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produzidos</w:t>
      </w:r>
      <w:proofErr w:type="gramEnd"/>
      <w:r w:rsidRPr="00360140">
        <w:rPr>
          <w:rFonts w:ascii="Arial" w:eastAsia="Times New Roman" w:hAnsi="Arial" w:cs="Arial"/>
          <w:sz w:val="24"/>
          <w:szCs w:val="24"/>
          <w:lang w:eastAsia="pt-BR"/>
        </w:rPr>
        <w:t xml:space="preserve"> ou prestados por empresas que invistam em pesquisa e no desenvolvimento de tecnologia no País. </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Persistindo o empate, o critério de desempate será o sorteio.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Apurada a proposta final </w:t>
      </w:r>
      <w:r w:rsidRPr="00360140">
        <w:rPr>
          <w:rFonts w:ascii="Arial" w:eastAsia="Times New Roman" w:hAnsi="Arial" w:cs="Arial"/>
          <w:color w:val="000000"/>
          <w:sz w:val="24"/>
          <w:szCs w:val="24"/>
          <w:lang w:eastAsia="pt-BR"/>
        </w:rPr>
        <w:t>classificada em primeiro lugar</w:t>
      </w:r>
      <w:r w:rsidRPr="00360140">
        <w:rPr>
          <w:rFonts w:ascii="Arial" w:eastAsia="Times New Roman" w:hAnsi="Arial" w:cs="Arial"/>
          <w:sz w:val="24"/>
          <w:szCs w:val="24"/>
          <w:lang w:eastAsia="pt-BR"/>
        </w:rPr>
        <w:t xml:space="preserve">,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poderá negociar com o licitante para que seja obtido melhor preço, observado o critério de julgamento, não se admitindo negociar condições diferentes daquelas previstas neste Edital.</w:t>
      </w:r>
    </w:p>
    <w:p w:rsidR="00360140" w:rsidRPr="00360140" w:rsidRDefault="00360140" w:rsidP="00360140">
      <w:pPr>
        <w:numPr>
          <w:ilvl w:val="1"/>
          <w:numId w:val="1"/>
        </w:numPr>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Após a negociação do preço, </w:t>
      </w:r>
      <w:proofErr w:type="gramStart"/>
      <w:r w:rsidRPr="00360140">
        <w:rPr>
          <w:rFonts w:ascii="Arial" w:eastAsia="Times New Roman" w:hAnsi="Arial" w:cs="Arial"/>
          <w:color w:val="000000"/>
          <w:sz w:val="24"/>
          <w:szCs w:val="24"/>
          <w:lang w:eastAsia="pt-BR"/>
        </w:rPr>
        <w:t>o(</w:t>
      </w:r>
      <w:proofErr w:type="gramEnd"/>
      <w:r w:rsidRPr="00360140">
        <w:rPr>
          <w:rFonts w:ascii="Arial" w:eastAsia="Times New Roman" w:hAnsi="Arial" w:cs="Arial"/>
          <w:color w:val="000000"/>
          <w:sz w:val="24"/>
          <w:szCs w:val="24"/>
          <w:lang w:eastAsia="pt-BR"/>
        </w:rPr>
        <w:t>a) Pregoeiro(a) iniciará a fase de aceitação e julgamento da proposta.</w:t>
      </w:r>
    </w:p>
    <w:p w:rsidR="00360140" w:rsidRPr="00360140" w:rsidRDefault="00360140" w:rsidP="00360140">
      <w:pPr>
        <w:rPr>
          <w:rFonts w:ascii="Arial" w:eastAsia="Times New Roman" w:hAnsi="Arial" w:cs="Arial"/>
          <w:color w:val="000000"/>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u w:val="single"/>
          <w:shd w:val="clear" w:color="auto" w:fill="B3B3B3"/>
          <w:lang w:eastAsia="pt-BR"/>
        </w:rPr>
        <w:t xml:space="preserve">DA ACEITAÇÃO E JULGAMENTO </w:t>
      </w:r>
      <w:r w:rsidRPr="00360140">
        <w:rPr>
          <w:rFonts w:ascii="Arial" w:eastAsia="Times New Roman" w:hAnsi="Arial" w:cs="Arial"/>
          <w:sz w:val="24"/>
          <w:szCs w:val="24"/>
          <w:highlight w:val="lightGray"/>
          <w:u w:val="single"/>
          <w:shd w:val="clear" w:color="auto" w:fill="B3B3B3"/>
          <w:lang w:eastAsia="pt-BR"/>
        </w:rPr>
        <w:t>DAS PROPOSTAS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Como condição prévia à aceitação da proposta, caso o licitante detentor da proposta </w:t>
      </w:r>
      <w:r w:rsidRPr="00360140">
        <w:rPr>
          <w:rFonts w:ascii="Arial" w:eastAsia="Times New Roman" w:hAnsi="Arial" w:cs="Arial"/>
          <w:color w:val="000000"/>
          <w:sz w:val="24"/>
          <w:szCs w:val="24"/>
          <w:lang w:eastAsia="pt-BR"/>
        </w:rPr>
        <w:t>classificada em primeiro lugar</w:t>
      </w:r>
      <w:r w:rsidRPr="00360140">
        <w:rPr>
          <w:rFonts w:ascii="Arial" w:eastAsia="Times New Roman" w:hAnsi="Arial" w:cs="Arial"/>
          <w:sz w:val="24"/>
          <w:szCs w:val="24"/>
          <w:lang w:eastAsia="pt-BR"/>
        </w:rPr>
        <w:t xml:space="preserve"> ten</w:t>
      </w:r>
      <w:r w:rsidRPr="00360140">
        <w:rPr>
          <w:rFonts w:ascii="Arial" w:eastAsia="Times New Roman" w:hAnsi="Arial" w:cs="Arial"/>
          <w:color w:val="000000"/>
          <w:sz w:val="24"/>
          <w:szCs w:val="24"/>
          <w:lang w:eastAsia="pt-BR"/>
        </w:rPr>
        <w:t xml:space="preserve">ha usufruído do tratamento diferenciado previsto nos artigos 44 e 45 da Lei Complementar n° 123, de 2006, </w:t>
      </w:r>
      <w:proofErr w:type="gramStart"/>
      <w:r w:rsidRPr="00360140">
        <w:rPr>
          <w:rFonts w:ascii="Arial" w:eastAsia="Times New Roman" w:hAnsi="Arial" w:cs="Arial"/>
          <w:color w:val="000000"/>
          <w:sz w:val="24"/>
          <w:szCs w:val="24"/>
          <w:lang w:eastAsia="pt-BR"/>
        </w:rPr>
        <w:t>o(</w:t>
      </w:r>
      <w:proofErr w:type="gramEnd"/>
      <w:r w:rsidRPr="00360140">
        <w:rPr>
          <w:rFonts w:ascii="Arial" w:eastAsia="Times New Roman" w:hAnsi="Arial" w:cs="Arial"/>
          <w:color w:val="000000"/>
          <w:sz w:val="24"/>
          <w:szCs w:val="24"/>
          <w:lang w:eastAsia="pt-BR"/>
        </w:rPr>
        <w:t>a) Pregoeiro(a) poderá consultar o Portal da Transparência do Governo Federal (</w:t>
      </w:r>
      <w:hyperlink r:id="rId8" w:history="1">
        <w:r w:rsidRPr="00360140">
          <w:rPr>
            <w:rFonts w:ascii="Arial" w:eastAsia="Times New Roman" w:hAnsi="Arial" w:cs="Arial"/>
            <w:color w:val="0000FF"/>
            <w:sz w:val="24"/>
            <w:szCs w:val="24"/>
            <w:u w:val="single"/>
            <w:lang w:eastAsia="pt-BR"/>
          </w:rPr>
          <w:t>www.portaldatransparencia.gov.br</w:t>
        </w:r>
      </w:hyperlink>
      <w:r w:rsidRPr="00360140">
        <w:rPr>
          <w:rFonts w:ascii="Arial" w:eastAsia="Times New Roman" w:hAnsi="Arial" w:cs="Arial"/>
          <w:color w:val="000000"/>
          <w:sz w:val="24"/>
          <w:szCs w:val="24"/>
          <w:lang w:eastAsia="pt-BR"/>
        </w:rPr>
        <w:t>), seção “Despesas – Gastos Diretos do Governo – Favorecido (pessoas físicas, empresas e outros)”,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Para a microempresa ou empresa de pequeno porte, a consulta também abrangerá o exercício corrente, para verificar se o somatório dos valores das ordens </w:t>
      </w:r>
      <w:r w:rsidRPr="00360140">
        <w:rPr>
          <w:rFonts w:ascii="Arial" w:eastAsia="Times New Roman" w:hAnsi="Arial" w:cs="Arial"/>
          <w:color w:val="000000"/>
          <w:sz w:val="24"/>
          <w:szCs w:val="24"/>
          <w:lang w:eastAsia="pt-BR"/>
        </w:rPr>
        <w:lastRenderedPageBreak/>
        <w:t>bancárias por ela recebidas, até o mês anterior ao da sessão pública da licitação, extrapola os limites acima referidos, acrescidos do percentual de 20% (vinte por cento) de que trata o artigo 3°, §§ 9°-A e 12, da Lei Complementar n° 123, de 2006.</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 xml:space="preserve">Constatada a ocorrência de qualquer das situações de </w:t>
      </w:r>
      <w:proofErr w:type="spellStart"/>
      <w:r w:rsidRPr="00360140">
        <w:rPr>
          <w:rFonts w:ascii="Arial" w:eastAsia="Times New Roman" w:hAnsi="Arial" w:cs="Arial"/>
          <w:color w:val="000000"/>
          <w:sz w:val="24"/>
          <w:szCs w:val="24"/>
          <w:lang w:eastAsia="pt-BR"/>
        </w:rPr>
        <w:t>extrapolamento</w:t>
      </w:r>
      <w:proofErr w:type="spellEnd"/>
      <w:r w:rsidRPr="00360140">
        <w:rPr>
          <w:rFonts w:ascii="Arial" w:eastAsia="Times New Roman" w:hAnsi="Arial" w:cs="Arial"/>
          <w:color w:val="000000"/>
          <w:sz w:val="24"/>
          <w:szCs w:val="24"/>
          <w:lang w:eastAsia="pt-BR"/>
        </w:rPr>
        <w:t xml:space="preserve"> do limite legal, o Pregoeiro indeferirá a aplicação do tratamento diferenciado em favor do licitante, conforme artigo 3°, §§ 9°, 9°-A, 10 e 12, da Lei Complementar n° 123, de 2006, com a </w:t>
      </w:r>
      <w:proofErr w:type="spellStart"/>
      <w:r w:rsidRPr="00360140">
        <w:rPr>
          <w:rFonts w:ascii="Arial" w:eastAsia="Times New Roman" w:hAnsi="Arial" w:cs="Arial"/>
          <w:color w:val="000000"/>
          <w:sz w:val="24"/>
          <w:szCs w:val="24"/>
          <w:lang w:eastAsia="pt-BR"/>
        </w:rPr>
        <w:t>conseqüente</w:t>
      </w:r>
      <w:proofErr w:type="spellEnd"/>
      <w:r w:rsidRPr="00360140">
        <w:rPr>
          <w:rFonts w:ascii="Arial" w:eastAsia="Times New Roman" w:hAnsi="Arial" w:cs="Arial"/>
          <w:color w:val="000000"/>
          <w:sz w:val="24"/>
          <w:szCs w:val="24"/>
          <w:lang w:eastAsia="pt-BR"/>
        </w:rPr>
        <w:t xml:space="preserve"> </w:t>
      </w:r>
      <w:proofErr w:type="gramStart"/>
      <w:r w:rsidRPr="00360140">
        <w:rPr>
          <w:rFonts w:ascii="Arial" w:eastAsia="Times New Roman" w:hAnsi="Arial" w:cs="Arial"/>
          <w:color w:val="000000"/>
          <w:sz w:val="24"/>
          <w:szCs w:val="24"/>
          <w:lang w:eastAsia="pt-BR"/>
        </w:rPr>
        <w:t>recusa</w:t>
      </w:r>
      <w:proofErr w:type="gramEnd"/>
      <w:r w:rsidRPr="00360140">
        <w:rPr>
          <w:rFonts w:ascii="Arial" w:eastAsia="Times New Roman" w:hAnsi="Arial" w:cs="Arial"/>
          <w:color w:val="000000"/>
          <w:sz w:val="24"/>
          <w:szCs w:val="24"/>
          <w:lang w:eastAsia="pt-BR"/>
        </w:rPr>
        <w:t xml:space="preserve"> do lance de desempate, sem prejuízo das penalidades incidentes.</w:t>
      </w:r>
    </w:p>
    <w:p w:rsidR="00360140" w:rsidRPr="00360140" w:rsidRDefault="00360140" w:rsidP="00360140">
      <w:pPr>
        <w:numPr>
          <w:ilvl w:val="1"/>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Não ocorrendo situação de recusa com base na hipótese acima, </w:t>
      </w:r>
      <w:proofErr w:type="gramStart"/>
      <w:r w:rsidRPr="00360140">
        <w:rPr>
          <w:rFonts w:ascii="Arial" w:eastAsia="Times New Roman" w:hAnsi="Arial" w:cs="Arial"/>
          <w:color w:val="000000"/>
          <w:sz w:val="24"/>
          <w:szCs w:val="24"/>
          <w:lang w:eastAsia="pt-BR"/>
        </w:rPr>
        <w:t>o(</w:t>
      </w:r>
      <w:proofErr w:type="gramEnd"/>
      <w:r w:rsidRPr="00360140">
        <w:rPr>
          <w:rFonts w:ascii="Arial" w:eastAsia="Times New Roman" w:hAnsi="Arial" w:cs="Arial"/>
          <w:color w:val="000000"/>
          <w:sz w:val="24"/>
          <w:szCs w:val="24"/>
          <w:lang w:eastAsia="pt-BR"/>
        </w:rPr>
        <w:t xml:space="preserve">a) Pregoeiro(a) examinará a proposta classificada em primeiro lugar quanto à compatibilidade do preço em relação ao valor estimado para a contratação e sua </w:t>
      </w:r>
      <w:proofErr w:type="spellStart"/>
      <w:r w:rsidRPr="00360140">
        <w:rPr>
          <w:rFonts w:ascii="Arial" w:eastAsia="Times New Roman" w:hAnsi="Arial" w:cs="Arial"/>
          <w:color w:val="000000"/>
          <w:sz w:val="24"/>
          <w:szCs w:val="24"/>
          <w:lang w:eastAsia="pt-BR"/>
        </w:rPr>
        <w:t>exeqüibilidade</w:t>
      </w:r>
      <w:proofErr w:type="spellEnd"/>
      <w:r w:rsidRPr="00360140">
        <w:rPr>
          <w:rFonts w:ascii="Arial" w:eastAsia="Times New Roman" w:hAnsi="Arial" w:cs="Arial"/>
          <w:color w:val="000000"/>
          <w:sz w:val="24"/>
          <w:szCs w:val="24"/>
          <w:lang w:eastAsia="pt-BR"/>
        </w:rPr>
        <w:t>, bem como quanto ao cumprimento das especificações do objeto.</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ar-SA"/>
        </w:rPr>
        <w:t>Os preços não poderão ultrapassar o valor unitário máximo de cada item definido no Termo de Referência.</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rsidR="00360140" w:rsidRPr="00360140" w:rsidRDefault="00360140" w:rsidP="00360140">
      <w:pPr>
        <w:numPr>
          <w:ilvl w:val="1"/>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Havendo necessidade, </w:t>
      </w:r>
      <w:proofErr w:type="gramStart"/>
      <w:r w:rsidRPr="00360140">
        <w:rPr>
          <w:rFonts w:ascii="Arial" w:eastAsia="Times New Roman" w:hAnsi="Arial" w:cs="Arial"/>
          <w:color w:val="000000"/>
          <w:sz w:val="24"/>
          <w:szCs w:val="24"/>
          <w:lang w:eastAsia="pt-BR"/>
        </w:rPr>
        <w:t>o(</w:t>
      </w:r>
      <w:proofErr w:type="gramEnd"/>
      <w:r w:rsidRPr="00360140">
        <w:rPr>
          <w:rFonts w:ascii="Arial" w:eastAsia="Times New Roman" w:hAnsi="Arial" w:cs="Arial"/>
          <w:color w:val="000000"/>
          <w:sz w:val="24"/>
          <w:szCs w:val="24"/>
          <w:lang w:eastAsia="pt-BR"/>
        </w:rPr>
        <w:t>a) Pregoeiro(a) suspenderá a sessão, informando a nova data e horário para a continuidade da mesma.</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Se a proposta classificada em primeiro lugar não for aceitável, ou for desclassificada,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 xml:space="preserve">a) Pregoeiro(a) examinará a proposta </w:t>
      </w:r>
      <w:proofErr w:type="spellStart"/>
      <w:r w:rsidRPr="00360140">
        <w:rPr>
          <w:rFonts w:ascii="Arial" w:eastAsia="Times New Roman" w:hAnsi="Arial" w:cs="Arial"/>
          <w:sz w:val="24"/>
          <w:szCs w:val="24"/>
          <w:lang w:eastAsia="pt-BR"/>
        </w:rPr>
        <w:t>subseqüente</w:t>
      </w:r>
      <w:proofErr w:type="spellEnd"/>
      <w:r w:rsidRPr="00360140">
        <w:rPr>
          <w:rFonts w:ascii="Arial" w:eastAsia="Times New Roman" w:hAnsi="Arial" w:cs="Arial"/>
          <w:sz w:val="24"/>
          <w:szCs w:val="24"/>
          <w:lang w:eastAsia="pt-BR"/>
        </w:rPr>
        <w:t>, e, assim sucessivamente, na ordem de classificação, até a apuração de uma proposta que atenda ao Edital.</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Nessa situação,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poderá negociar com o licitante para que seja obtido preço melhor.</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No julgamento das propostas,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poderá sanar erros ou falhas que não alterem sua substância, mediante despacho fundamentado, registrado em ata e acessível a todos, atribuindo-lhes validade e eficácia para fins de classificação.</w:t>
      </w: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Aceita a proposta </w:t>
      </w:r>
      <w:r w:rsidRPr="00360140">
        <w:rPr>
          <w:rFonts w:ascii="Arial" w:eastAsia="Times New Roman" w:hAnsi="Arial" w:cs="Arial"/>
          <w:color w:val="000000"/>
          <w:sz w:val="24"/>
          <w:szCs w:val="24"/>
          <w:lang w:eastAsia="pt-BR"/>
        </w:rPr>
        <w:t>classificada em primeiro lugar</w:t>
      </w:r>
      <w:r w:rsidRPr="00360140">
        <w:rPr>
          <w:rFonts w:ascii="Arial" w:eastAsia="Times New Roman" w:hAnsi="Arial" w:cs="Arial"/>
          <w:sz w:val="24"/>
          <w:szCs w:val="24"/>
          <w:lang w:eastAsia="pt-BR"/>
        </w:rPr>
        <w:t>, o licitante deverá comprovar sua condição de habilitação, na forma determinada neste Edital.</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DA HABILITAÇÃO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ar-SA"/>
        </w:rPr>
        <w:t>Como condição prévia ao exame da documentação de habilitação</w:t>
      </w:r>
      <w:r w:rsidRPr="00360140">
        <w:rPr>
          <w:rFonts w:ascii="Arial" w:eastAsia="Times New Roman" w:hAnsi="Arial" w:cs="Arial"/>
          <w:sz w:val="24"/>
          <w:szCs w:val="24"/>
          <w:lang w:eastAsia="pt-BR"/>
        </w:rPr>
        <w:t xml:space="preserve"> do licitante detentor da proposta </w:t>
      </w:r>
      <w:r w:rsidRPr="00360140">
        <w:rPr>
          <w:rFonts w:ascii="Arial" w:eastAsia="Times New Roman" w:hAnsi="Arial" w:cs="Arial"/>
          <w:color w:val="000000"/>
          <w:sz w:val="24"/>
          <w:szCs w:val="24"/>
          <w:lang w:eastAsia="pt-BR"/>
        </w:rPr>
        <w:t>classificada em primeiro lugar</w:t>
      </w:r>
      <w:r w:rsidRPr="00360140">
        <w:rPr>
          <w:rFonts w:ascii="Arial" w:eastAsia="Times New Roman" w:hAnsi="Arial" w:cs="Arial"/>
          <w:sz w:val="24"/>
          <w:szCs w:val="24"/>
          <w:lang w:eastAsia="ar-SA"/>
        </w:rPr>
        <w:t xml:space="preserve">,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 xml:space="preserve">a) Pregoeiro(a) </w:t>
      </w:r>
      <w:r w:rsidRPr="00360140">
        <w:rPr>
          <w:rFonts w:ascii="Arial" w:eastAsia="Times New Roman" w:hAnsi="Arial" w:cs="Arial"/>
          <w:sz w:val="24"/>
          <w:szCs w:val="24"/>
          <w:lang w:eastAsia="ar-SA"/>
        </w:rPr>
        <w:t>verificará o eventual descumprimento das condições de participação, especialmente quanto à</w:t>
      </w:r>
      <w:r w:rsidRPr="00360140">
        <w:rPr>
          <w:rFonts w:ascii="Arial" w:eastAsia="Times New Roman" w:hAnsi="Arial" w:cs="Arial"/>
          <w:sz w:val="24"/>
          <w:szCs w:val="24"/>
          <w:lang w:eastAsia="pt-BR"/>
        </w:rPr>
        <w:t xml:space="preserve"> existência de sanção que impeça a participação no certame ou a futura contratação, mediante a consulta aos seguintes cadastros:</w:t>
      </w:r>
    </w:p>
    <w:p w:rsidR="00360140" w:rsidRPr="00360140" w:rsidRDefault="00360140" w:rsidP="00360140">
      <w:pPr>
        <w:numPr>
          <w:ilvl w:val="0"/>
          <w:numId w:val="26"/>
        </w:numPr>
        <w:suppressAutoHyphens/>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CAF – Cadastro de Fornecedores do Município;</w:t>
      </w:r>
    </w:p>
    <w:p w:rsidR="00360140" w:rsidRPr="00360140" w:rsidRDefault="00360140" w:rsidP="00360140">
      <w:pPr>
        <w:numPr>
          <w:ilvl w:val="0"/>
          <w:numId w:val="26"/>
        </w:numPr>
        <w:suppressAutoHyphens/>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Cadastro Nacional de Empresas Inidôneas e Suspensas – CEIS, mantido pela Controladoria-Geral da União (</w:t>
      </w:r>
      <w:hyperlink r:id="rId9" w:history="1">
        <w:r w:rsidRPr="00360140">
          <w:rPr>
            <w:rFonts w:ascii="Arial" w:eastAsia="Times New Roman" w:hAnsi="Arial" w:cs="Arial"/>
            <w:color w:val="0000FF"/>
            <w:sz w:val="24"/>
            <w:szCs w:val="24"/>
            <w:u w:val="single"/>
            <w:lang w:eastAsia="pt-BR"/>
          </w:rPr>
          <w:t>www.portaldatransparencia.gov.br/ceis</w:t>
        </w:r>
      </w:hyperlink>
      <w:r w:rsidRPr="00360140">
        <w:rPr>
          <w:rFonts w:ascii="Arial" w:eastAsia="Times New Roman" w:hAnsi="Arial" w:cs="Arial"/>
          <w:sz w:val="24"/>
          <w:szCs w:val="24"/>
          <w:lang w:eastAsia="pt-BR"/>
        </w:rPr>
        <w:t>);</w:t>
      </w:r>
    </w:p>
    <w:p w:rsidR="00360140" w:rsidRPr="00360140" w:rsidRDefault="00360140" w:rsidP="00360140">
      <w:pPr>
        <w:numPr>
          <w:ilvl w:val="0"/>
          <w:numId w:val="26"/>
        </w:numPr>
        <w:suppressAutoHyphens/>
        <w:spacing w:after="120"/>
        <w:jc w:val="left"/>
        <w:rPr>
          <w:rFonts w:ascii="Arial" w:eastAsia="Times New Roman" w:hAnsi="Arial" w:cs="Arial"/>
          <w:sz w:val="24"/>
          <w:szCs w:val="24"/>
          <w:lang w:eastAsia="pt-BR"/>
        </w:rPr>
      </w:pPr>
      <w:r w:rsidRPr="00360140">
        <w:rPr>
          <w:rFonts w:ascii="Arial" w:eastAsia="Times New Roman" w:hAnsi="Arial" w:cs="Arial"/>
          <w:bCs/>
          <w:sz w:val="24"/>
          <w:szCs w:val="24"/>
          <w:lang w:eastAsia="pt-BR"/>
        </w:rPr>
        <w:t>Cadastro Nacional de Condenações Cíveis por Atos de Improbidade Administrativa, mantido pelo Conselho Nacional de Justiça</w:t>
      </w:r>
      <w:r w:rsidRPr="00360140">
        <w:rPr>
          <w:rFonts w:ascii="Arial" w:eastAsia="Times New Roman" w:hAnsi="Arial" w:cs="Arial"/>
          <w:sz w:val="24"/>
          <w:szCs w:val="24"/>
          <w:lang w:eastAsia="pt-BR"/>
        </w:rPr>
        <w:t xml:space="preserve"> (</w:t>
      </w:r>
      <w:hyperlink r:id="rId10" w:history="1">
        <w:r w:rsidRPr="00360140">
          <w:rPr>
            <w:rFonts w:ascii="Arial" w:eastAsia="Times New Roman" w:hAnsi="Arial" w:cs="Arial"/>
            <w:color w:val="0000FF"/>
            <w:sz w:val="24"/>
            <w:szCs w:val="24"/>
            <w:u w:val="single"/>
            <w:lang w:eastAsia="pt-BR"/>
          </w:rPr>
          <w:t>www.</w:t>
        </w:r>
        <w:r w:rsidRPr="00360140">
          <w:rPr>
            <w:rFonts w:ascii="Arial" w:eastAsia="Times New Roman" w:hAnsi="Arial" w:cs="Arial"/>
            <w:bCs/>
            <w:color w:val="0000FF"/>
            <w:sz w:val="24"/>
            <w:szCs w:val="24"/>
            <w:u w:val="single"/>
            <w:lang w:eastAsia="pt-BR"/>
          </w:rPr>
          <w:t>cnj</w:t>
        </w:r>
        <w:r w:rsidRPr="00360140">
          <w:rPr>
            <w:rFonts w:ascii="Arial" w:eastAsia="Times New Roman" w:hAnsi="Arial" w:cs="Arial"/>
            <w:color w:val="0000FF"/>
            <w:sz w:val="24"/>
            <w:szCs w:val="24"/>
            <w:u w:val="single"/>
            <w:lang w:eastAsia="pt-BR"/>
          </w:rPr>
          <w:t>.jus.br/</w:t>
        </w:r>
        <w:r w:rsidRPr="00360140">
          <w:rPr>
            <w:rFonts w:ascii="Arial" w:eastAsia="Times New Roman" w:hAnsi="Arial" w:cs="Arial"/>
            <w:bCs/>
            <w:color w:val="0000FF"/>
            <w:sz w:val="24"/>
            <w:szCs w:val="24"/>
            <w:u w:val="single"/>
            <w:lang w:eastAsia="pt-BR"/>
          </w:rPr>
          <w:t>improbidade</w:t>
        </w:r>
        <w:r w:rsidRPr="00360140">
          <w:rPr>
            <w:rFonts w:ascii="Arial" w:eastAsia="Times New Roman" w:hAnsi="Arial" w:cs="Arial"/>
            <w:color w:val="0000FF"/>
            <w:sz w:val="24"/>
            <w:szCs w:val="24"/>
            <w:u w:val="single"/>
            <w:lang w:eastAsia="pt-BR"/>
          </w:rPr>
          <w:t>_adm/consultar_requerido.php</w:t>
        </w:r>
      </w:hyperlink>
      <w:r w:rsidRPr="00360140">
        <w:rPr>
          <w:rFonts w:ascii="Arial" w:eastAsia="Times New Roman" w:hAnsi="Arial" w:cs="Arial"/>
          <w:sz w:val="24"/>
          <w:szCs w:val="24"/>
          <w:lang w:eastAsia="pt-BR"/>
        </w:rPr>
        <w:t>).</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 consulta aos cadastros será realizada em nome da empresa licitante e também de seu sócio majoritário, por força do artigo 12 da Lei n° 8.429, de 1992, que </w:t>
      </w:r>
      <w:r w:rsidRPr="00360140">
        <w:rPr>
          <w:rFonts w:ascii="Arial" w:eastAsia="Times New Roman" w:hAnsi="Arial" w:cs="Arial"/>
          <w:color w:val="000000"/>
          <w:sz w:val="24"/>
          <w:szCs w:val="24"/>
          <w:lang w:eastAsia="pt-BR"/>
        </w:rPr>
        <w:t xml:space="preserve">prevê, dentre as sanções impostas ao responsável pela prática de ato de improbidade administrativa, a proibição de </w:t>
      </w:r>
      <w:r w:rsidRPr="00360140">
        <w:rPr>
          <w:rFonts w:ascii="Arial" w:eastAsia="Times New Roman" w:hAnsi="Arial" w:cs="Arial"/>
          <w:sz w:val="24"/>
          <w:szCs w:val="24"/>
          <w:lang w:eastAsia="pt-BR"/>
        </w:rPr>
        <w:t>contratar com o Poder Público, inclusive por intermédio de pessoa jurídica da qual seja sócio majoritário.</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 xml:space="preserve">Constatada a existência de sanção,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reputará o licitante inabilitado, por falta de condição de participação.</w:t>
      </w:r>
    </w:p>
    <w:p w:rsidR="00360140" w:rsidRPr="00360140" w:rsidRDefault="00360140" w:rsidP="00360140">
      <w:pPr>
        <w:numPr>
          <w:ilvl w:val="1"/>
          <w:numId w:val="1"/>
        </w:numPr>
        <w:suppressAutoHyphens/>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ar-SA"/>
        </w:rPr>
        <w:t xml:space="preserve">Não ocorrendo inabilitação, a documentação de habilitação do </w:t>
      </w:r>
      <w:r w:rsidRPr="00360140">
        <w:rPr>
          <w:rFonts w:ascii="Arial" w:eastAsia="Times New Roman" w:hAnsi="Arial" w:cs="Arial"/>
          <w:sz w:val="24"/>
          <w:szCs w:val="24"/>
          <w:lang w:eastAsia="pt-BR"/>
        </w:rPr>
        <w:t xml:space="preserve">licitante detentor da proposta </w:t>
      </w:r>
      <w:r w:rsidRPr="00360140">
        <w:rPr>
          <w:rFonts w:ascii="Arial" w:eastAsia="Times New Roman" w:hAnsi="Arial" w:cs="Arial"/>
          <w:color w:val="000000"/>
          <w:sz w:val="24"/>
          <w:szCs w:val="24"/>
          <w:lang w:eastAsia="pt-BR"/>
        </w:rPr>
        <w:t xml:space="preserve">classificada em primeiro lugar </w:t>
      </w:r>
      <w:r w:rsidRPr="00360140">
        <w:rPr>
          <w:rFonts w:ascii="Arial" w:eastAsia="Times New Roman" w:hAnsi="Arial" w:cs="Arial"/>
          <w:sz w:val="24"/>
          <w:szCs w:val="24"/>
          <w:lang w:eastAsia="ar-SA"/>
        </w:rPr>
        <w:t>será verificada</w:t>
      </w:r>
      <w:r w:rsidRPr="00360140">
        <w:rPr>
          <w:rFonts w:ascii="Arial" w:eastAsia="Times New Roman" w:hAnsi="Arial" w:cs="Arial"/>
          <w:sz w:val="24"/>
          <w:szCs w:val="24"/>
          <w:lang w:eastAsia="pt-BR"/>
        </w:rPr>
        <w:t>.</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Os documentos poderão ser apresentados em original, em cópia autenticada por cartório competente ou por servidor da Administração, ou por meio de publicação em órgão da imprensa oficial.</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Para a habilitação, o licitante deverá apresentar os documentos a seguir relacionados:</w:t>
      </w:r>
    </w:p>
    <w:p w:rsidR="00360140" w:rsidRPr="00360140" w:rsidRDefault="00360140" w:rsidP="00360140">
      <w:pPr>
        <w:numPr>
          <w:ilvl w:val="2"/>
          <w:numId w:val="1"/>
        </w:numPr>
        <w:spacing w:after="120"/>
        <w:jc w:val="left"/>
        <w:rPr>
          <w:rFonts w:ascii="Arial" w:eastAsia="Times New Roman" w:hAnsi="Arial" w:cs="Arial"/>
          <w:sz w:val="24"/>
          <w:szCs w:val="24"/>
          <w:u w:val="single"/>
          <w:lang w:eastAsia="pt-BR"/>
        </w:rPr>
      </w:pPr>
      <w:r w:rsidRPr="00360140">
        <w:rPr>
          <w:rFonts w:ascii="Arial" w:eastAsia="Times New Roman" w:hAnsi="Arial" w:cs="Arial"/>
          <w:sz w:val="24"/>
          <w:szCs w:val="24"/>
          <w:u w:val="single"/>
          <w:lang w:eastAsia="pt-BR"/>
        </w:rPr>
        <w:t>Relativos à Habilitação Jurídica:</w:t>
      </w:r>
    </w:p>
    <w:p w:rsidR="00360140" w:rsidRPr="00360140" w:rsidRDefault="00360140" w:rsidP="00360140">
      <w:pPr>
        <w:numPr>
          <w:ilvl w:val="0"/>
          <w:numId w:val="3"/>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t xml:space="preserve">No caso de empresário individual: </w:t>
      </w:r>
      <w:r w:rsidRPr="00360140">
        <w:rPr>
          <w:rFonts w:ascii="Arial" w:eastAsia="Times New Roman" w:hAnsi="Arial" w:cs="Arial"/>
          <w:color w:val="000000"/>
          <w:sz w:val="24"/>
          <w:szCs w:val="24"/>
          <w:lang w:eastAsia="pt-BR"/>
        </w:rPr>
        <w:t>inscrição no Registro Público de Empresas Mercantis, a cargo da Junta Comercial da respectiva sede;</w:t>
      </w:r>
    </w:p>
    <w:p w:rsidR="00360140" w:rsidRPr="00360140" w:rsidRDefault="00360140" w:rsidP="00360140">
      <w:pPr>
        <w:numPr>
          <w:ilvl w:val="0"/>
          <w:numId w:val="3"/>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No caso de sociedade empresária ou </w:t>
      </w:r>
      <w:r w:rsidRPr="00360140">
        <w:rPr>
          <w:rFonts w:ascii="Arial" w:eastAsia="Times New Roman" w:hAnsi="Arial" w:cs="Arial"/>
          <w:sz w:val="24"/>
          <w:szCs w:val="24"/>
          <w:lang w:eastAsia="pt-BR"/>
        </w:rPr>
        <w:t>empresa individual de responsabilidade limitada - EIRELI</w:t>
      </w:r>
      <w:r w:rsidRPr="00360140">
        <w:rPr>
          <w:rFonts w:ascii="Arial" w:eastAsia="Times New Roman" w:hAnsi="Arial" w:cs="Arial"/>
          <w:color w:val="000000"/>
          <w:sz w:val="24"/>
          <w:szCs w:val="24"/>
          <w:lang w:eastAsia="pt-BR"/>
        </w:rPr>
        <w:t>: ato constitutivo, estatuto ou contrato social em vigor, devidamente registrado na Junta Comercial da respectiva sede, acompanhado de documento comprobatório de seus administradores;</w:t>
      </w:r>
    </w:p>
    <w:p w:rsidR="00360140" w:rsidRPr="00360140" w:rsidRDefault="00360140" w:rsidP="00360140">
      <w:pPr>
        <w:numPr>
          <w:ilvl w:val="1"/>
          <w:numId w:val="3"/>
        </w:numPr>
        <w:spacing w:after="120"/>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Os documentos acima deverão estar acompanhados de todas as alterações ou da consolidação respectiva;</w:t>
      </w:r>
    </w:p>
    <w:p w:rsidR="00360140" w:rsidRPr="00360140" w:rsidRDefault="00360140" w:rsidP="00360140">
      <w:pPr>
        <w:numPr>
          <w:ilvl w:val="0"/>
          <w:numId w:val="3"/>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No caso de sociedade simples: inscrição do ato constitutivo no Registro Civil das Pessoas Jurídicas do local de sua sede, acompanhada de prova da indicação dos seus administradores;</w:t>
      </w:r>
    </w:p>
    <w:p w:rsidR="00360140" w:rsidRPr="00360140" w:rsidRDefault="00360140" w:rsidP="00360140">
      <w:pPr>
        <w:numPr>
          <w:ilvl w:val="0"/>
          <w:numId w:val="3"/>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No caso de microempresa ou empresa de pequeno porte: certidão </w:t>
      </w:r>
      <w:r w:rsidRPr="00360140">
        <w:rPr>
          <w:rFonts w:ascii="Arial" w:eastAsia="Times New Roman" w:hAnsi="Arial" w:cs="Arial"/>
          <w:sz w:val="24"/>
          <w:szCs w:val="24"/>
          <w:lang w:eastAsia="pt-BR"/>
        </w:rPr>
        <w:t>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360140" w:rsidRPr="00360140" w:rsidRDefault="00360140" w:rsidP="00360140">
      <w:pPr>
        <w:numPr>
          <w:ilvl w:val="0"/>
          <w:numId w:val="3"/>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t xml:space="preserve">No caso de cooperativa: ata de fundação e estatuto social em vigor, com a ata da </w:t>
      </w:r>
      <w:proofErr w:type="spellStart"/>
      <w:r w:rsidRPr="00360140">
        <w:rPr>
          <w:rFonts w:ascii="Arial" w:eastAsia="Times New Roman" w:hAnsi="Arial" w:cs="Arial"/>
          <w:sz w:val="24"/>
          <w:szCs w:val="24"/>
          <w:lang w:eastAsia="pt-BR"/>
        </w:rPr>
        <w:t>assembléia</w:t>
      </w:r>
      <w:proofErr w:type="spellEnd"/>
      <w:r w:rsidRPr="00360140">
        <w:rPr>
          <w:rFonts w:ascii="Arial" w:eastAsia="Times New Roman" w:hAnsi="Arial" w:cs="Arial"/>
          <w:sz w:val="24"/>
          <w:szCs w:val="24"/>
          <w:lang w:eastAsia="pt-BR"/>
        </w:rPr>
        <w:t xml:space="preserve"> que o aprovou, devidamente arquivado na Junta Comercial ou inscrito no Registro Civil das Pessoas Jurídicas da respectiva sede, bem como o registro de que trata o art. 107 da Lei n</w:t>
      </w:r>
      <w:r w:rsidRPr="00360140">
        <w:rPr>
          <w:rFonts w:ascii="Arial" w:eastAsia="Times New Roman" w:hAnsi="Arial" w:cs="Arial"/>
          <w:color w:val="000000"/>
          <w:sz w:val="24"/>
          <w:szCs w:val="24"/>
          <w:lang w:eastAsia="pt-BR"/>
        </w:rPr>
        <w:t>º 5.764, de 1971;</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u w:val="single"/>
          <w:lang w:eastAsia="pt-BR"/>
        </w:rPr>
        <w:t>Relativos à Regularidade Fiscal e Trabalhista:</w:t>
      </w:r>
    </w:p>
    <w:p w:rsidR="00360140" w:rsidRPr="00360140" w:rsidRDefault="00360140" w:rsidP="00360140">
      <w:pPr>
        <w:numPr>
          <w:ilvl w:val="0"/>
          <w:numId w:val="4"/>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Prova de inscrição no Cadastro Nacional de Pessoas Jurídicas;</w:t>
      </w:r>
    </w:p>
    <w:p w:rsidR="00360140" w:rsidRPr="00360140" w:rsidRDefault="00360140" w:rsidP="00360140">
      <w:pPr>
        <w:numPr>
          <w:ilvl w:val="0"/>
          <w:numId w:val="4"/>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t>Prova de regularidade com a Fazenda Federal, mediante certidão conjunta negativa de débitos, ou positiva com efeitos de negativa, relativos aos tributos federais e à Dívida Ativa da União</w:t>
      </w:r>
      <w:r w:rsidRPr="00360140">
        <w:rPr>
          <w:rFonts w:ascii="Arial" w:eastAsia="Times New Roman" w:hAnsi="Arial" w:cs="Arial"/>
          <w:bCs/>
          <w:color w:val="000000"/>
          <w:sz w:val="24"/>
          <w:szCs w:val="24"/>
          <w:lang w:eastAsia="pt-BR"/>
        </w:rPr>
        <w:t>;</w:t>
      </w:r>
    </w:p>
    <w:p w:rsidR="00360140" w:rsidRPr="00360140" w:rsidRDefault="00360140" w:rsidP="00360140">
      <w:pPr>
        <w:numPr>
          <w:ilvl w:val="0"/>
          <w:numId w:val="4"/>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Prova de regularidade para com a Fazenda Estadual, do domicílio ou sede do licitante, pertinente ao seu ramo de atividade e compatível com o objeto contratual;</w:t>
      </w:r>
    </w:p>
    <w:p w:rsidR="00360140" w:rsidRPr="00360140" w:rsidRDefault="00360140" w:rsidP="00360140">
      <w:pPr>
        <w:numPr>
          <w:ilvl w:val="0"/>
          <w:numId w:val="4"/>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Prova de regularidade para com a Fazenda Municipal, domicílio ou sede do licitante, pertinente ao seu ramo de atividade e compatível com o objeto contratual;</w:t>
      </w:r>
    </w:p>
    <w:p w:rsidR="00360140" w:rsidRPr="00360140" w:rsidRDefault="00360140" w:rsidP="00360140">
      <w:pPr>
        <w:numPr>
          <w:ilvl w:val="0"/>
          <w:numId w:val="4"/>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Prova de regularidade relativa à Seguridade Social, mediante certidão negativa de débitos, ou positiva com efeitos de negativa, relativos às contribuições previdenciárias e às de terceiros</w:t>
      </w:r>
      <w:r w:rsidRPr="00360140">
        <w:rPr>
          <w:rFonts w:ascii="Arial" w:eastAsia="Times New Roman" w:hAnsi="Arial" w:cs="Arial"/>
          <w:bCs/>
          <w:sz w:val="24"/>
          <w:szCs w:val="24"/>
          <w:lang w:eastAsia="pt-BR"/>
        </w:rPr>
        <w:t>;</w:t>
      </w:r>
    </w:p>
    <w:p w:rsidR="00360140" w:rsidRPr="00360140" w:rsidRDefault="00360140" w:rsidP="00360140">
      <w:pPr>
        <w:numPr>
          <w:ilvl w:val="0"/>
          <w:numId w:val="4"/>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Prova de regularidade relativa ao Fundo de Garantia do Tempo de Serviço (FGTS), mediante Certificado de Regularidade do FGTS</w:t>
      </w:r>
      <w:r w:rsidRPr="00360140">
        <w:rPr>
          <w:rFonts w:ascii="Arial" w:eastAsia="Times New Roman" w:hAnsi="Arial" w:cs="Arial"/>
          <w:bCs/>
          <w:sz w:val="24"/>
          <w:szCs w:val="24"/>
          <w:lang w:eastAsia="pt-BR"/>
        </w:rPr>
        <w:t>;</w:t>
      </w:r>
    </w:p>
    <w:p w:rsidR="00360140" w:rsidRPr="00360140" w:rsidRDefault="00360140" w:rsidP="00360140">
      <w:pPr>
        <w:numPr>
          <w:ilvl w:val="0"/>
          <w:numId w:val="4"/>
        </w:numPr>
        <w:spacing w:after="120"/>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Prova de inexistência de débitos inadimplidos perante a Justiça do Trabalho, mediante Certidão Negativa de Débitos Trabalhistas (CNDT), ou certidão positiva com efeitos de negativa.</w:t>
      </w:r>
    </w:p>
    <w:p w:rsidR="00360140" w:rsidRPr="00360140" w:rsidRDefault="00360140" w:rsidP="00360140">
      <w:pPr>
        <w:numPr>
          <w:ilvl w:val="3"/>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bidi="pt-BR"/>
        </w:rPr>
        <w:lastRenderedPageBreak/>
        <w:t>Caso o licitante seja microempresa ou empresa de pequeno porte, ou cooperativa enquadrada</w:t>
      </w:r>
      <w:r w:rsidRPr="00360140">
        <w:rPr>
          <w:rFonts w:ascii="Arial" w:eastAsia="Times New Roman" w:hAnsi="Arial" w:cs="Arial"/>
          <w:sz w:val="24"/>
          <w:szCs w:val="24"/>
          <w:lang w:eastAsia="pt-BR"/>
        </w:rPr>
        <w:t xml:space="preserve"> no artigo 34 da Lei nº 11.488, de 2007,</w:t>
      </w:r>
      <w:r w:rsidRPr="00360140">
        <w:rPr>
          <w:rFonts w:ascii="Arial" w:eastAsia="Times New Roman" w:hAnsi="Arial" w:cs="Arial"/>
          <w:sz w:val="24"/>
          <w:szCs w:val="24"/>
          <w:lang w:eastAsia="pt-BR" w:bidi="pt-BR"/>
        </w:rPr>
        <w:t xml:space="preserve"> </w:t>
      </w:r>
      <w:r w:rsidRPr="00360140">
        <w:rPr>
          <w:rFonts w:ascii="Arial" w:eastAsia="Times New Roman" w:hAnsi="Arial" w:cs="Arial"/>
          <w:sz w:val="24"/>
          <w:szCs w:val="24"/>
          <w:lang w:eastAsia="pt-BR"/>
        </w:rPr>
        <w:t xml:space="preserve">deverá apresentar toda a documentação exigida para efeito de comprovação de regularidade fiscal, mesmo que esta apresente alguma restrição, </w:t>
      </w:r>
      <w:proofErr w:type="gramStart"/>
      <w:r w:rsidRPr="00360140">
        <w:rPr>
          <w:rFonts w:ascii="Arial" w:eastAsia="Times New Roman" w:hAnsi="Arial" w:cs="Arial"/>
          <w:sz w:val="24"/>
          <w:szCs w:val="24"/>
          <w:lang w:eastAsia="pt-BR"/>
        </w:rPr>
        <w:t>sob pena</w:t>
      </w:r>
      <w:proofErr w:type="gramEnd"/>
      <w:r w:rsidRPr="00360140">
        <w:rPr>
          <w:rFonts w:ascii="Arial" w:eastAsia="Times New Roman" w:hAnsi="Arial" w:cs="Arial"/>
          <w:sz w:val="24"/>
          <w:szCs w:val="24"/>
          <w:lang w:eastAsia="pt-BR"/>
        </w:rPr>
        <w:t xml:space="preserve"> de ser inabilitado.</w:t>
      </w:r>
    </w:p>
    <w:p w:rsidR="00360140" w:rsidRPr="00360140" w:rsidRDefault="00360140" w:rsidP="00360140">
      <w:pPr>
        <w:numPr>
          <w:ilvl w:val="2"/>
          <w:numId w:val="1"/>
        </w:numPr>
        <w:spacing w:after="120"/>
        <w:jc w:val="left"/>
        <w:rPr>
          <w:rFonts w:ascii="Arial" w:eastAsia="Times New Roman" w:hAnsi="Arial" w:cs="Arial"/>
          <w:sz w:val="24"/>
          <w:szCs w:val="24"/>
          <w:u w:val="single"/>
          <w:lang w:eastAsia="pt-BR"/>
        </w:rPr>
      </w:pPr>
      <w:r w:rsidRPr="00360140">
        <w:rPr>
          <w:rFonts w:ascii="Arial" w:eastAsia="Times New Roman" w:hAnsi="Arial" w:cs="Arial"/>
          <w:sz w:val="24"/>
          <w:szCs w:val="24"/>
          <w:u w:val="single"/>
          <w:lang w:eastAsia="pt-BR"/>
        </w:rPr>
        <w:t>Relativos à Qualificação Econômico-Financeira:</w:t>
      </w:r>
    </w:p>
    <w:p w:rsidR="00360140" w:rsidRPr="00360140" w:rsidRDefault="00360140" w:rsidP="00360140">
      <w:pPr>
        <w:numPr>
          <w:ilvl w:val="0"/>
          <w:numId w:val="5"/>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RPr="00360140">
        <w:rPr>
          <w:rFonts w:ascii="Arial" w:eastAsia="Times New Roman" w:hAnsi="Arial" w:cs="Arial"/>
          <w:b/>
          <w:color w:val="FF0000"/>
          <w:sz w:val="24"/>
          <w:szCs w:val="24"/>
          <w:lang w:eastAsia="pt-BR"/>
        </w:rPr>
        <w:t>90 (noventa) dias</w:t>
      </w:r>
      <w:r w:rsidRPr="00360140">
        <w:rPr>
          <w:rFonts w:ascii="Arial" w:eastAsia="Times New Roman" w:hAnsi="Arial" w:cs="Arial"/>
          <w:sz w:val="24"/>
          <w:szCs w:val="24"/>
          <w:lang w:eastAsia="pt-BR"/>
        </w:rPr>
        <w:t xml:space="preserve"> contados da data da sua apresentação;</w:t>
      </w:r>
    </w:p>
    <w:p w:rsidR="00360140" w:rsidRPr="00360140" w:rsidRDefault="00360140" w:rsidP="00360140">
      <w:pPr>
        <w:numPr>
          <w:ilvl w:val="2"/>
          <w:numId w:val="1"/>
        </w:numPr>
        <w:spacing w:after="120"/>
        <w:jc w:val="left"/>
        <w:rPr>
          <w:rFonts w:ascii="Arial" w:eastAsia="Times New Roman" w:hAnsi="Arial" w:cs="Arial"/>
          <w:sz w:val="24"/>
          <w:szCs w:val="24"/>
          <w:u w:val="single"/>
          <w:lang w:eastAsia="pt-BR"/>
        </w:rPr>
      </w:pPr>
      <w:r w:rsidRPr="00360140">
        <w:rPr>
          <w:rFonts w:ascii="Arial" w:eastAsia="Times New Roman" w:hAnsi="Arial" w:cs="Arial"/>
          <w:sz w:val="24"/>
          <w:szCs w:val="24"/>
          <w:u w:val="single"/>
          <w:lang w:eastAsia="pt-BR"/>
        </w:rPr>
        <w:t>Documentos Complementares:</w:t>
      </w:r>
    </w:p>
    <w:p w:rsidR="00360140" w:rsidRPr="00360140" w:rsidRDefault="00360140" w:rsidP="00360140">
      <w:pPr>
        <w:numPr>
          <w:ilvl w:val="0"/>
          <w:numId w:val="7"/>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Declaração, sob as penalidades cabíveis, da inexistência de fatos supervenientes impeditivos para a sua habilitação neste certame, conforme modelo anexo a este Edital;</w:t>
      </w:r>
    </w:p>
    <w:p w:rsidR="00360140" w:rsidRPr="00360140" w:rsidRDefault="00360140" w:rsidP="00360140">
      <w:pPr>
        <w:numPr>
          <w:ilvl w:val="0"/>
          <w:numId w:val="7"/>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Declaração de que a empresa não utiliza mão-de-obra direta ou indireta de menores, conforme Lei nº 9.854, de 1999, regulamentada pelo Decreto nº 4.358, de 2002, conforme modelo anexo a este Edital.</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comprovação dos requisitos de habilitação será exigida do licitante de acordo com o vulto e a complexidade de cada item.</w:t>
      </w:r>
    </w:p>
    <w:p w:rsidR="00360140" w:rsidRPr="00360140" w:rsidRDefault="00360140" w:rsidP="00360140">
      <w:pPr>
        <w:numPr>
          <w:ilvl w:val="1"/>
          <w:numId w:val="1"/>
        </w:numPr>
        <w:spacing w:after="120"/>
        <w:jc w:val="left"/>
        <w:rPr>
          <w:rFonts w:ascii="Arial" w:eastAsia="Times New Roman" w:hAnsi="Arial" w:cs="Arial"/>
          <w:color w:val="000000"/>
          <w:sz w:val="24"/>
          <w:szCs w:val="24"/>
          <w:shd w:val="clear" w:color="auto" w:fill="FFFF00"/>
          <w:lang w:eastAsia="pt-BR"/>
        </w:rPr>
      </w:pPr>
      <w:r w:rsidRPr="00360140">
        <w:rPr>
          <w:rFonts w:ascii="Arial" w:eastAsia="Times New Roman" w:hAnsi="Arial" w:cs="Arial"/>
          <w:sz w:val="24"/>
          <w:szCs w:val="24"/>
          <w:lang w:eastAsia="pt-BR"/>
        </w:rPr>
        <w:t xml:space="preserve">O licitante que já estiver cadastrado no cadastro Municipal, em situação regular, até o terceiro dia útil anterior à data da abertura da sessão pública, ficará dispensado de apresentar </w:t>
      </w:r>
      <w:r w:rsidRPr="00360140">
        <w:rPr>
          <w:rFonts w:ascii="Arial" w:eastAsia="Times New Roman" w:hAnsi="Arial" w:cs="Arial"/>
          <w:color w:val="000000"/>
          <w:sz w:val="24"/>
          <w:szCs w:val="24"/>
          <w:lang w:eastAsia="pt-BR"/>
        </w:rPr>
        <w:t xml:space="preserve">os documentos comprobatórios abrangidos pelo referido cadastro que estejam </w:t>
      </w:r>
      <w:r w:rsidRPr="00360140">
        <w:rPr>
          <w:rFonts w:ascii="Arial" w:eastAsia="Times New Roman" w:hAnsi="Arial" w:cs="Arial"/>
          <w:sz w:val="24"/>
          <w:szCs w:val="24"/>
          <w:lang w:eastAsia="pt-BR"/>
        </w:rPr>
        <w:t>validados e atualizados</w:t>
      </w:r>
      <w:r w:rsidRPr="00360140">
        <w:rPr>
          <w:rFonts w:ascii="Arial" w:eastAsia="Times New Roman" w:hAnsi="Arial" w:cs="Arial"/>
          <w:color w:val="000000"/>
          <w:sz w:val="24"/>
          <w:szCs w:val="24"/>
          <w:lang w:eastAsia="pt-BR"/>
        </w:rPr>
        <w:t>.</w:t>
      </w:r>
    </w:p>
    <w:p w:rsidR="00360140" w:rsidRPr="00360140" w:rsidRDefault="00360140" w:rsidP="00360140">
      <w:pPr>
        <w:numPr>
          <w:ilvl w:val="2"/>
          <w:numId w:val="1"/>
        </w:numPr>
        <w:spacing w:after="120"/>
        <w:jc w:val="left"/>
        <w:rPr>
          <w:rFonts w:ascii="Arial" w:eastAsia="Times New Roman" w:hAnsi="Arial" w:cs="Arial"/>
          <w:color w:val="000000"/>
          <w:sz w:val="24"/>
          <w:szCs w:val="24"/>
          <w:shd w:val="clear" w:color="auto" w:fill="FFFF00"/>
          <w:lang w:eastAsia="pt-BR"/>
        </w:rPr>
      </w:pPr>
      <w:r w:rsidRPr="00360140">
        <w:rPr>
          <w:rFonts w:ascii="Arial" w:eastAsia="Times New Roman" w:hAnsi="Arial" w:cs="Arial"/>
          <w:color w:val="000000"/>
          <w:sz w:val="24"/>
          <w:szCs w:val="24"/>
          <w:lang w:eastAsia="pt-BR"/>
        </w:rPr>
        <w:t xml:space="preserve">A verificação se dará mediante consulta aos arquivos do Cadastro de Fornecedores do Município, realizada </w:t>
      </w:r>
      <w:proofErr w:type="gramStart"/>
      <w:r w:rsidRPr="00360140">
        <w:rPr>
          <w:rFonts w:ascii="Arial" w:eastAsia="Times New Roman" w:hAnsi="Arial" w:cs="Arial"/>
          <w:color w:val="000000"/>
          <w:sz w:val="24"/>
          <w:szCs w:val="24"/>
          <w:lang w:eastAsia="pt-BR"/>
        </w:rPr>
        <w:t>pelo(</w:t>
      </w:r>
      <w:proofErr w:type="gramEnd"/>
      <w:r w:rsidRPr="00360140">
        <w:rPr>
          <w:rFonts w:ascii="Arial" w:eastAsia="Times New Roman" w:hAnsi="Arial" w:cs="Arial"/>
          <w:color w:val="000000"/>
          <w:sz w:val="24"/>
          <w:szCs w:val="24"/>
          <w:lang w:eastAsia="pt-BR"/>
        </w:rPr>
        <w:t>a) Pregoeiro(a), devendo o resultado ser impresso e anexado ao processo.</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Na hipótese de algum documento que já conste do cadastro estar com o seu prazo de validade vencido, e caso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 xml:space="preserve">a) Pregoeiro(a) não logre êxito em obter a certidão correspondente através do sítio oficial, o licitante deverá apresentar imediatamente documento válido que comprove o atendimento às exigências deste Edital, sob pena de inabilitação, ressalvado o disposto quanto à comprovação da regularidade fiscal das microempresas e empresas de pequeno porte e das </w:t>
      </w:r>
      <w:r w:rsidRPr="00360140">
        <w:rPr>
          <w:rFonts w:ascii="Arial" w:eastAsia="Times New Roman" w:hAnsi="Arial" w:cs="Arial"/>
          <w:color w:val="000000"/>
          <w:sz w:val="24"/>
          <w:szCs w:val="24"/>
          <w:lang w:eastAsia="pt-BR"/>
        </w:rPr>
        <w:t>cooperativas enquadradas no artigo 34 da Lei nº 11.488, de 2007</w:t>
      </w:r>
      <w:r w:rsidRPr="00360140">
        <w:rPr>
          <w:rFonts w:ascii="Arial" w:eastAsia="Times New Roman" w:hAnsi="Arial" w:cs="Arial"/>
          <w:sz w:val="24"/>
          <w:szCs w:val="24"/>
          <w:lang w:eastAsia="pt-BR"/>
        </w:rPr>
        <w:t>.</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 licitante obriga-se a declarar, sob as penalidades legais, </w:t>
      </w:r>
      <w:proofErr w:type="gramStart"/>
      <w:r w:rsidRPr="00360140">
        <w:rPr>
          <w:rFonts w:ascii="Arial" w:eastAsia="Times New Roman" w:hAnsi="Arial" w:cs="Arial"/>
          <w:sz w:val="24"/>
          <w:szCs w:val="24"/>
          <w:lang w:eastAsia="pt-BR"/>
        </w:rPr>
        <w:t>a superveniência de fato impeditivo da habilitação</w:t>
      </w:r>
      <w:proofErr w:type="gramEnd"/>
      <w:r w:rsidRPr="00360140">
        <w:rPr>
          <w:rFonts w:ascii="Arial" w:eastAsia="Times New Roman" w:hAnsi="Arial" w:cs="Arial"/>
          <w:sz w:val="24"/>
          <w:szCs w:val="24"/>
          <w:lang w:eastAsia="pt-BR"/>
        </w:rPr>
        <w:t>.</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RPr="00360140">
        <w:rPr>
          <w:rFonts w:ascii="Arial" w:eastAsia="Times New Roman" w:hAnsi="Arial" w:cs="Arial"/>
          <w:color w:val="000000"/>
          <w:sz w:val="24"/>
          <w:szCs w:val="24"/>
          <w:lang w:eastAsia="pt-BR"/>
        </w:rPr>
        <w:t>nquadradas no artigo 34 da Lei nº 11.488, de 2007</w:t>
      </w:r>
      <w:r w:rsidRPr="00360140">
        <w:rPr>
          <w:rFonts w:ascii="Arial" w:eastAsia="Times New Roman" w:hAnsi="Arial" w:cs="Arial"/>
          <w:sz w:val="24"/>
          <w:szCs w:val="24"/>
          <w:lang w:eastAsia="pt-BR"/>
        </w:rPr>
        <w:t>.</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No caso de inabilitação,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 xml:space="preserve">a) Pregoeiro(a) retomará o procedimento a partir da fase de julgamento da proposta, examinando a proposta </w:t>
      </w:r>
      <w:proofErr w:type="spellStart"/>
      <w:r w:rsidRPr="00360140">
        <w:rPr>
          <w:rFonts w:ascii="Arial" w:eastAsia="Times New Roman" w:hAnsi="Arial" w:cs="Arial"/>
          <w:sz w:val="24"/>
          <w:szCs w:val="24"/>
          <w:lang w:eastAsia="pt-BR"/>
        </w:rPr>
        <w:t>subseqüente</w:t>
      </w:r>
      <w:proofErr w:type="spellEnd"/>
      <w:r w:rsidRPr="00360140">
        <w:rPr>
          <w:rFonts w:ascii="Arial" w:eastAsia="Times New Roman" w:hAnsi="Arial" w:cs="Arial"/>
          <w:sz w:val="24"/>
          <w:szCs w:val="24"/>
          <w:lang w:eastAsia="pt-BR"/>
        </w:rPr>
        <w:t xml:space="preserve"> e, assim sucessivamente, na ordem de classificação.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 xml:space="preserve">Para fins de habilitação, </w:t>
      </w:r>
      <w:proofErr w:type="gramStart"/>
      <w:r w:rsidRPr="00360140">
        <w:rPr>
          <w:rFonts w:ascii="Arial" w:eastAsia="Times New Roman" w:hAnsi="Arial" w:cs="Arial"/>
          <w:color w:val="000000"/>
          <w:sz w:val="24"/>
          <w:szCs w:val="24"/>
          <w:lang w:eastAsia="pt-BR"/>
        </w:rPr>
        <w:t>o(</w:t>
      </w:r>
      <w:proofErr w:type="gramEnd"/>
      <w:r w:rsidRPr="00360140">
        <w:rPr>
          <w:rFonts w:ascii="Arial" w:eastAsia="Times New Roman" w:hAnsi="Arial" w:cs="Arial"/>
          <w:color w:val="000000"/>
          <w:sz w:val="24"/>
          <w:szCs w:val="24"/>
          <w:lang w:eastAsia="pt-BR"/>
        </w:rPr>
        <w:t>a) Pregoeiro(a) poderá obter certidões de órgãos ou entidades emissoras de certidões por sítios oficiais.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Não serão aceitos documentos com indicação de CNPJ diferentes, salvo aqueles legalmente permitidos.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 xml:space="preserve">Havendo necessidade de analisar minuciosamente os documentos exigidos,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suspenderá a sessão, informando a nova data e horário para a continuidade da mesma.</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No julgamento da habilitação,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poderá sanar erros ou falhas que não alterem a substância dos documentos e sua validade jurídica, mediante despacho fundamentado, registrado em ata e acessível a todos, atribuindo-lhes validade e eficácia para fins de habilitação.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Constatado o atendimento às exigências de habilitação fixadas no Edital, o licitante será declarado vencedor.</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Caso o licitante seja microempresa ou empresa de pequeno porte, ou </w:t>
      </w:r>
      <w:r w:rsidRPr="00360140">
        <w:rPr>
          <w:rFonts w:ascii="Arial" w:eastAsia="Times New Roman" w:hAnsi="Arial" w:cs="Arial"/>
          <w:color w:val="000000"/>
          <w:sz w:val="24"/>
          <w:szCs w:val="24"/>
          <w:lang w:eastAsia="pt-BR"/>
        </w:rPr>
        <w:t xml:space="preserve">cooperativa enquadrada no artigo 34 da Lei nº 11.488, de 2007, </w:t>
      </w:r>
      <w:r w:rsidRPr="00360140">
        <w:rPr>
          <w:rFonts w:ascii="Arial" w:eastAsia="Times New Roman" w:hAnsi="Arial" w:cs="Arial"/>
          <w:sz w:val="24"/>
          <w:szCs w:val="24"/>
          <w:lang w:eastAsia="pt-BR"/>
        </w:rPr>
        <w:t xml:space="preserve">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360140" w:rsidRPr="00360140" w:rsidRDefault="00360140" w:rsidP="00360140">
      <w:pPr>
        <w:numPr>
          <w:ilvl w:val="3"/>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t xml:space="preserve">Como condição para o deferimento do prazo de regularização,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 xml:space="preserve">a) Pregoeiro(a) poderá consultar </w:t>
      </w:r>
      <w:r w:rsidRPr="00360140">
        <w:rPr>
          <w:rFonts w:ascii="Arial" w:eastAsia="Times New Roman" w:hAnsi="Arial" w:cs="Arial"/>
          <w:color w:val="000000"/>
          <w:sz w:val="24"/>
          <w:szCs w:val="24"/>
          <w:lang w:eastAsia="pt-BR"/>
        </w:rPr>
        <w:t>o Portal da Transparência do Governo Federal (</w:t>
      </w:r>
      <w:hyperlink r:id="rId11" w:history="1">
        <w:r w:rsidRPr="00360140">
          <w:rPr>
            <w:rFonts w:ascii="Arial" w:eastAsia="Times New Roman" w:hAnsi="Arial" w:cs="Arial"/>
            <w:color w:val="0000FF"/>
            <w:sz w:val="24"/>
            <w:szCs w:val="24"/>
            <w:u w:val="single"/>
            <w:lang w:eastAsia="pt-BR"/>
          </w:rPr>
          <w:t>www.portaldatransparencia.gov.br</w:t>
        </w:r>
      </w:hyperlink>
      <w:r w:rsidRPr="00360140">
        <w:rPr>
          <w:rFonts w:ascii="Arial" w:eastAsia="Times New Roman" w:hAnsi="Arial" w:cs="Arial"/>
          <w:color w:val="000000"/>
          <w:sz w:val="24"/>
          <w:szCs w:val="24"/>
          <w:lang w:eastAsia="pt-BR"/>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360140" w:rsidRPr="00360140" w:rsidRDefault="00360140" w:rsidP="00360140">
      <w:pPr>
        <w:numPr>
          <w:ilvl w:val="3"/>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Constatada a ocorrência de qualquer das situações de </w:t>
      </w:r>
      <w:proofErr w:type="spellStart"/>
      <w:r w:rsidRPr="00360140">
        <w:rPr>
          <w:rFonts w:ascii="Arial" w:eastAsia="Times New Roman" w:hAnsi="Arial" w:cs="Arial"/>
          <w:color w:val="000000"/>
          <w:sz w:val="24"/>
          <w:szCs w:val="24"/>
          <w:lang w:eastAsia="pt-BR"/>
        </w:rPr>
        <w:t>extrapolamento</w:t>
      </w:r>
      <w:proofErr w:type="spellEnd"/>
      <w:r w:rsidRPr="00360140">
        <w:rPr>
          <w:rFonts w:ascii="Arial" w:eastAsia="Times New Roman" w:hAnsi="Arial" w:cs="Arial"/>
          <w:color w:val="000000"/>
          <w:sz w:val="24"/>
          <w:szCs w:val="24"/>
          <w:lang w:eastAsia="pt-BR"/>
        </w:rPr>
        <w:t xml:space="preserve"> do limite legal, o Pregoeiro indeferirá a aplicação do tratamento diferenciado em favor do licitante, conforme artigo 3°, §§ 9°, 9°-A, 10 e 12, da Lei Complementar n° 123, de 2006, com a negativa do prazo de regularização e </w:t>
      </w:r>
      <w:proofErr w:type="spellStart"/>
      <w:r w:rsidRPr="00360140">
        <w:rPr>
          <w:rFonts w:ascii="Arial" w:eastAsia="Times New Roman" w:hAnsi="Arial" w:cs="Arial"/>
          <w:color w:val="000000"/>
          <w:sz w:val="24"/>
          <w:szCs w:val="24"/>
          <w:lang w:eastAsia="pt-BR"/>
        </w:rPr>
        <w:t>conseqüente</w:t>
      </w:r>
      <w:proofErr w:type="spellEnd"/>
      <w:r w:rsidRPr="00360140">
        <w:rPr>
          <w:rFonts w:ascii="Arial" w:eastAsia="Times New Roman" w:hAnsi="Arial" w:cs="Arial"/>
          <w:color w:val="000000"/>
          <w:sz w:val="24"/>
          <w:szCs w:val="24"/>
          <w:lang w:eastAsia="pt-BR"/>
        </w:rPr>
        <w:t xml:space="preserve"> inabilitação, sem prejuízo das penalidades incidentes.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declaração do vencedor de que trata este subitem acontecerá no momento imediatamente posterior à fase de habilitação, aguardando-se os prazos de regularização fiscal para a abertura da fase recursal.</w:t>
      </w:r>
    </w:p>
    <w:p w:rsidR="00360140" w:rsidRPr="00360140" w:rsidRDefault="00360140" w:rsidP="00360140">
      <w:pPr>
        <w:numPr>
          <w:ilvl w:val="2"/>
          <w:numId w:val="1"/>
        </w:numPr>
        <w:spacing w:after="120"/>
        <w:jc w:val="left"/>
        <w:rPr>
          <w:rFonts w:ascii="Arial" w:eastAsia="Times New Roman" w:hAnsi="Arial" w:cs="Arial"/>
          <w:i/>
          <w:iCs/>
          <w:sz w:val="24"/>
          <w:szCs w:val="24"/>
          <w:shd w:val="clear" w:color="auto" w:fill="C0C0C0"/>
          <w:lang w:eastAsia="pt-BR"/>
        </w:rPr>
      </w:pPr>
      <w:r w:rsidRPr="00360140">
        <w:rPr>
          <w:rFonts w:ascii="Arial" w:eastAsia="Times New Roman" w:hAnsi="Arial" w:cs="Arial"/>
          <w:sz w:val="24"/>
          <w:szCs w:val="24"/>
          <w:lang w:eastAsia="pt-BR"/>
        </w:rPr>
        <w:t xml:space="preserve">A </w:t>
      </w:r>
      <w:proofErr w:type="gramStart"/>
      <w:r w:rsidRPr="00360140">
        <w:rPr>
          <w:rFonts w:ascii="Arial" w:eastAsia="Times New Roman" w:hAnsi="Arial" w:cs="Arial"/>
          <w:sz w:val="24"/>
          <w:szCs w:val="24"/>
          <w:lang w:eastAsia="pt-BR"/>
        </w:rPr>
        <w:t>não-regularização</w:t>
      </w:r>
      <w:proofErr w:type="gramEnd"/>
      <w:r w:rsidRPr="00360140">
        <w:rPr>
          <w:rFonts w:ascii="Arial" w:eastAsia="Times New Roman" w:hAnsi="Arial" w:cs="Arial"/>
          <w:sz w:val="24"/>
          <w:szCs w:val="24"/>
          <w:lang w:eastAsia="pt-BR"/>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Ao preço do licitante declarado vencedores poderão ser registrados tantos fornecedores quantos necessários para que, em função das propostas apresentadas, seja atingida a quantidade total estimada para o item ou lote, observado o artigo 6º do Decreto nº 007, de 2013.</w:t>
      </w: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Da sessão pública do Pregão será lavrada Ata, que mencionará todas os licitantes presentes, os lances finais oferecidos, bem como as demais ocorrências que interessarem ao julgamento, devendo a Ata ser assinada </w:t>
      </w:r>
      <w:proofErr w:type="gramStart"/>
      <w:r w:rsidRPr="00360140">
        <w:rPr>
          <w:rFonts w:ascii="Arial" w:eastAsia="Times New Roman" w:hAnsi="Arial" w:cs="Arial"/>
          <w:sz w:val="24"/>
          <w:szCs w:val="24"/>
          <w:lang w:eastAsia="pt-BR"/>
        </w:rPr>
        <w:t>pelo(</w:t>
      </w:r>
      <w:proofErr w:type="gramEnd"/>
      <w:r w:rsidRPr="00360140">
        <w:rPr>
          <w:rFonts w:ascii="Arial" w:eastAsia="Times New Roman" w:hAnsi="Arial" w:cs="Arial"/>
          <w:sz w:val="24"/>
          <w:szCs w:val="24"/>
          <w:lang w:eastAsia="pt-BR"/>
        </w:rPr>
        <w:t>a) Pregoeiro(a) e por todas os licitantes presentes.</w:t>
      </w:r>
    </w:p>
    <w:p w:rsidR="00360140" w:rsidRPr="00360140" w:rsidRDefault="00360140" w:rsidP="00360140">
      <w:pPr>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DO ENCAMINHAMENTO DA PROPOSTA VENCEDORA</w:t>
      </w:r>
    </w:p>
    <w:p w:rsidR="00360140" w:rsidRPr="00360140" w:rsidRDefault="00360140" w:rsidP="00360140">
      <w:pPr>
        <w:numPr>
          <w:ilvl w:val="1"/>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t>A proposta final</w:t>
      </w:r>
      <w:r w:rsidRPr="00360140">
        <w:rPr>
          <w:rFonts w:ascii="Arial" w:eastAsia="Times New Roman" w:hAnsi="Arial" w:cs="Arial"/>
          <w:color w:val="000000"/>
          <w:sz w:val="24"/>
          <w:szCs w:val="24"/>
          <w:lang w:eastAsia="pt-BR"/>
        </w:rPr>
        <w:t xml:space="preserve"> do licitante declarado vencedor deverá ser encaminhada no prazo de </w:t>
      </w:r>
      <w:r w:rsidRPr="00360140">
        <w:rPr>
          <w:rFonts w:ascii="Arial" w:eastAsia="Times New Roman" w:hAnsi="Arial" w:cs="Arial"/>
          <w:b/>
          <w:bCs/>
          <w:color w:val="FF0000"/>
          <w:sz w:val="24"/>
          <w:szCs w:val="24"/>
          <w:lang w:eastAsia="pt-BR"/>
        </w:rPr>
        <w:t>48 (quarenta e oito) horas</w:t>
      </w:r>
      <w:r w:rsidRPr="00360140">
        <w:rPr>
          <w:rFonts w:ascii="Arial" w:eastAsia="Times New Roman" w:hAnsi="Arial" w:cs="Arial"/>
          <w:sz w:val="24"/>
          <w:szCs w:val="24"/>
          <w:lang w:eastAsia="pt-BR"/>
        </w:rPr>
        <w:t>,</w:t>
      </w:r>
      <w:r w:rsidRPr="00360140">
        <w:rPr>
          <w:rFonts w:ascii="Arial" w:eastAsia="Times New Roman" w:hAnsi="Arial" w:cs="Arial"/>
          <w:color w:val="000000"/>
          <w:sz w:val="24"/>
          <w:szCs w:val="24"/>
          <w:lang w:eastAsia="pt-BR"/>
        </w:rPr>
        <w:t xml:space="preserve"> a contar da solicitação </w:t>
      </w:r>
      <w:proofErr w:type="gramStart"/>
      <w:r w:rsidRPr="00360140">
        <w:rPr>
          <w:rFonts w:ascii="Arial" w:eastAsia="Times New Roman" w:hAnsi="Arial" w:cs="Arial"/>
          <w:color w:val="000000"/>
          <w:sz w:val="24"/>
          <w:szCs w:val="24"/>
          <w:lang w:eastAsia="pt-BR"/>
        </w:rPr>
        <w:t>do(</w:t>
      </w:r>
      <w:proofErr w:type="gramEnd"/>
      <w:r w:rsidRPr="00360140">
        <w:rPr>
          <w:rFonts w:ascii="Arial" w:eastAsia="Times New Roman" w:hAnsi="Arial" w:cs="Arial"/>
          <w:color w:val="000000"/>
          <w:sz w:val="24"/>
          <w:szCs w:val="24"/>
          <w:lang w:eastAsia="pt-BR"/>
        </w:rPr>
        <w:t>a) Pregoeiro(a).</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A proposta final deverá ser redigida em língua portuguesa, datilografada ou digitada, em uma via, sem emendas, rasuras, entrelinhas ou ressalvas, devendo a última folha ser assinada e as demais rubricadas pelo licitante ou seu representante legal.</w:t>
      </w:r>
    </w:p>
    <w:p w:rsidR="00360140" w:rsidRPr="00360140" w:rsidRDefault="00360140" w:rsidP="00360140">
      <w:pPr>
        <w:numPr>
          <w:ilvl w:val="2"/>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A p</w:t>
      </w:r>
      <w:r w:rsidRPr="00360140">
        <w:rPr>
          <w:rFonts w:ascii="Arial" w:eastAsia="Times New Roman" w:hAnsi="Arial" w:cs="Arial"/>
          <w:sz w:val="24"/>
          <w:szCs w:val="24"/>
          <w:lang w:eastAsia="pt-BR"/>
        </w:rPr>
        <w:t>roposta final deverá conter a indicação do banco, número da conta e agência do licitante vencedor, para fins de pagamento.</w:t>
      </w:r>
    </w:p>
    <w:p w:rsidR="00360140" w:rsidRPr="00360140" w:rsidRDefault="00360140" w:rsidP="00360140">
      <w:pPr>
        <w:numPr>
          <w:ilvl w:val="1"/>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A proposta final deverá ser documentada nos autos e será levada em consideração no decorrer da execução do contrato e aplicação de eventual sanção à Contratada, se for o caso.</w:t>
      </w:r>
    </w:p>
    <w:p w:rsidR="00360140" w:rsidRPr="00360140" w:rsidRDefault="00360140" w:rsidP="00360140">
      <w:pPr>
        <w:numPr>
          <w:ilvl w:val="2"/>
          <w:numId w:val="1"/>
        </w:numPr>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Todas as especificações do objeto contidas na proposta, tais como marca, modelo, tipo, fabricante e procedência, vinculam a Contratada.</w:t>
      </w:r>
    </w:p>
    <w:p w:rsidR="00360140" w:rsidRPr="00360140" w:rsidRDefault="00360140" w:rsidP="00360140">
      <w:pPr>
        <w:rPr>
          <w:rFonts w:ascii="Arial" w:eastAsia="Times New Roman" w:hAnsi="Arial" w:cs="Arial"/>
          <w:color w:val="000000"/>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DOS RECURSOS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Declarado o vencedor, e depois de decorrida a fase de regularização fiscal, caso o licitante vencedor seja microempresa ou empresa de pequeno porte ou </w:t>
      </w:r>
      <w:r w:rsidRPr="00360140">
        <w:rPr>
          <w:rFonts w:ascii="Arial" w:eastAsia="Times New Roman" w:hAnsi="Arial" w:cs="Arial"/>
          <w:color w:val="000000"/>
          <w:sz w:val="24"/>
          <w:szCs w:val="24"/>
          <w:lang w:eastAsia="pt-BR"/>
        </w:rPr>
        <w:t>cooperativa enquadrada no artigo 34 da Lei nº 11.488, de 2007</w:t>
      </w:r>
      <w:r w:rsidRPr="00360140">
        <w:rPr>
          <w:rFonts w:ascii="Arial" w:eastAsia="Times New Roman" w:hAnsi="Arial" w:cs="Arial"/>
          <w:sz w:val="24"/>
          <w:szCs w:val="24"/>
          <w:lang w:eastAsia="pt-BR"/>
        </w:rPr>
        <w:t>,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falta de manifestação imediata e motivada do licitante quanto à intenção de recorrer importará a decadência desse direito.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Cabe </w:t>
      </w:r>
      <w:proofErr w:type="gramStart"/>
      <w:r w:rsidRPr="00360140">
        <w:rPr>
          <w:rFonts w:ascii="Arial" w:eastAsia="Times New Roman" w:hAnsi="Arial" w:cs="Arial"/>
          <w:sz w:val="24"/>
          <w:szCs w:val="24"/>
          <w:lang w:eastAsia="pt-BR"/>
        </w:rPr>
        <w:t>ao(</w:t>
      </w:r>
      <w:proofErr w:type="gramEnd"/>
      <w:r w:rsidRPr="00360140">
        <w:rPr>
          <w:rFonts w:ascii="Arial" w:eastAsia="Times New Roman" w:hAnsi="Arial" w:cs="Arial"/>
          <w:sz w:val="24"/>
          <w:szCs w:val="24"/>
          <w:lang w:eastAsia="pt-BR"/>
        </w:rPr>
        <w:t>à) Pregoeiro(a) receber, examinar e decidir os recursos, encaminhando-os à autoridade competente quando mantiver sua decisão.</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 análise quanto ao recebimento ou não do recurso, </w:t>
      </w:r>
      <w:proofErr w:type="gramStart"/>
      <w:r w:rsidRPr="00360140">
        <w:rPr>
          <w:rFonts w:ascii="Arial" w:eastAsia="Times New Roman" w:hAnsi="Arial" w:cs="Arial"/>
          <w:sz w:val="24"/>
          <w:szCs w:val="24"/>
          <w:lang w:eastAsia="pt-BR"/>
        </w:rPr>
        <w:t>pelo(</w:t>
      </w:r>
      <w:proofErr w:type="gramEnd"/>
      <w:r w:rsidRPr="00360140">
        <w:rPr>
          <w:rFonts w:ascii="Arial" w:eastAsia="Times New Roman" w:hAnsi="Arial" w:cs="Arial"/>
          <w:sz w:val="24"/>
          <w:szCs w:val="24"/>
          <w:lang w:eastAsia="pt-BR"/>
        </w:rPr>
        <w:t>a) Pregoeiro(a), ficará adstrita à verificação da tempestividade e da existência de motivação da intenção de recorrer.</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 acolhimento de recurso, </w:t>
      </w:r>
      <w:proofErr w:type="gramStart"/>
      <w:r w:rsidRPr="00360140">
        <w:rPr>
          <w:rFonts w:ascii="Arial" w:eastAsia="Times New Roman" w:hAnsi="Arial" w:cs="Arial"/>
          <w:sz w:val="24"/>
          <w:szCs w:val="24"/>
          <w:lang w:eastAsia="pt-BR"/>
        </w:rPr>
        <w:t>pelo(</w:t>
      </w:r>
      <w:proofErr w:type="gramEnd"/>
      <w:r w:rsidRPr="00360140">
        <w:rPr>
          <w:rFonts w:ascii="Arial" w:eastAsia="Times New Roman" w:hAnsi="Arial" w:cs="Arial"/>
          <w:sz w:val="24"/>
          <w:szCs w:val="24"/>
          <w:lang w:eastAsia="pt-BR"/>
        </w:rPr>
        <w:t>a) Pregoeiro(a), ou pela autoridade competente, conforme o caso, importará invalidação apenas dos atos insuscetíveis de aproveitamento.</w:t>
      </w:r>
    </w:p>
    <w:p w:rsidR="00360140" w:rsidRPr="00360140" w:rsidRDefault="00360140" w:rsidP="00360140">
      <w:pPr>
        <w:numPr>
          <w:ilvl w:val="1"/>
          <w:numId w:val="1"/>
        </w:numPr>
        <w:spacing w:after="36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Não serão conhecidos os recursos cujas razões forem apresentadas fora dos prazos legais.</w:t>
      </w: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lang w:eastAsia="pt-BR"/>
        </w:rPr>
      </w:pPr>
      <w:r w:rsidRPr="00360140">
        <w:rPr>
          <w:rFonts w:ascii="Arial" w:eastAsia="Times New Roman" w:hAnsi="Arial" w:cs="Arial"/>
          <w:sz w:val="24"/>
          <w:szCs w:val="24"/>
          <w:highlight w:val="lightGray"/>
          <w:u w:val="single"/>
          <w:lang w:eastAsia="pt-BR"/>
        </w:rPr>
        <w:t>DA ADJUDICAÇÃO E HOMOLOGAÇÃO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 objeto da licitação será adjudicado ao licitante declarado vencedor, por ato </w:t>
      </w:r>
      <w:proofErr w:type="gramStart"/>
      <w:r w:rsidRPr="00360140">
        <w:rPr>
          <w:rFonts w:ascii="Arial" w:eastAsia="Times New Roman" w:hAnsi="Arial" w:cs="Arial"/>
          <w:sz w:val="24"/>
          <w:szCs w:val="24"/>
          <w:lang w:eastAsia="pt-BR"/>
        </w:rPr>
        <w:t>do(</w:t>
      </w:r>
      <w:proofErr w:type="gramEnd"/>
      <w:r w:rsidRPr="00360140">
        <w:rPr>
          <w:rFonts w:ascii="Arial" w:eastAsia="Times New Roman" w:hAnsi="Arial" w:cs="Arial"/>
          <w:sz w:val="24"/>
          <w:szCs w:val="24"/>
          <w:lang w:eastAsia="pt-BR"/>
        </w:rPr>
        <w:t>a) Pregoeiro(a), caso não haja interposição de recurso, ou pela autoridade competente, após a regular decisão dos recursos apresentados.</w:t>
      </w: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Após a fase recursal, constatada a regularidade dos atos praticados, a autoridade competente homologará o procedimento licitatório. </w:t>
      </w:r>
    </w:p>
    <w:p w:rsidR="00360140" w:rsidRPr="00360140" w:rsidRDefault="00360140" w:rsidP="00360140">
      <w:pPr>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lang w:eastAsia="pt-BR"/>
        </w:rPr>
      </w:pPr>
      <w:r w:rsidRPr="00360140">
        <w:rPr>
          <w:rFonts w:ascii="Arial" w:eastAsia="Times New Roman" w:hAnsi="Arial" w:cs="Arial"/>
          <w:sz w:val="24"/>
          <w:szCs w:val="24"/>
          <w:highlight w:val="lightGray"/>
          <w:u w:val="single"/>
          <w:shd w:val="clear" w:color="auto" w:fill="B3B3B3"/>
          <w:lang w:eastAsia="pt-BR"/>
        </w:rPr>
        <w:t>DA FORMALIZAÇÃO DA ATA DE REGISTRO DE PREÇOS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Homologado o resultado da licitação, o órgão gerenciador, respeitada a ordem de classificação e a quantidade de fornecedores a serem registrados, convocará os interessados para, no prazo de </w:t>
      </w:r>
      <w:proofErr w:type="gramStart"/>
      <w:r w:rsidRPr="00360140">
        <w:rPr>
          <w:rFonts w:ascii="Arial" w:eastAsia="Times New Roman" w:hAnsi="Arial" w:cs="Arial"/>
          <w:b/>
          <w:color w:val="FF0000"/>
          <w:sz w:val="24"/>
          <w:szCs w:val="24"/>
          <w:lang w:eastAsia="pt-BR"/>
        </w:rPr>
        <w:t>3</w:t>
      </w:r>
      <w:proofErr w:type="gramEnd"/>
      <w:r w:rsidRPr="00360140">
        <w:rPr>
          <w:rFonts w:ascii="Arial" w:eastAsia="Times New Roman" w:hAnsi="Arial" w:cs="Arial"/>
          <w:b/>
          <w:color w:val="FF0000"/>
          <w:sz w:val="24"/>
          <w:szCs w:val="24"/>
          <w:lang w:eastAsia="pt-BR"/>
        </w:rPr>
        <w:t xml:space="preserve"> (três) dias</w:t>
      </w:r>
      <w:r w:rsidRPr="00360140">
        <w:rPr>
          <w:rFonts w:ascii="Arial" w:eastAsia="Times New Roman" w:hAnsi="Arial" w:cs="Arial"/>
          <w:sz w:val="24"/>
          <w:szCs w:val="24"/>
          <w:lang w:eastAsia="pt-BR"/>
        </w:rPr>
        <w:t xml:space="preserve">, contados da data da convocação, proceder à assinatura da Ata de Registro de Preços, a qual, </w:t>
      </w:r>
      <w:r w:rsidRPr="00360140">
        <w:rPr>
          <w:rFonts w:ascii="Arial" w:eastAsia="Times New Roman" w:hAnsi="Arial" w:cs="Arial"/>
          <w:color w:val="000000"/>
          <w:sz w:val="24"/>
          <w:szCs w:val="24"/>
          <w:lang w:eastAsia="pt-BR"/>
        </w:rPr>
        <w:t>após cumpridos os requisitos de publicidade, terá efeito de compromisso de fornecimento, nas condições estabelecidas.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O prazo previsto poderá ser prorrogado uma vez, por igual período, quando, durante o seu transcurso, for solicitado pelo licitante convocado, desde que ocorra motivo justificado e aceito pelo órgão gerenciador.</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No caso de o licitante vencedor, após convocado, não comparecer ou se recusar a assinar a Ata de Registro de Preços, sem prejuízo das cominações previstas neste Edital e seus Anexos, poderá ser convocado outro licitante, desde que respeitada a ordem de classificação, para, </w:t>
      </w:r>
      <w:proofErr w:type="gramStart"/>
      <w:r w:rsidRPr="00360140">
        <w:rPr>
          <w:rFonts w:ascii="Arial" w:eastAsia="Times New Roman" w:hAnsi="Arial" w:cs="Arial"/>
          <w:sz w:val="24"/>
          <w:szCs w:val="24"/>
          <w:lang w:eastAsia="pt-BR"/>
        </w:rPr>
        <w:t>após</w:t>
      </w:r>
      <w:proofErr w:type="gramEnd"/>
      <w:r w:rsidRPr="00360140">
        <w:rPr>
          <w:rFonts w:ascii="Arial" w:eastAsia="Times New Roman" w:hAnsi="Arial" w:cs="Arial"/>
          <w:sz w:val="24"/>
          <w:szCs w:val="24"/>
          <w:lang w:eastAsia="pt-BR"/>
        </w:rPr>
        <w:t xml:space="preserve"> feita a negociação, verificada a aceitabilidade da proposta e comprovados os requisitos de habilitação, assinar a Ata.</w:t>
      </w: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órgão gerenciador encaminhará cópia da Ata aos órgãos participantes, se houver.</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lang w:eastAsia="pt-BR"/>
        </w:rPr>
      </w:pPr>
      <w:r w:rsidRPr="00360140">
        <w:rPr>
          <w:rFonts w:ascii="Arial" w:eastAsia="Times New Roman" w:hAnsi="Arial" w:cs="Arial"/>
          <w:sz w:val="24"/>
          <w:szCs w:val="24"/>
          <w:highlight w:val="lightGray"/>
          <w:u w:val="single"/>
          <w:shd w:val="clear" w:color="auto" w:fill="B3B3B3"/>
          <w:lang w:eastAsia="pt-BR"/>
        </w:rPr>
        <w:t>DA VIGÊNCIA DA ATA DE REGISTRO DE PREÇOS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 Ata de Registro de Preços terá vigência de </w:t>
      </w:r>
      <w:r w:rsidRPr="00360140">
        <w:rPr>
          <w:rFonts w:ascii="Arial" w:eastAsia="Times New Roman" w:hAnsi="Arial" w:cs="Arial"/>
          <w:b/>
          <w:color w:val="FF0000"/>
          <w:sz w:val="24"/>
          <w:szCs w:val="24"/>
          <w:lang w:eastAsia="pt-BR"/>
        </w:rPr>
        <w:t>12 (doze) meses</w:t>
      </w:r>
      <w:r w:rsidRPr="00360140">
        <w:rPr>
          <w:rFonts w:ascii="Arial" w:eastAsia="Times New Roman" w:hAnsi="Arial" w:cs="Arial"/>
          <w:sz w:val="24"/>
          <w:szCs w:val="24"/>
          <w:lang w:eastAsia="pt-BR"/>
        </w:rPr>
        <w:t>, a contar da data de sua assinatura.</w:t>
      </w:r>
    </w:p>
    <w:p w:rsidR="00360140" w:rsidRPr="00360140" w:rsidRDefault="00360140" w:rsidP="00360140">
      <w:pPr>
        <w:numPr>
          <w:ilvl w:val="2"/>
          <w:numId w:val="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É admitida a prorrogação excepcional da vigência da Ata, desde que o prazo total de vigência, computada a prorrogação, não ultrapasse </w:t>
      </w:r>
      <w:proofErr w:type="gramStart"/>
      <w:r w:rsidRPr="00360140">
        <w:rPr>
          <w:rFonts w:ascii="Arial" w:eastAsia="Times New Roman" w:hAnsi="Arial" w:cs="Arial"/>
          <w:sz w:val="24"/>
          <w:szCs w:val="24"/>
          <w:lang w:eastAsia="pt-BR"/>
        </w:rPr>
        <w:t>1</w:t>
      </w:r>
      <w:proofErr w:type="gramEnd"/>
      <w:r w:rsidRPr="00360140">
        <w:rPr>
          <w:rFonts w:ascii="Arial" w:eastAsia="Times New Roman" w:hAnsi="Arial" w:cs="Arial"/>
          <w:sz w:val="24"/>
          <w:szCs w:val="24"/>
          <w:lang w:eastAsia="pt-BR"/>
        </w:rPr>
        <w:t xml:space="preserve"> (um) ano.</w:t>
      </w:r>
    </w:p>
    <w:p w:rsidR="00360140" w:rsidRPr="00360140" w:rsidRDefault="00360140" w:rsidP="00360140">
      <w:pPr>
        <w:ind w:left="1134"/>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lang w:eastAsia="pt-BR"/>
        </w:rPr>
      </w:pPr>
      <w:r w:rsidRPr="00360140">
        <w:rPr>
          <w:rFonts w:ascii="Arial" w:eastAsia="Times New Roman" w:hAnsi="Arial" w:cs="Arial"/>
          <w:sz w:val="24"/>
          <w:szCs w:val="24"/>
          <w:highlight w:val="lightGray"/>
          <w:u w:val="single"/>
          <w:shd w:val="clear" w:color="auto" w:fill="B3B3B3"/>
          <w:lang w:eastAsia="pt-BR"/>
        </w:rPr>
        <w:t>DA ALTERAÇÃO E DO CANCELAMENTO</w:t>
      </w: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alteração da Ata de Registro de Preços e o cancelamento do registro do fornecedor obedecerão à disciplina do Decreto Municipal, conforme previsto na Minuta de Ata anexa ao Edital.</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lang w:eastAsia="pt-BR"/>
        </w:rPr>
      </w:pPr>
      <w:r w:rsidRPr="00360140">
        <w:rPr>
          <w:rFonts w:ascii="Arial" w:eastAsia="Times New Roman" w:hAnsi="Arial" w:cs="Arial"/>
          <w:sz w:val="24"/>
          <w:szCs w:val="24"/>
          <w:highlight w:val="lightGray"/>
          <w:u w:val="single"/>
          <w:shd w:val="clear" w:color="auto" w:fill="B3B3B3"/>
          <w:lang w:eastAsia="pt-BR"/>
        </w:rPr>
        <w:t>DA CONTRATAÇÃO COM OS FORNECEDORES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 condições de fornecimento constam do Termo de Referência e da Ata de Registro de Preços, e poderão ser detalhadas, em cada contratação específica, no respectivo pedido de contratação.</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órgão deverá assegurar-se de que o preço registrado na Ata permanece vantajoso, mediante realização de pesquisa de mercado prévia à contratação.</w:t>
      </w:r>
    </w:p>
    <w:p w:rsidR="00360140" w:rsidRPr="00360140" w:rsidRDefault="00360140" w:rsidP="00360140">
      <w:pPr>
        <w:numPr>
          <w:ilvl w:val="1"/>
          <w:numId w:val="1"/>
        </w:numPr>
        <w:spacing w:after="120"/>
        <w:jc w:val="left"/>
        <w:rPr>
          <w:rFonts w:ascii="Arial" w:eastAsia="Times New Roman" w:hAnsi="Arial" w:cs="Arial"/>
          <w:sz w:val="24"/>
          <w:szCs w:val="24"/>
          <w:lang w:eastAsia="pt-BR" w:bidi="pt-BR"/>
        </w:rPr>
      </w:pPr>
      <w:r w:rsidRPr="00360140">
        <w:rPr>
          <w:rFonts w:ascii="Arial" w:eastAsia="Times New Roman" w:hAnsi="Arial" w:cs="Arial"/>
          <w:sz w:val="24"/>
          <w:szCs w:val="24"/>
          <w:lang w:eastAsia="pt-BR"/>
        </w:rPr>
        <w:t xml:space="preserve">O órgão convocará a fornecedora com preço registrado em Ata para, a cada contratação, no prazo de </w:t>
      </w:r>
      <w:r w:rsidRPr="00360140">
        <w:rPr>
          <w:rFonts w:ascii="Arial" w:eastAsia="Times New Roman" w:hAnsi="Arial" w:cs="Arial"/>
          <w:b/>
          <w:color w:val="FF0000"/>
          <w:sz w:val="24"/>
          <w:szCs w:val="24"/>
          <w:lang w:eastAsia="pt-BR" w:bidi="pt-BR"/>
        </w:rPr>
        <w:t>03 (três) dias úteis</w:t>
      </w:r>
      <w:r w:rsidRPr="00360140">
        <w:rPr>
          <w:rFonts w:ascii="Arial" w:eastAsia="Times New Roman" w:hAnsi="Arial" w:cs="Arial"/>
          <w:sz w:val="24"/>
          <w:szCs w:val="24"/>
          <w:lang w:eastAsia="pt-BR" w:bidi="pt-BR"/>
        </w:rPr>
        <w:t xml:space="preserve">, </w:t>
      </w:r>
      <w:r w:rsidRPr="00360140">
        <w:rPr>
          <w:rFonts w:ascii="Arial" w:eastAsia="Times New Roman" w:hAnsi="Arial" w:cs="Arial"/>
          <w:sz w:val="24"/>
          <w:szCs w:val="24"/>
          <w:lang w:eastAsia="pt-BR"/>
        </w:rPr>
        <w:t>efetuar a retirada da Nota de Empenho ou instrumento equivalente, ou assinar o Contrato, se for o caso,</w:t>
      </w:r>
      <w:r w:rsidRPr="00360140">
        <w:rPr>
          <w:rFonts w:ascii="Arial" w:eastAsia="Times New Roman" w:hAnsi="Arial" w:cs="Arial"/>
          <w:sz w:val="24"/>
          <w:szCs w:val="24"/>
          <w:lang w:eastAsia="pt-BR" w:bidi="pt-BR"/>
        </w:rPr>
        <w:t xml:space="preserve"> </w:t>
      </w:r>
      <w:proofErr w:type="gramStart"/>
      <w:r w:rsidRPr="00360140">
        <w:rPr>
          <w:rFonts w:ascii="Arial" w:eastAsia="Times New Roman" w:hAnsi="Arial" w:cs="Arial"/>
          <w:sz w:val="24"/>
          <w:szCs w:val="24"/>
          <w:lang w:eastAsia="pt-BR" w:bidi="pt-BR"/>
        </w:rPr>
        <w:t>sob pena</w:t>
      </w:r>
      <w:proofErr w:type="gramEnd"/>
      <w:r w:rsidRPr="00360140">
        <w:rPr>
          <w:rFonts w:ascii="Arial" w:eastAsia="Times New Roman" w:hAnsi="Arial" w:cs="Arial"/>
          <w:sz w:val="24"/>
          <w:szCs w:val="24"/>
          <w:lang w:eastAsia="pt-BR" w:bidi="pt-BR"/>
        </w:rPr>
        <w:t xml:space="preserve"> de decair do direito à contratação, sem prejuízo das sanções previstas no Edital e na Ata de Registro de Preços.</w:t>
      </w:r>
    </w:p>
    <w:p w:rsidR="00360140" w:rsidRPr="00360140" w:rsidRDefault="00360140" w:rsidP="00360140">
      <w:pPr>
        <w:numPr>
          <w:ilvl w:val="2"/>
          <w:numId w:val="1"/>
        </w:numPr>
        <w:spacing w:after="120"/>
        <w:jc w:val="left"/>
        <w:rPr>
          <w:rFonts w:ascii="Arial" w:eastAsia="Times New Roman" w:hAnsi="Arial" w:cs="Arial"/>
          <w:sz w:val="24"/>
          <w:szCs w:val="24"/>
          <w:lang w:eastAsia="pt-BR" w:bidi="pt-BR"/>
        </w:rPr>
      </w:pPr>
      <w:r w:rsidRPr="00360140">
        <w:rPr>
          <w:rFonts w:ascii="Arial" w:eastAsia="Times New Roman" w:hAnsi="Arial" w:cs="Arial"/>
          <w:bCs/>
          <w:sz w:val="24"/>
          <w:szCs w:val="24"/>
          <w:lang w:eastAsia="pt-BR" w:bidi="pt-BR"/>
        </w:rPr>
        <w:t xml:space="preserve">Esse </w:t>
      </w:r>
      <w:r w:rsidRPr="00360140">
        <w:rPr>
          <w:rFonts w:ascii="Arial" w:eastAsia="Times New Roman" w:hAnsi="Arial" w:cs="Arial"/>
          <w:sz w:val="24"/>
          <w:szCs w:val="24"/>
          <w:lang w:eastAsia="pt-BR" w:bidi="pt-BR"/>
        </w:rPr>
        <w:t>prazo poderá ser prorrogado, por igual período, por solicitação justificada do fornecedor e aceita pela Administração.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Antes da assinatura do Contrato ou da emissão da Nota de Empenho, a Contratante realizará consulta ao cadastro de fornecedores, para identificar possível proibição de contratar com o Poder Público e verificar a manutenção das condições de habilitação, bem como ao Cadastro Informativo de Créditos não Quitados - CADIN, cujos resultados serão anexados aos autos do processo. </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É vedada a subcontratação total ou parcial do objeto do contrato.</w:t>
      </w:r>
    </w:p>
    <w:p w:rsidR="00360140" w:rsidRPr="00360140" w:rsidRDefault="00360140" w:rsidP="00360140">
      <w:pPr>
        <w:numPr>
          <w:ilvl w:val="1"/>
          <w:numId w:val="1"/>
        </w:numPr>
        <w:spacing w:after="120"/>
        <w:jc w:val="left"/>
        <w:rPr>
          <w:rFonts w:ascii="Arial" w:eastAsia="Times New Roman" w:hAnsi="Arial" w:cs="Arial"/>
          <w:sz w:val="24"/>
          <w:szCs w:val="24"/>
          <w:lang w:eastAsia="pt-BR" w:bidi="pt-BR"/>
        </w:rPr>
      </w:pPr>
      <w:r w:rsidRPr="00360140">
        <w:rPr>
          <w:rFonts w:ascii="Arial" w:eastAsia="Times New Roman" w:hAnsi="Arial" w:cs="Arial"/>
          <w:sz w:val="24"/>
          <w:szCs w:val="24"/>
          <w:lang w:eastAsia="pt-BR"/>
        </w:rPr>
        <w:t>A Contratada deverá manter durante toda a execução da contratação, em compatibilidade com as obrigações assumidas, todas as condições de habilitação e qualificação exigidas na licitação.</w:t>
      </w:r>
    </w:p>
    <w:p w:rsidR="00360140" w:rsidRPr="00360140" w:rsidRDefault="00360140" w:rsidP="00360140">
      <w:pPr>
        <w:numPr>
          <w:ilvl w:val="1"/>
          <w:numId w:val="1"/>
        </w:numPr>
        <w:jc w:val="left"/>
        <w:rPr>
          <w:rFonts w:ascii="Arial" w:eastAsia="Times New Roman" w:hAnsi="Arial" w:cs="Arial"/>
          <w:sz w:val="24"/>
          <w:szCs w:val="24"/>
          <w:lang w:eastAsia="pt-BR" w:bidi="pt-BR"/>
        </w:rPr>
      </w:pPr>
      <w:r w:rsidRPr="00360140">
        <w:rPr>
          <w:rFonts w:ascii="Arial" w:eastAsia="Times New Roman" w:hAnsi="Arial" w:cs="Arial"/>
          <w:sz w:val="24"/>
          <w:szCs w:val="24"/>
          <w:lang w:eastAsia="pt-BR"/>
        </w:rPr>
        <w:t xml:space="preserve">Durante a vigência da contratação, a fiscalização será exercida por um representante da Contratante, ao qual competirá registrar em relatório todas as ocorrências e as </w:t>
      </w:r>
      <w:r w:rsidRPr="00360140">
        <w:rPr>
          <w:rFonts w:ascii="Arial" w:eastAsia="Times New Roman" w:hAnsi="Arial" w:cs="Arial"/>
          <w:sz w:val="24"/>
          <w:szCs w:val="24"/>
          <w:lang w:eastAsia="pt-BR"/>
        </w:rPr>
        <w:lastRenderedPageBreak/>
        <w:t>deficiências verificadas e dirimir as dúvidas que surgirem no curso da execução contratual, de tudo dando ciência à Administração.</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lang w:eastAsia="pt-BR" w:bidi="pt-BR"/>
        </w:rPr>
      </w:pPr>
      <w:r w:rsidRPr="00360140">
        <w:rPr>
          <w:rFonts w:ascii="Arial" w:eastAsia="Times New Roman" w:hAnsi="Arial" w:cs="Arial"/>
          <w:sz w:val="24"/>
          <w:szCs w:val="24"/>
          <w:highlight w:val="lightGray"/>
          <w:u w:val="single"/>
          <w:lang w:eastAsia="pt-BR" w:bidi="pt-BR"/>
        </w:rPr>
        <w:t>DA VIGÊNCIA DA CONTRATAÇÃO</w:t>
      </w: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bidi="pt-BR"/>
        </w:rPr>
        <w:t xml:space="preserve">Cada </w:t>
      </w:r>
      <w:r w:rsidRPr="00360140">
        <w:rPr>
          <w:rFonts w:ascii="Arial" w:eastAsia="Times New Roman" w:hAnsi="Arial" w:cs="Arial"/>
          <w:bCs/>
          <w:sz w:val="24"/>
          <w:szCs w:val="24"/>
          <w:lang w:eastAsia="pt-BR" w:bidi="pt-BR"/>
        </w:rPr>
        <w:t>contratação firmada com a fornecedora terá vigência de acordo com as disposições definidas na minuta de contrato ou instrumento equivalente, ou, na omissão deste, pelo prazo de garantia do bem,</w:t>
      </w:r>
      <w:r w:rsidRPr="00360140">
        <w:rPr>
          <w:rFonts w:ascii="Arial" w:eastAsia="Times New Roman" w:hAnsi="Arial" w:cs="Arial"/>
          <w:color w:val="000000"/>
          <w:sz w:val="24"/>
          <w:szCs w:val="24"/>
          <w:lang w:eastAsia="pt-BR"/>
        </w:rPr>
        <w:t xml:space="preserve"> a partir da data da assinatura ou retirada do instrumento, nos termos do artigo 57 da Lei nº 8.666, de 1993.</w:t>
      </w:r>
    </w:p>
    <w:p w:rsidR="00360140" w:rsidRPr="00360140" w:rsidRDefault="00360140" w:rsidP="00360140">
      <w:pPr>
        <w:ind w:left="284"/>
        <w:rPr>
          <w:rFonts w:ascii="Arial" w:eastAsia="Times New Roman" w:hAnsi="Arial" w:cs="Arial"/>
          <w:color w:val="000000"/>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lang w:eastAsia="pt-BR"/>
        </w:rPr>
      </w:pPr>
      <w:r w:rsidRPr="00360140">
        <w:rPr>
          <w:rFonts w:ascii="Arial" w:eastAsia="Times New Roman" w:hAnsi="Arial" w:cs="Arial"/>
          <w:color w:val="000000"/>
          <w:sz w:val="24"/>
          <w:szCs w:val="24"/>
          <w:highlight w:val="lightGray"/>
          <w:u w:val="single"/>
          <w:lang w:eastAsia="pt-BR"/>
        </w:rPr>
        <w:t>DO PREÇO</w:t>
      </w: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Durante a vigência de cada contratação, os preços são fixos e irreajustáveis.</w:t>
      </w:r>
    </w:p>
    <w:p w:rsidR="00360140" w:rsidRPr="00360140" w:rsidRDefault="00360140" w:rsidP="00360140">
      <w:pPr>
        <w:rPr>
          <w:rFonts w:ascii="Arial" w:eastAsia="Times New Roman" w:hAnsi="Arial" w:cs="Arial"/>
          <w:color w:val="000000"/>
          <w:sz w:val="24"/>
          <w:szCs w:val="24"/>
          <w:lang w:eastAsia="pt-BR"/>
        </w:rPr>
      </w:pPr>
    </w:p>
    <w:p w:rsidR="00360140" w:rsidRPr="00360140" w:rsidRDefault="00360140" w:rsidP="00360140">
      <w:pPr>
        <w:numPr>
          <w:ilvl w:val="0"/>
          <w:numId w:val="1"/>
        </w:numPr>
        <w:spacing w:after="120"/>
        <w:jc w:val="left"/>
        <w:rPr>
          <w:rFonts w:ascii="Arial" w:eastAsia="Times New Roman" w:hAnsi="Arial" w:cs="Arial"/>
          <w:b/>
          <w:bCs/>
          <w:color w:val="000000"/>
          <w:sz w:val="24"/>
          <w:szCs w:val="24"/>
          <w:highlight w:val="lightGray"/>
          <w:lang w:eastAsia="pt-BR"/>
        </w:rPr>
      </w:pPr>
      <w:r w:rsidRPr="00360140">
        <w:rPr>
          <w:rFonts w:ascii="Arial" w:eastAsia="Times New Roman" w:hAnsi="Arial" w:cs="Arial"/>
          <w:sz w:val="24"/>
          <w:szCs w:val="24"/>
          <w:highlight w:val="lightGray"/>
          <w:u w:val="single"/>
          <w:shd w:val="clear" w:color="auto" w:fill="B3B3B3"/>
          <w:lang w:eastAsia="pt-BR"/>
        </w:rPr>
        <w:t>DAS OBRIGAÇÕES DA CONTRATANTE E DA CONTRATADA</w:t>
      </w:r>
    </w:p>
    <w:p w:rsidR="00360140" w:rsidRPr="00360140" w:rsidRDefault="00360140" w:rsidP="00360140">
      <w:pPr>
        <w:numPr>
          <w:ilvl w:val="1"/>
          <w:numId w:val="1"/>
        </w:numPr>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As obrigações da Contratante e da Contratada são as estabelecidas no Termo de Referência, no Edital, na Ata de Registro de Preços e na minuta do instrumento de Contrato, quando for o caso.</w:t>
      </w:r>
    </w:p>
    <w:p w:rsidR="00360140" w:rsidRPr="00360140" w:rsidRDefault="00360140" w:rsidP="00360140">
      <w:pPr>
        <w:rPr>
          <w:rFonts w:ascii="Arial" w:eastAsia="Times New Roman" w:hAnsi="Arial" w:cs="Arial"/>
          <w:color w:val="000000"/>
          <w:sz w:val="24"/>
          <w:szCs w:val="24"/>
          <w:lang w:eastAsia="pt-BR"/>
        </w:rPr>
      </w:pPr>
    </w:p>
    <w:p w:rsidR="00360140" w:rsidRPr="00360140" w:rsidRDefault="00360140" w:rsidP="00360140">
      <w:pPr>
        <w:numPr>
          <w:ilvl w:val="0"/>
          <w:numId w:val="1"/>
        </w:numPr>
        <w:spacing w:after="120"/>
        <w:jc w:val="left"/>
        <w:rPr>
          <w:rFonts w:ascii="Arial" w:eastAsia="Times New Roman" w:hAnsi="Arial" w:cs="Arial"/>
          <w:color w:val="000000"/>
          <w:sz w:val="24"/>
          <w:szCs w:val="24"/>
          <w:highlight w:val="lightGray"/>
          <w:lang w:eastAsia="pt-BR"/>
        </w:rPr>
      </w:pPr>
      <w:r w:rsidRPr="00360140">
        <w:rPr>
          <w:rFonts w:ascii="Arial" w:eastAsia="Times New Roman" w:hAnsi="Arial" w:cs="Arial"/>
          <w:color w:val="000000"/>
          <w:sz w:val="24"/>
          <w:szCs w:val="24"/>
          <w:highlight w:val="lightGray"/>
          <w:u w:val="single"/>
          <w:shd w:val="clear" w:color="auto" w:fill="C0C0C0"/>
          <w:lang w:eastAsia="pt-BR"/>
        </w:rPr>
        <w:t>DO RECEBIMENTO E CRITÉRIO DE ACEITAÇÃO DO OBJETO</w:t>
      </w:r>
    </w:p>
    <w:p w:rsidR="00360140" w:rsidRPr="00360140" w:rsidRDefault="00360140" w:rsidP="00360140">
      <w:pPr>
        <w:numPr>
          <w:ilvl w:val="1"/>
          <w:numId w:val="1"/>
        </w:numPr>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Os critérios de recebimento e aceitação do objeto estão previstos no Termo de Referência e na minuta do instrumento de Contrato, quando for o caso.</w:t>
      </w:r>
    </w:p>
    <w:p w:rsidR="00360140" w:rsidRPr="00360140" w:rsidRDefault="00360140" w:rsidP="00360140">
      <w:pPr>
        <w:rPr>
          <w:rFonts w:ascii="Arial" w:eastAsia="Times New Roman" w:hAnsi="Arial" w:cs="Arial"/>
          <w:color w:val="000000"/>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DO PAGAMENTO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prazo para pagamento será de até 30(trinta)</w:t>
      </w:r>
      <w:r w:rsidRPr="00360140">
        <w:rPr>
          <w:rFonts w:ascii="Arial" w:eastAsia="Times New Roman" w:hAnsi="Arial" w:cs="Arial"/>
          <w:b/>
          <w:color w:val="FF0000"/>
          <w:sz w:val="24"/>
          <w:szCs w:val="24"/>
          <w:lang w:eastAsia="pt-BR"/>
        </w:rPr>
        <w:t xml:space="preserve"> dias úteis</w:t>
      </w:r>
      <w:r w:rsidRPr="00360140">
        <w:rPr>
          <w:rFonts w:ascii="Arial" w:eastAsia="Times New Roman" w:hAnsi="Arial" w:cs="Arial"/>
          <w:sz w:val="24"/>
          <w:szCs w:val="24"/>
          <w:lang w:eastAsia="pt-BR"/>
        </w:rPr>
        <w:t xml:space="preserve">, contados a partir da data da apresentação da Nota Fiscal/Fatura pela Contratada. </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Os pagamentos decorrentes de despesas cujos valores não ultrapassem o montante de R$ 8.000,00 (oito mil reais) deverão ser efetuados no prazo de até </w:t>
      </w:r>
      <w:proofErr w:type="gramStart"/>
      <w:r w:rsidRPr="00360140">
        <w:rPr>
          <w:rFonts w:ascii="Arial" w:eastAsia="Times New Roman" w:hAnsi="Arial" w:cs="Arial"/>
          <w:sz w:val="24"/>
          <w:szCs w:val="24"/>
          <w:lang w:eastAsia="pt-BR"/>
        </w:rPr>
        <w:t>5</w:t>
      </w:r>
      <w:proofErr w:type="gramEnd"/>
      <w:r w:rsidRPr="00360140">
        <w:rPr>
          <w:rFonts w:ascii="Arial" w:eastAsia="Times New Roman" w:hAnsi="Arial" w:cs="Arial"/>
          <w:sz w:val="24"/>
          <w:szCs w:val="24"/>
          <w:lang w:eastAsia="pt-BR"/>
        </w:rPr>
        <w:t xml:space="preserve"> (cinco) dias úteis, contados da data da apresentação da Nota Fiscal/Fatura, nos termos do art. 5º, § 3º, da Lei nº 8.666, de 1993.</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pagamento somente será efetuado após o “atesto”, pelo servidor competente, da Nota Fiscal/Fatura apresentada pela Contratada.</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“atesto” fica condicionado à verificação da conformidade da Nota Fiscal/Fatura apresentada pela Contratada e do regular cumprimento das obrigações assumidas.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Antes do pagamento, a Contratante realizará consulta ao cadastro de fornecedores e, se necessário, aos sítios oficiais, para verificar a manutenção das condições de habilitação da Contratada, devendo o resultado ser impresso, autenticado e juntado ao processo de pagamento.</w:t>
      </w:r>
    </w:p>
    <w:p w:rsidR="00360140" w:rsidRPr="00360140" w:rsidRDefault="00360140" w:rsidP="00360140">
      <w:pPr>
        <w:numPr>
          <w:ilvl w:val="1"/>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O pagamento será efetuado por meio de Ordem Bancária de Crédito, mediante depósito em </w:t>
      </w:r>
      <w:proofErr w:type="spellStart"/>
      <w:r w:rsidRPr="00360140">
        <w:rPr>
          <w:rFonts w:ascii="Arial" w:eastAsia="Times New Roman" w:hAnsi="Arial" w:cs="Arial"/>
          <w:color w:val="000000"/>
          <w:sz w:val="24"/>
          <w:szCs w:val="24"/>
          <w:lang w:eastAsia="pt-BR"/>
        </w:rPr>
        <w:t>conta-corrente</w:t>
      </w:r>
      <w:proofErr w:type="spellEnd"/>
      <w:r w:rsidRPr="00360140">
        <w:rPr>
          <w:rFonts w:ascii="Arial" w:eastAsia="Times New Roman" w:hAnsi="Arial" w:cs="Arial"/>
          <w:color w:val="000000"/>
          <w:sz w:val="24"/>
          <w:szCs w:val="24"/>
          <w:lang w:eastAsia="pt-BR"/>
        </w:rPr>
        <w:t>, na agência e estabelecimento bancário indicado pela Contratada, ou por outro meio previsto na legislação vigente.</w:t>
      </w:r>
    </w:p>
    <w:p w:rsidR="00360140" w:rsidRPr="00360140" w:rsidRDefault="00360140" w:rsidP="00360140">
      <w:pPr>
        <w:numPr>
          <w:ilvl w:val="1"/>
          <w:numId w:val="1"/>
        </w:numPr>
        <w:spacing w:after="120"/>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Será considerada data do pagamento o dia em que constar como emitida a ordem bancária para pagamento.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A Contratante não se responsabilizará por qualquer despesa que venha a ser efetuada pela Contratada, que porventura não tenha sido acordada no contrato.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tblGrid>
      <w:tr w:rsidR="00360140" w:rsidRPr="00360140" w:rsidTr="00C76460">
        <w:tc>
          <w:tcPr>
            <w:tcW w:w="0" w:type="auto"/>
          </w:tcPr>
          <w:p w:rsidR="00360140" w:rsidRPr="00360140" w:rsidRDefault="00360140" w:rsidP="00360140">
            <w:pPr>
              <w:spacing w:before="120" w:after="120"/>
              <w:rPr>
                <w:rFonts w:ascii="Arial" w:eastAsia="Times New Roman" w:hAnsi="Arial" w:cs="Arial"/>
                <w:b/>
                <w:sz w:val="24"/>
                <w:szCs w:val="24"/>
                <w:lang w:eastAsia="pt-BR"/>
              </w:rPr>
            </w:pPr>
            <w:r w:rsidRPr="00360140">
              <w:rPr>
                <w:rFonts w:ascii="Arial" w:eastAsia="Times New Roman" w:hAnsi="Arial" w:cs="Arial"/>
                <w:b/>
                <w:sz w:val="24"/>
                <w:szCs w:val="24"/>
                <w:lang w:eastAsia="pt-BR"/>
              </w:rPr>
              <w:t>EM = I x N x VP</w:t>
            </w:r>
          </w:p>
        </w:tc>
      </w:tr>
    </w:tbl>
    <w:p w:rsidR="00360140" w:rsidRPr="00360140" w:rsidRDefault="00360140" w:rsidP="00360140">
      <w:pPr>
        <w:spacing w:before="120" w:after="120"/>
        <w:ind w:left="1985"/>
        <w:rPr>
          <w:rFonts w:ascii="Arial" w:eastAsia="Times New Roman" w:hAnsi="Arial" w:cs="Arial"/>
          <w:sz w:val="24"/>
          <w:szCs w:val="24"/>
          <w:lang w:eastAsia="pt-BR"/>
        </w:rPr>
      </w:pPr>
      <w:r w:rsidRPr="00360140">
        <w:rPr>
          <w:rFonts w:ascii="Arial" w:eastAsia="Times New Roman" w:hAnsi="Arial" w:cs="Arial"/>
          <w:sz w:val="24"/>
          <w:szCs w:val="24"/>
          <w:lang w:eastAsia="pt-BR"/>
        </w:rPr>
        <w:t>EM = Encargos Moratórios a serem acrescidos ao valor originariamente devido</w:t>
      </w:r>
    </w:p>
    <w:p w:rsidR="00360140" w:rsidRPr="00360140" w:rsidRDefault="00360140" w:rsidP="00360140">
      <w:pPr>
        <w:spacing w:before="120" w:after="120"/>
        <w:ind w:left="1985"/>
        <w:rPr>
          <w:rFonts w:ascii="Arial" w:eastAsia="Times New Roman" w:hAnsi="Arial" w:cs="Arial"/>
          <w:sz w:val="24"/>
          <w:szCs w:val="24"/>
          <w:lang w:eastAsia="pt-BR"/>
        </w:rPr>
      </w:pPr>
      <w:r w:rsidRPr="00360140">
        <w:rPr>
          <w:rFonts w:ascii="Arial" w:eastAsia="Times New Roman" w:hAnsi="Arial" w:cs="Arial"/>
          <w:sz w:val="24"/>
          <w:szCs w:val="24"/>
          <w:lang w:eastAsia="pt-BR"/>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
        <w:gridCol w:w="1110"/>
      </w:tblGrid>
      <w:tr w:rsidR="00360140" w:rsidRPr="00360140" w:rsidTr="00C76460">
        <w:tc>
          <w:tcPr>
            <w:tcW w:w="0" w:type="auto"/>
            <w:vMerge w:val="restart"/>
            <w:tcBorders>
              <w:bottom w:val="single" w:sz="4" w:space="0" w:color="000000"/>
              <w:right w:val="nil"/>
            </w:tcBorders>
            <w:vAlign w:val="center"/>
          </w:tcPr>
          <w:p w:rsidR="00360140" w:rsidRPr="00360140" w:rsidRDefault="00360140" w:rsidP="00360140">
            <w:pPr>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I =</w:t>
            </w:r>
          </w:p>
        </w:tc>
        <w:tc>
          <w:tcPr>
            <w:tcW w:w="0" w:type="auto"/>
            <w:tcBorders>
              <w:left w:val="nil"/>
            </w:tcBorders>
            <w:vAlign w:val="center"/>
          </w:tcPr>
          <w:p w:rsidR="00360140" w:rsidRPr="00360140" w:rsidRDefault="00360140" w:rsidP="00360140">
            <w:pPr>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(6 / 100)</w:t>
            </w:r>
          </w:p>
        </w:tc>
      </w:tr>
      <w:tr w:rsidR="00360140" w:rsidRPr="00360140" w:rsidTr="00C76460">
        <w:tc>
          <w:tcPr>
            <w:tcW w:w="0" w:type="auto"/>
            <w:vMerge/>
            <w:tcBorders>
              <w:top w:val="single" w:sz="4" w:space="0" w:color="000000"/>
              <w:bottom w:val="single" w:sz="4" w:space="0" w:color="000000"/>
              <w:right w:val="nil"/>
            </w:tcBorders>
          </w:tcPr>
          <w:p w:rsidR="00360140" w:rsidRPr="00360140" w:rsidRDefault="00360140" w:rsidP="00360140">
            <w:pPr>
              <w:rPr>
                <w:rFonts w:ascii="Arial" w:eastAsia="Times New Roman" w:hAnsi="Arial" w:cs="Arial"/>
                <w:b/>
                <w:sz w:val="24"/>
                <w:szCs w:val="24"/>
                <w:lang w:eastAsia="pt-BR"/>
              </w:rPr>
            </w:pPr>
          </w:p>
        </w:tc>
        <w:tc>
          <w:tcPr>
            <w:tcW w:w="0" w:type="auto"/>
            <w:tcBorders>
              <w:left w:val="nil"/>
            </w:tcBorders>
            <w:vAlign w:val="center"/>
          </w:tcPr>
          <w:p w:rsidR="00360140" w:rsidRPr="00360140" w:rsidRDefault="00360140" w:rsidP="00360140">
            <w:pPr>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365</w:t>
            </w:r>
          </w:p>
        </w:tc>
      </w:tr>
    </w:tbl>
    <w:p w:rsidR="00360140" w:rsidRPr="00360140" w:rsidRDefault="00360140" w:rsidP="00360140">
      <w:pPr>
        <w:spacing w:before="120" w:after="120"/>
        <w:ind w:left="1985"/>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N = Número de </w:t>
      </w:r>
      <w:proofErr w:type="gramStart"/>
      <w:r w:rsidRPr="00360140">
        <w:rPr>
          <w:rFonts w:ascii="Arial" w:eastAsia="Times New Roman" w:hAnsi="Arial" w:cs="Arial"/>
          <w:sz w:val="24"/>
          <w:szCs w:val="24"/>
          <w:lang w:eastAsia="pt-BR"/>
        </w:rPr>
        <w:t>dias entre a data limite prevista para o pagamento e a data do efetivo pagamento</w:t>
      </w:r>
      <w:proofErr w:type="gramEnd"/>
    </w:p>
    <w:p w:rsidR="00360140" w:rsidRPr="00360140" w:rsidRDefault="00360140" w:rsidP="00360140">
      <w:pPr>
        <w:ind w:left="1985"/>
        <w:rPr>
          <w:rFonts w:ascii="Arial" w:eastAsia="Times New Roman" w:hAnsi="Arial" w:cs="Arial"/>
          <w:sz w:val="24"/>
          <w:szCs w:val="24"/>
          <w:lang w:eastAsia="pt-BR"/>
        </w:rPr>
      </w:pPr>
      <w:r w:rsidRPr="00360140">
        <w:rPr>
          <w:rFonts w:ascii="Arial" w:eastAsia="Times New Roman" w:hAnsi="Arial" w:cs="Arial"/>
          <w:sz w:val="24"/>
          <w:szCs w:val="24"/>
          <w:lang w:eastAsia="pt-BR"/>
        </w:rPr>
        <w:t>VP = Valor da Parcela em atraso</w:t>
      </w:r>
    </w:p>
    <w:p w:rsidR="00360140" w:rsidRPr="00360140" w:rsidRDefault="00360140" w:rsidP="00360140">
      <w:pPr>
        <w:rPr>
          <w:rFonts w:ascii="Arial" w:eastAsia="Times New Roman" w:hAnsi="Arial" w:cs="Arial"/>
          <w:i/>
          <w:iCs/>
          <w:color w:val="000000"/>
          <w:sz w:val="24"/>
          <w:szCs w:val="24"/>
          <w:highlight w:val="yellow"/>
          <w:shd w:val="clear" w:color="auto" w:fill="B3B3B3"/>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DA DOTAÇÃO ORÇAMENTÁRIA</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Os recursos para a aquisição do objeto do presente registro de preços, de acordo com os quantitativos efetivamente contratados, possuem dotação orçamentária própria e serão certificados por ocasião de cada contratação.</w:t>
      </w:r>
    </w:p>
    <w:p w:rsidR="00360140" w:rsidRPr="00360140" w:rsidRDefault="00360140" w:rsidP="00360140">
      <w:pPr>
        <w:spacing w:after="120"/>
        <w:ind w:left="284"/>
        <w:rPr>
          <w:rFonts w:ascii="Arial" w:eastAsia="Times New Roman" w:hAnsi="Arial" w:cs="Arial"/>
          <w:sz w:val="24"/>
          <w:szCs w:val="24"/>
          <w:lang w:eastAsia="pt-BR"/>
        </w:rPr>
      </w:pPr>
      <w:r w:rsidRPr="00360140">
        <w:rPr>
          <w:rFonts w:ascii="Arial" w:eastAsia="Times New Roman" w:hAnsi="Arial" w:cs="Arial"/>
          <w:sz w:val="24"/>
          <w:szCs w:val="24"/>
          <w:lang w:eastAsia="pt-BR"/>
        </w:rPr>
        <w:t>2.05.01.12.122.003.2.0039 – Secretaria Municipal de Educação</w:t>
      </w:r>
    </w:p>
    <w:p w:rsidR="00360140" w:rsidRPr="00360140" w:rsidRDefault="00360140" w:rsidP="00360140">
      <w:pPr>
        <w:spacing w:after="120"/>
        <w:ind w:left="284"/>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                             3.3.90.30 – Material de Consumo</w:t>
      </w:r>
    </w:p>
    <w:p w:rsidR="00360140" w:rsidRPr="00360140" w:rsidRDefault="00360140" w:rsidP="00360140">
      <w:pPr>
        <w:spacing w:after="120"/>
        <w:ind w:left="284"/>
        <w:rPr>
          <w:rFonts w:ascii="Arial" w:eastAsia="Times New Roman" w:hAnsi="Arial" w:cs="Arial"/>
          <w:sz w:val="24"/>
          <w:szCs w:val="24"/>
          <w:lang w:eastAsia="pt-BR"/>
        </w:rPr>
      </w:pPr>
      <w:r w:rsidRPr="00360140">
        <w:rPr>
          <w:rFonts w:ascii="Arial" w:eastAsia="Times New Roman" w:hAnsi="Arial" w:cs="Arial"/>
          <w:sz w:val="24"/>
          <w:szCs w:val="24"/>
          <w:lang w:eastAsia="pt-BR"/>
        </w:rPr>
        <w:t>2.05.01.12.122.003.1.0012</w:t>
      </w:r>
    </w:p>
    <w:p w:rsidR="00360140" w:rsidRPr="00360140" w:rsidRDefault="00360140" w:rsidP="00360140">
      <w:pPr>
        <w:spacing w:after="120"/>
        <w:ind w:left="284"/>
        <w:rPr>
          <w:rFonts w:ascii="Arial" w:eastAsia="Times New Roman" w:hAnsi="Arial" w:cs="Arial"/>
          <w:sz w:val="24"/>
          <w:szCs w:val="24"/>
          <w:lang w:eastAsia="pt-BR"/>
        </w:rPr>
      </w:pPr>
      <w:r w:rsidRPr="00360140">
        <w:rPr>
          <w:rFonts w:ascii="Arial" w:eastAsia="Times New Roman" w:hAnsi="Arial" w:cs="Arial"/>
          <w:sz w:val="24"/>
          <w:szCs w:val="24"/>
          <w:lang w:eastAsia="pt-BR"/>
        </w:rPr>
        <w:tab/>
      </w:r>
      <w:r w:rsidRPr="00360140">
        <w:rPr>
          <w:rFonts w:ascii="Arial" w:eastAsia="Times New Roman" w:hAnsi="Arial" w:cs="Arial"/>
          <w:sz w:val="24"/>
          <w:szCs w:val="24"/>
          <w:lang w:eastAsia="pt-BR"/>
        </w:rPr>
        <w:tab/>
        <w:t xml:space="preserve">      4.4.90.52 – Material Permanente</w:t>
      </w:r>
      <w:r w:rsidRPr="00360140">
        <w:rPr>
          <w:rFonts w:ascii="Arial" w:eastAsia="Times New Roman" w:hAnsi="Arial" w:cs="Arial"/>
          <w:sz w:val="24"/>
          <w:szCs w:val="24"/>
          <w:lang w:eastAsia="pt-BR"/>
        </w:rPr>
        <w:tab/>
      </w:r>
    </w:p>
    <w:p w:rsidR="00360140" w:rsidRPr="00360140" w:rsidRDefault="00360140" w:rsidP="00360140">
      <w:pPr>
        <w:spacing w:after="120"/>
        <w:ind w:left="284"/>
        <w:rPr>
          <w:rFonts w:ascii="Arial" w:eastAsia="Times New Roman" w:hAnsi="Arial" w:cs="Arial"/>
          <w:sz w:val="24"/>
          <w:szCs w:val="24"/>
          <w:lang w:eastAsia="pt-BR"/>
        </w:rPr>
      </w:pP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 xml:space="preserve">A despesa para o exercício </w:t>
      </w:r>
      <w:proofErr w:type="spellStart"/>
      <w:r w:rsidRPr="00360140">
        <w:rPr>
          <w:rFonts w:ascii="Arial" w:eastAsia="Times New Roman" w:hAnsi="Arial" w:cs="Arial"/>
          <w:color w:val="000000"/>
          <w:sz w:val="24"/>
          <w:szCs w:val="24"/>
          <w:lang w:eastAsia="pt-BR"/>
        </w:rPr>
        <w:t>subseqüente</w:t>
      </w:r>
      <w:proofErr w:type="spellEnd"/>
      <w:r w:rsidRPr="00360140">
        <w:rPr>
          <w:rFonts w:ascii="Arial" w:eastAsia="Times New Roman" w:hAnsi="Arial" w:cs="Arial"/>
          <w:color w:val="000000"/>
          <w:sz w:val="24"/>
          <w:szCs w:val="24"/>
          <w:lang w:eastAsia="pt-BR"/>
        </w:rPr>
        <w:t xml:space="preserve"> será alocada à dotação orçamentária prevista para atendimento dessa finalidade, a ser consignada à Contratante, na Lei Orçamentária Anual.</w:t>
      </w:r>
    </w:p>
    <w:p w:rsidR="00360140" w:rsidRPr="00360140" w:rsidRDefault="00360140" w:rsidP="00360140">
      <w:pPr>
        <w:rPr>
          <w:rFonts w:ascii="Arial" w:eastAsia="Times New Roman" w:hAnsi="Arial" w:cs="Arial"/>
          <w:color w:val="000000"/>
          <w:sz w:val="24"/>
          <w:szCs w:val="24"/>
          <w:lang w:eastAsia="pt-BR"/>
        </w:rPr>
      </w:pPr>
    </w:p>
    <w:p w:rsidR="00360140" w:rsidRPr="00360140" w:rsidRDefault="00360140" w:rsidP="00360140">
      <w:pPr>
        <w:rPr>
          <w:rFonts w:ascii="Arial" w:eastAsia="Times New Roman" w:hAnsi="Arial" w:cs="Arial"/>
          <w:color w:val="000000"/>
          <w:sz w:val="24"/>
          <w:szCs w:val="24"/>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DAS INFRAÇÕES E DAS SANÇÕES ADMINISTRATIVAS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Comete infração administrativa, nos termos da Lei nº 10.520, de 2002, do Decreto Municipal nº </w:t>
      </w:r>
      <w:smartTag w:uri="urn:schemas-microsoft-com:office:smarttags" w:element="metricconverter">
        <w:smartTagPr>
          <w:attr w:name="ProductID" w:val="007, a"/>
        </w:smartTagPr>
        <w:r w:rsidRPr="00360140">
          <w:rPr>
            <w:rFonts w:ascii="Arial" w:eastAsia="Times New Roman" w:hAnsi="Arial" w:cs="Arial"/>
            <w:sz w:val="24"/>
            <w:szCs w:val="24"/>
            <w:lang w:eastAsia="pt-BR"/>
          </w:rPr>
          <w:t>007, a</w:t>
        </w:r>
      </w:smartTag>
      <w:r w:rsidRPr="00360140">
        <w:rPr>
          <w:rFonts w:ascii="Arial" w:eastAsia="Times New Roman" w:hAnsi="Arial" w:cs="Arial"/>
          <w:sz w:val="24"/>
          <w:szCs w:val="24"/>
          <w:lang w:eastAsia="pt-BR"/>
        </w:rPr>
        <w:t xml:space="preserve"> licitante/Adjudicatária que, no decorrer da licitação:</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Não assinar a Ata de Registro de Preços, não retirar a nota de empenho, ou não assinar o contrato, quando convocada dentro do prazo de validade da proposta ou da Ata de Registro de Preços;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Apresentar documentação falsa;</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Deixar de entregar os documentos exigidos no certame;</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Não mantiver a sua proposta dentro de prazo de validade;</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Comportar-se de modo inidôneo;</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Cometer fraude fiscal;</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Fizer declaração falsa;</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Ensejar o retardamento da execução do certame.</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A licitante/Adjudicatária que cometer qualquer das infrações discriminadas no subitem anterior ficará sujeita, sem prejuízo da responsabilidade civil e criminal, às seguintes sanções:</w:t>
      </w:r>
    </w:p>
    <w:p w:rsidR="00360140" w:rsidRPr="00360140" w:rsidRDefault="00360140" w:rsidP="00360140">
      <w:pPr>
        <w:numPr>
          <w:ilvl w:val="0"/>
          <w:numId w:val="2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Multa de até </w:t>
      </w:r>
      <w:r w:rsidRPr="00360140">
        <w:rPr>
          <w:rFonts w:ascii="Arial" w:eastAsia="Times New Roman" w:hAnsi="Arial" w:cs="Arial"/>
          <w:b/>
          <w:bCs/>
          <w:color w:val="FF0000"/>
          <w:sz w:val="24"/>
          <w:szCs w:val="24"/>
          <w:lang w:eastAsia="pt-BR"/>
        </w:rPr>
        <w:t>10% (dez por cento)</w:t>
      </w:r>
      <w:r w:rsidRPr="00360140">
        <w:rPr>
          <w:rFonts w:ascii="Arial" w:eastAsia="Times New Roman" w:hAnsi="Arial" w:cs="Arial"/>
          <w:sz w:val="24"/>
          <w:szCs w:val="24"/>
          <w:lang w:eastAsia="pt-BR"/>
        </w:rPr>
        <w:t xml:space="preserve"> sobre o valor estimado do(s) item(s) prejudicado(s) pela conduta do licitante;</w:t>
      </w:r>
    </w:p>
    <w:p w:rsidR="00360140" w:rsidRPr="00360140" w:rsidRDefault="00360140" w:rsidP="00360140">
      <w:pPr>
        <w:numPr>
          <w:ilvl w:val="0"/>
          <w:numId w:val="2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Impedimento de licitar e de contratar com o Município e descredenciamento no cadastro de fornecedores, pelo prazo de até cinco anos;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penalidade de multa pode ser aplicada cumulativamente com as demais sanções.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 infrações e sanções relativas a atos praticados no decorrer da contratação estão previstas no Termo de Referência.</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aplicação de qualquer das penalidades previstas realizar-se-á em processo administrativo que assegurará o contraditório e a ampla defesa, observando-se o procedimento previsto na Lei nº 8.666, de 1993, e subsidiariamente na Lei nº 9.784, de 1999.</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autoridade competente, na aplicação das sanções, levará em consideração a gravidade da conduta do infrator, o caráter educativo da pena, bem como o dano causado à Administração, observado o princípio da proporcionalidade.</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As multas serão recolhidas em favor do Município de </w:t>
      </w:r>
      <w:proofErr w:type="spellStart"/>
      <w:r w:rsidRPr="00360140">
        <w:rPr>
          <w:rFonts w:ascii="Arial" w:eastAsia="Times New Roman" w:hAnsi="Arial" w:cs="Arial"/>
          <w:sz w:val="24"/>
          <w:szCs w:val="24"/>
          <w:lang w:eastAsia="pt-BR"/>
        </w:rPr>
        <w:t>Ibertioga</w:t>
      </w:r>
      <w:proofErr w:type="spellEnd"/>
      <w:r w:rsidRPr="00360140">
        <w:rPr>
          <w:rFonts w:ascii="Arial" w:eastAsia="Times New Roman" w:hAnsi="Arial" w:cs="Arial"/>
          <w:sz w:val="24"/>
          <w:szCs w:val="24"/>
          <w:lang w:eastAsia="pt-BR"/>
        </w:rPr>
        <w:t xml:space="preserve">, no prazo máximo de </w:t>
      </w:r>
      <w:r w:rsidRPr="00360140">
        <w:rPr>
          <w:rFonts w:ascii="Arial" w:eastAsia="Times New Roman" w:hAnsi="Arial" w:cs="Arial"/>
          <w:b/>
          <w:color w:val="FF0000"/>
          <w:sz w:val="24"/>
          <w:szCs w:val="24"/>
          <w:lang w:eastAsia="pt-BR"/>
        </w:rPr>
        <w:t>10 (dez) dias</w:t>
      </w:r>
      <w:r w:rsidRPr="00360140">
        <w:rPr>
          <w:rFonts w:ascii="Arial" w:eastAsia="Times New Roman" w:hAnsi="Arial" w:cs="Arial"/>
          <w:sz w:val="24"/>
          <w:szCs w:val="24"/>
          <w:lang w:eastAsia="pt-BR"/>
        </w:rPr>
        <w:t>, a contar da data do recebimento da comunicação enviada pela autoridade competente, ou, quando for o caso, inscritas na Dívida Ativa do Município e cobradas judicialmente.</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 penalidades serão obrigatoriamente registradas no cadastro de fornecedores.</w:t>
      </w:r>
    </w:p>
    <w:p w:rsidR="00360140" w:rsidRPr="00360140" w:rsidRDefault="00360140" w:rsidP="00360140">
      <w:pPr>
        <w:numPr>
          <w:ilvl w:val="1"/>
          <w:numId w:val="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 sanções aqui previstas são independentes entre si, podendo ser aplicadas isoladas ou, no caso das multas, cumulativamente, sem prejuízo de outras medidas cabíveis.</w:t>
      </w:r>
    </w:p>
    <w:p w:rsidR="00360140" w:rsidRPr="00360140" w:rsidRDefault="00360140" w:rsidP="00360140">
      <w:pPr>
        <w:rPr>
          <w:rFonts w:ascii="Arial" w:eastAsia="Times New Roman" w:hAnsi="Arial" w:cs="Arial"/>
          <w:i/>
          <w:iCs/>
          <w:color w:val="000000"/>
          <w:sz w:val="24"/>
          <w:szCs w:val="24"/>
          <w:shd w:val="clear" w:color="auto" w:fill="B3B3B3"/>
          <w:lang w:eastAsia="pt-BR"/>
        </w:rPr>
      </w:pPr>
    </w:p>
    <w:p w:rsidR="00360140" w:rsidRPr="00360140" w:rsidRDefault="00360140" w:rsidP="00360140">
      <w:pPr>
        <w:numPr>
          <w:ilvl w:val="0"/>
          <w:numId w:val="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sz w:val="24"/>
          <w:szCs w:val="24"/>
          <w:highlight w:val="lightGray"/>
          <w:u w:val="single"/>
          <w:shd w:val="clear" w:color="auto" w:fill="B3B3B3"/>
          <w:lang w:eastAsia="pt-BR"/>
        </w:rPr>
        <w:t>DAS DISPOSIÇÕES GERAIS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Até dois dias úteis antes da data fixada para a abertura da sessão pública, qualquer pessoa poderá solicitar esclarecimentos, providências ou impugnar o ato convocatório do pregão.</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Caberá </w:t>
      </w:r>
      <w:proofErr w:type="gramStart"/>
      <w:r w:rsidRPr="00360140">
        <w:rPr>
          <w:rFonts w:ascii="Arial" w:eastAsia="Times New Roman" w:hAnsi="Arial" w:cs="Arial"/>
          <w:sz w:val="24"/>
          <w:szCs w:val="24"/>
          <w:lang w:eastAsia="pt-BR"/>
        </w:rPr>
        <w:t>ao(</w:t>
      </w:r>
      <w:proofErr w:type="gramEnd"/>
      <w:r w:rsidRPr="00360140">
        <w:rPr>
          <w:rFonts w:ascii="Arial" w:eastAsia="Times New Roman" w:hAnsi="Arial" w:cs="Arial"/>
          <w:sz w:val="24"/>
          <w:szCs w:val="24"/>
          <w:lang w:eastAsia="pt-BR"/>
        </w:rPr>
        <w:t>à) Pregoeiro(a) decidir sobre a petição no prazo de até vinte e quatro horas.</w:t>
      </w: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Acolhida a impugnação contra o ato convocatório, será designada nova data para a realização do certame, observando-se as exigências quanto à divulgação das modificações no Edital.</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Qualquer modificação no Edital exige divulgação pelo mesmo instrumento de publicação em que se deu o texto original, reabrindo-se o prazo inicialmente estabelecido, exceto quando, inquestionavelmente, a alteração não afetar a formulação das propostas.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Não havendo expediente ou ocorrendo qualquer fato superveniente que impeça a realização do certame na data marcada, a sessão será automaticamente transferida para o primeiro dia útil </w:t>
      </w:r>
      <w:proofErr w:type="spellStart"/>
      <w:r w:rsidRPr="00360140">
        <w:rPr>
          <w:rFonts w:ascii="Arial" w:eastAsia="Times New Roman" w:hAnsi="Arial" w:cs="Arial"/>
          <w:sz w:val="24"/>
          <w:szCs w:val="24"/>
          <w:lang w:eastAsia="pt-BR"/>
        </w:rPr>
        <w:t>subseqüente</w:t>
      </w:r>
      <w:proofErr w:type="spellEnd"/>
      <w:r w:rsidRPr="00360140">
        <w:rPr>
          <w:rFonts w:ascii="Arial" w:eastAsia="Times New Roman" w:hAnsi="Arial" w:cs="Arial"/>
          <w:sz w:val="24"/>
          <w:szCs w:val="24"/>
          <w:lang w:eastAsia="pt-BR"/>
        </w:rPr>
        <w:t xml:space="preserve">, no mesmo horário e local anteriormente estabelecido, desde que não haja comunicação </w:t>
      </w:r>
      <w:proofErr w:type="gramStart"/>
      <w:r w:rsidRPr="00360140">
        <w:rPr>
          <w:rFonts w:ascii="Arial" w:eastAsia="Times New Roman" w:hAnsi="Arial" w:cs="Arial"/>
          <w:sz w:val="24"/>
          <w:szCs w:val="24"/>
          <w:lang w:eastAsia="pt-BR"/>
        </w:rPr>
        <w:t>do(</w:t>
      </w:r>
      <w:proofErr w:type="gramEnd"/>
      <w:r w:rsidRPr="00360140">
        <w:rPr>
          <w:rFonts w:ascii="Arial" w:eastAsia="Times New Roman" w:hAnsi="Arial" w:cs="Arial"/>
          <w:sz w:val="24"/>
          <w:szCs w:val="24"/>
          <w:lang w:eastAsia="pt-BR"/>
        </w:rPr>
        <w:t>a) Pregoeiro(a) em contrário.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É facultada </w:t>
      </w:r>
      <w:proofErr w:type="gramStart"/>
      <w:r w:rsidRPr="00360140">
        <w:rPr>
          <w:rFonts w:ascii="Arial" w:eastAsia="Times New Roman" w:hAnsi="Arial" w:cs="Arial"/>
          <w:sz w:val="24"/>
          <w:szCs w:val="24"/>
          <w:lang w:eastAsia="pt-BR"/>
        </w:rPr>
        <w:t>ao(</w:t>
      </w:r>
      <w:proofErr w:type="gramEnd"/>
      <w:r w:rsidRPr="00360140">
        <w:rPr>
          <w:rFonts w:ascii="Arial" w:eastAsia="Times New Roman" w:hAnsi="Arial" w:cs="Arial"/>
          <w:sz w:val="24"/>
          <w:szCs w:val="24"/>
          <w:lang w:eastAsia="pt-BR"/>
        </w:rPr>
        <w:t>à)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 xml:space="preserve">No julgamento da habilitação e das propostas,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a) Pregoeiro(a)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homologação do resultado desta licitação não implicará direito à contratação.</w:t>
      </w:r>
    </w:p>
    <w:p w:rsidR="00360140" w:rsidRPr="00360140" w:rsidRDefault="00360140" w:rsidP="00360140">
      <w:pPr>
        <w:spacing w:after="120"/>
        <w:ind w:left="284"/>
        <w:rPr>
          <w:rFonts w:ascii="Arial" w:eastAsia="Times New Roman" w:hAnsi="Arial" w:cs="Arial"/>
          <w:sz w:val="24"/>
          <w:szCs w:val="24"/>
          <w:lang w:eastAsia="pt-BR"/>
        </w:rPr>
      </w:pPr>
    </w:p>
    <w:p w:rsidR="00360140" w:rsidRPr="00360140" w:rsidRDefault="00360140" w:rsidP="00360140">
      <w:pPr>
        <w:numPr>
          <w:ilvl w:val="2"/>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 existência de preços registrados não obriga a Administração a firmar as contratações que deles poderão advir, facultando-se a realização de licitação específica para a aquisição pretendida, sendo </w:t>
      </w:r>
      <w:proofErr w:type="gramStart"/>
      <w:r w:rsidRPr="00360140">
        <w:rPr>
          <w:rFonts w:ascii="Arial" w:eastAsia="Times New Roman" w:hAnsi="Arial" w:cs="Arial"/>
          <w:sz w:val="24"/>
          <w:szCs w:val="24"/>
          <w:lang w:eastAsia="pt-BR"/>
        </w:rPr>
        <w:t>assegurado</w:t>
      </w:r>
      <w:proofErr w:type="gramEnd"/>
      <w:r w:rsidRPr="00360140">
        <w:rPr>
          <w:rFonts w:ascii="Arial" w:eastAsia="Times New Roman" w:hAnsi="Arial" w:cs="Arial"/>
          <w:sz w:val="24"/>
          <w:szCs w:val="24"/>
          <w:lang w:eastAsia="pt-BR"/>
        </w:rPr>
        <w:t xml:space="preserve"> ao beneficiário do registro a preferência de fornecimento em igualdade de condições.</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360140" w:rsidRPr="00360140" w:rsidRDefault="00360140" w:rsidP="00360140">
      <w:pPr>
        <w:spacing w:after="120"/>
        <w:ind w:left="284"/>
        <w:rPr>
          <w:rFonts w:ascii="Arial" w:eastAsia="Times New Roman" w:hAnsi="Arial" w:cs="Arial"/>
          <w:sz w:val="24"/>
          <w:szCs w:val="24"/>
          <w:lang w:eastAsia="pt-BR"/>
        </w:rPr>
      </w:pP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Os licitantes assumem todos os custos de preparação e apresentação de suas propostas e a Administração não será, em nenhum caso, responsável por esses custos, independentemente da condução ou do resultado do processo licitatório.</w:t>
      </w:r>
    </w:p>
    <w:p w:rsidR="00360140" w:rsidRPr="00360140" w:rsidRDefault="00360140" w:rsidP="00360140">
      <w:pPr>
        <w:ind w:left="708"/>
        <w:jc w:val="left"/>
        <w:rPr>
          <w:rFonts w:ascii="Arial" w:eastAsia="Times New Roman" w:hAnsi="Arial" w:cs="Arial"/>
          <w:sz w:val="24"/>
          <w:szCs w:val="24"/>
          <w:lang w:eastAsia="pt-BR"/>
        </w:rPr>
      </w:pPr>
    </w:p>
    <w:p w:rsidR="00360140" w:rsidRPr="00360140" w:rsidRDefault="00360140" w:rsidP="00360140">
      <w:pPr>
        <w:spacing w:after="120"/>
        <w:ind w:left="284"/>
        <w:rPr>
          <w:rFonts w:ascii="Arial" w:eastAsia="Times New Roman" w:hAnsi="Arial" w:cs="Arial"/>
          <w:sz w:val="24"/>
          <w:szCs w:val="24"/>
          <w:lang w:eastAsia="pt-BR"/>
        </w:rPr>
      </w:pP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Na contagem dos prazos estabelecidos neste Edital e seus Anexos, excluir-se-á o dia do início e incluir-se-á o do vencimento. Só se iniciam e vencem os prazos em dias de expediente na Administração.</w:t>
      </w:r>
    </w:p>
    <w:p w:rsidR="00360140" w:rsidRPr="00360140" w:rsidRDefault="00360140" w:rsidP="00360140">
      <w:pPr>
        <w:spacing w:after="120"/>
        <w:ind w:left="284"/>
        <w:rPr>
          <w:rFonts w:ascii="Arial" w:eastAsia="Times New Roman" w:hAnsi="Arial" w:cs="Arial"/>
          <w:sz w:val="24"/>
          <w:szCs w:val="24"/>
          <w:lang w:eastAsia="pt-BR"/>
        </w:rPr>
      </w:pP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 desatendimento de exigências formais não essenciais não importará o afastamento do licitante, desde que seja possível o aproveitamento do ato, </w:t>
      </w:r>
      <w:proofErr w:type="gramStart"/>
      <w:r w:rsidRPr="00360140">
        <w:rPr>
          <w:rFonts w:ascii="Arial" w:eastAsia="Times New Roman" w:hAnsi="Arial" w:cs="Arial"/>
          <w:sz w:val="24"/>
          <w:szCs w:val="24"/>
          <w:lang w:eastAsia="pt-BR"/>
        </w:rPr>
        <w:t>observados</w:t>
      </w:r>
      <w:proofErr w:type="gramEnd"/>
      <w:r w:rsidRPr="00360140">
        <w:rPr>
          <w:rFonts w:ascii="Arial" w:eastAsia="Times New Roman" w:hAnsi="Arial" w:cs="Arial"/>
          <w:sz w:val="24"/>
          <w:szCs w:val="24"/>
          <w:lang w:eastAsia="pt-BR"/>
        </w:rPr>
        <w:t xml:space="preserve"> os princípios da isonomia e do interesse público.</w:t>
      </w:r>
    </w:p>
    <w:p w:rsidR="00360140" w:rsidRPr="00360140" w:rsidRDefault="00360140" w:rsidP="00360140">
      <w:pPr>
        <w:ind w:left="708"/>
        <w:jc w:val="left"/>
        <w:rPr>
          <w:rFonts w:ascii="Arial" w:eastAsia="Times New Roman" w:hAnsi="Arial" w:cs="Arial"/>
          <w:sz w:val="24"/>
          <w:szCs w:val="24"/>
          <w:lang w:eastAsia="pt-BR"/>
        </w:rPr>
      </w:pPr>
    </w:p>
    <w:p w:rsidR="00360140" w:rsidRPr="00360140" w:rsidRDefault="00360140" w:rsidP="00360140">
      <w:pPr>
        <w:spacing w:after="120"/>
        <w:ind w:left="284"/>
        <w:rPr>
          <w:rFonts w:ascii="Arial" w:eastAsia="Times New Roman" w:hAnsi="Arial" w:cs="Arial"/>
          <w:sz w:val="24"/>
          <w:szCs w:val="24"/>
          <w:lang w:eastAsia="pt-BR"/>
        </w:rPr>
      </w:pP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 normas que disciplinam este Pregão serão sempre interpretadas em favor da ampliação da disputa entre os interessados, desde que não comprometam o interesse da Administração, o princípio da isonomia, a finalidade e a segurança da contratação.</w:t>
      </w:r>
    </w:p>
    <w:p w:rsidR="00360140" w:rsidRPr="00360140" w:rsidRDefault="00360140" w:rsidP="00360140">
      <w:pPr>
        <w:spacing w:after="120"/>
        <w:ind w:left="284"/>
        <w:rPr>
          <w:rFonts w:ascii="Arial" w:eastAsia="Times New Roman" w:hAnsi="Arial" w:cs="Arial"/>
          <w:sz w:val="24"/>
          <w:szCs w:val="24"/>
          <w:lang w:eastAsia="pt-BR"/>
        </w:rPr>
      </w:pP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Em caso de divergência entre disposição do Edital e das demais peças que compõem o processo, prevalece a previsão do Edital.</w:t>
      </w:r>
    </w:p>
    <w:p w:rsidR="00360140" w:rsidRPr="00360140" w:rsidRDefault="00360140" w:rsidP="00360140">
      <w:pPr>
        <w:ind w:left="708"/>
        <w:jc w:val="left"/>
        <w:rPr>
          <w:rFonts w:ascii="Arial" w:eastAsia="Times New Roman" w:hAnsi="Arial" w:cs="Arial"/>
          <w:sz w:val="24"/>
          <w:szCs w:val="24"/>
          <w:lang w:eastAsia="pt-BR"/>
        </w:rPr>
      </w:pPr>
    </w:p>
    <w:p w:rsidR="00360140" w:rsidRPr="00360140" w:rsidRDefault="00360140" w:rsidP="00360140">
      <w:pPr>
        <w:spacing w:after="120"/>
        <w:ind w:left="284"/>
        <w:rPr>
          <w:rFonts w:ascii="Arial" w:eastAsia="Times New Roman" w:hAnsi="Arial" w:cs="Arial"/>
          <w:sz w:val="24"/>
          <w:szCs w:val="24"/>
          <w:lang w:eastAsia="pt-BR"/>
        </w:rPr>
      </w:pP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 Edital e seus Anexos poderão ser lidos e/ou obtidos no órgão, situado na Rua Evaristo de Carvalho, </w:t>
      </w:r>
      <w:proofErr w:type="gramStart"/>
      <w:r w:rsidRPr="00360140">
        <w:rPr>
          <w:rFonts w:ascii="Arial" w:eastAsia="Times New Roman" w:hAnsi="Arial" w:cs="Arial"/>
          <w:sz w:val="24"/>
          <w:szCs w:val="24"/>
          <w:lang w:eastAsia="pt-BR"/>
        </w:rPr>
        <w:t>nº.</w:t>
      </w:r>
      <w:proofErr w:type="gramEnd"/>
      <w:r w:rsidRPr="00360140">
        <w:rPr>
          <w:rFonts w:ascii="Arial" w:eastAsia="Times New Roman" w:hAnsi="Arial" w:cs="Arial"/>
          <w:sz w:val="24"/>
          <w:szCs w:val="24"/>
          <w:lang w:eastAsia="pt-BR"/>
        </w:rPr>
        <w:t xml:space="preserve">56, Centro, </w:t>
      </w:r>
      <w:proofErr w:type="spellStart"/>
      <w:r w:rsidRPr="00360140">
        <w:rPr>
          <w:rFonts w:ascii="Arial" w:eastAsia="Times New Roman" w:hAnsi="Arial" w:cs="Arial"/>
          <w:sz w:val="24"/>
          <w:szCs w:val="24"/>
          <w:lang w:eastAsia="pt-BR"/>
        </w:rPr>
        <w:t>Ibertioga</w:t>
      </w:r>
      <w:proofErr w:type="spellEnd"/>
      <w:r w:rsidRPr="00360140">
        <w:rPr>
          <w:rFonts w:ascii="Arial" w:eastAsia="Times New Roman" w:hAnsi="Arial" w:cs="Arial"/>
          <w:sz w:val="24"/>
          <w:szCs w:val="24"/>
          <w:lang w:eastAsia="pt-BR"/>
        </w:rPr>
        <w:t xml:space="preserve">/MG, CEP 36225-000, e-mail </w:t>
      </w:r>
      <w:hyperlink r:id="rId12" w:history="1">
        <w:r w:rsidRPr="00360140">
          <w:rPr>
            <w:rFonts w:ascii="Arial" w:eastAsia="Times New Roman" w:hAnsi="Arial" w:cs="Arial"/>
            <w:color w:val="0000FF"/>
            <w:sz w:val="24"/>
            <w:szCs w:val="24"/>
            <w:u w:val="single"/>
            <w:lang w:eastAsia="pt-BR"/>
          </w:rPr>
          <w:t>compras@Ibertioga.mg.gov.br</w:t>
        </w:r>
      </w:hyperlink>
      <w:hyperlink r:id="rId13" w:history="1"/>
      <w:r w:rsidRPr="00360140">
        <w:rPr>
          <w:rFonts w:ascii="Arial" w:eastAsia="Times New Roman" w:hAnsi="Arial" w:cs="Arial"/>
          <w:sz w:val="24"/>
          <w:szCs w:val="24"/>
          <w:lang w:eastAsia="pt-BR"/>
        </w:rPr>
        <w:t xml:space="preserve">, na pagina oficial do </w:t>
      </w:r>
      <w:proofErr w:type="spellStart"/>
      <w:r w:rsidRPr="00360140">
        <w:rPr>
          <w:rFonts w:ascii="Arial" w:eastAsia="Times New Roman" w:hAnsi="Arial" w:cs="Arial"/>
          <w:sz w:val="24"/>
          <w:szCs w:val="24"/>
          <w:lang w:eastAsia="pt-BR"/>
        </w:rPr>
        <w:t>Municipio</w:t>
      </w:r>
      <w:proofErr w:type="spellEnd"/>
      <w:r w:rsidRPr="00360140">
        <w:rPr>
          <w:rFonts w:ascii="Arial" w:eastAsia="Times New Roman" w:hAnsi="Arial" w:cs="Arial"/>
          <w:sz w:val="24"/>
          <w:szCs w:val="24"/>
          <w:lang w:eastAsia="pt-BR"/>
        </w:rPr>
        <w:t xml:space="preserve"> </w:t>
      </w:r>
      <w:hyperlink r:id="rId14" w:history="1">
        <w:r w:rsidRPr="00360140">
          <w:rPr>
            <w:rFonts w:ascii="Arial" w:eastAsia="Times New Roman" w:hAnsi="Arial" w:cs="Arial"/>
            <w:color w:val="0000FF"/>
            <w:sz w:val="24"/>
            <w:szCs w:val="24"/>
            <w:u w:val="single"/>
            <w:lang w:eastAsia="pt-BR"/>
          </w:rPr>
          <w:t>www.ibertioga.mg.gov.br</w:t>
        </w:r>
      </w:hyperlink>
      <w:r w:rsidRPr="00360140">
        <w:rPr>
          <w:rFonts w:ascii="Arial" w:eastAsia="Times New Roman" w:hAnsi="Arial" w:cs="Arial"/>
          <w:sz w:val="24"/>
          <w:szCs w:val="24"/>
          <w:lang w:eastAsia="pt-BR"/>
        </w:rPr>
        <w:t xml:space="preserve">,  telefax (32) 3347-1209, nos dias úteis, no horário das </w:t>
      </w:r>
      <w:r w:rsidRPr="00360140">
        <w:rPr>
          <w:rFonts w:ascii="Arial" w:eastAsia="Times New Roman" w:hAnsi="Arial" w:cs="Arial"/>
          <w:b/>
          <w:bCs/>
          <w:color w:val="FF0000"/>
          <w:sz w:val="24"/>
          <w:szCs w:val="24"/>
          <w:lang w:eastAsia="pt-BR"/>
        </w:rPr>
        <w:t>8</w:t>
      </w:r>
      <w:r w:rsidRPr="00360140">
        <w:rPr>
          <w:rFonts w:ascii="Arial" w:eastAsia="Times New Roman" w:hAnsi="Arial" w:cs="Arial"/>
          <w:sz w:val="24"/>
          <w:szCs w:val="24"/>
          <w:lang w:eastAsia="pt-BR"/>
        </w:rPr>
        <w:t xml:space="preserve"> horas às </w:t>
      </w:r>
      <w:r w:rsidRPr="00360140">
        <w:rPr>
          <w:rFonts w:ascii="Arial" w:eastAsia="Times New Roman" w:hAnsi="Arial" w:cs="Arial"/>
          <w:b/>
          <w:bCs/>
          <w:color w:val="FF0000"/>
          <w:sz w:val="24"/>
          <w:szCs w:val="24"/>
          <w:lang w:eastAsia="pt-BR"/>
        </w:rPr>
        <w:t>16</w:t>
      </w:r>
      <w:r w:rsidRPr="00360140">
        <w:rPr>
          <w:rFonts w:ascii="Arial" w:eastAsia="Times New Roman" w:hAnsi="Arial" w:cs="Arial"/>
          <w:sz w:val="24"/>
          <w:szCs w:val="24"/>
          <w:lang w:eastAsia="pt-BR"/>
        </w:rPr>
        <w:t xml:space="preserve"> horas. </w:t>
      </w:r>
    </w:p>
    <w:p w:rsidR="00360140" w:rsidRPr="00360140" w:rsidRDefault="00360140" w:rsidP="00360140">
      <w:pPr>
        <w:spacing w:after="120"/>
        <w:ind w:left="284"/>
        <w:rPr>
          <w:rFonts w:ascii="Arial" w:eastAsia="Times New Roman" w:hAnsi="Arial" w:cs="Arial"/>
          <w:sz w:val="24"/>
          <w:szCs w:val="24"/>
          <w:lang w:eastAsia="pt-BR"/>
        </w:rPr>
      </w:pP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Os autos do processo administrativo permanecerão com vista franqueada aos interessados no Serviço de Licitações, situado na Rua Evaristo de </w:t>
      </w:r>
      <w:proofErr w:type="gramStart"/>
      <w:r w:rsidRPr="00360140">
        <w:rPr>
          <w:rFonts w:ascii="Arial" w:eastAsia="Times New Roman" w:hAnsi="Arial" w:cs="Arial"/>
          <w:sz w:val="24"/>
          <w:szCs w:val="24"/>
          <w:lang w:eastAsia="pt-BR"/>
        </w:rPr>
        <w:t>Carvalho,</w:t>
      </w:r>
      <w:proofErr w:type="gramEnd"/>
      <w:r w:rsidRPr="00360140">
        <w:rPr>
          <w:rFonts w:ascii="Arial" w:eastAsia="Times New Roman" w:hAnsi="Arial" w:cs="Arial"/>
          <w:sz w:val="24"/>
          <w:szCs w:val="24"/>
          <w:lang w:eastAsia="pt-BR"/>
        </w:rPr>
        <w:t xml:space="preserve">56, Centro, </w:t>
      </w:r>
      <w:proofErr w:type="spellStart"/>
      <w:r w:rsidRPr="00360140">
        <w:rPr>
          <w:rFonts w:ascii="Arial" w:eastAsia="Times New Roman" w:hAnsi="Arial" w:cs="Arial"/>
          <w:sz w:val="24"/>
          <w:szCs w:val="24"/>
          <w:lang w:eastAsia="pt-BR"/>
        </w:rPr>
        <w:t>Ibertioga</w:t>
      </w:r>
      <w:proofErr w:type="spellEnd"/>
      <w:r w:rsidRPr="00360140">
        <w:rPr>
          <w:rFonts w:ascii="Arial" w:eastAsia="Times New Roman" w:hAnsi="Arial" w:cs="Arial"/>
          <w:sz w:val="24"/>
          <w:szCs w:val="24"/>
          <w:lang w:eastAsia="pt-BR"/>
        </w:rPr>
        <w:t xml:space="preserve">/MG, nos dias úteis, no horário das </w:t>
      </w:r>
      <w:r w:rsidRPr="00360140">
        <w:rPr>
          <w:rFonts w:ascii="Arial" w:eastAsia="Times New Roman" w:hAnsi="Arial" w:cs="Arial"/>
          <w:b/>
          <w:bCs/>
          <w:color w:val="FF0000"/>
          <w:sz w:val="24"/>
          <w:szCs w:val="24"/>
          <w:lang w:eastAsia="pt-BR"/>
        </w:rPr>
        <w:t>8</w:t>
      </w:r>
      <w:r w:rsidRPr="00360140">
        <w:rPr>
          <w:rFonts w:ascii="Arial" w:eastAsia="Times New Roman" w:hAnsi="Arial" w:cs="Arial"/>
          <w:sz w:val="24"/>
          <w:szCs w:val="24"/>
          <w:lang w:eastAsia="pt-BR"/>
        </w:rPr>
        <w:t xml:space="preserve"> horas às </w:t>
      </w:r>
      <w:r w:rsidRPr="00360140">
        <w:rPr>
          <w:rFonts w:ascii="Arial" w:eastAsia="Times New Roman" w:hAnsi="Arial" w:cs="Arial"/>
          <w:b/>
          <w:bCs/>
          <w:color w:val="FF0000"/>
          <w:sz w:val="24"/>
          <w:szCs w:val="24"/>
          <w:lang w:eastAsia="pt-BR"/>
        </w:rPr>
        <w:t>16</w:t>
      </w:r>
      <w:r w:rsidRPr="00360140">
        <w:rPr>
          <w:rFonts w:ascii="Arial" w:eastAsia="Times New Roman" w:hAnsi="Arial" w:cs="Arial"/>
          <w:color w:val="FF0000"/>
          <w:sz w:val="24"/>
          <w:szCs w:val="24"/>
          <w:lang w:eastAsia="pt-BR"/>
        </w:rPr>
        <w:t xml:space="preserve"> </w:t>
      </w:r>
      <w:r w:rsidRPr="00360140">
        <w:rPr>
          <w:rFonts w:ascii="Arial" w:eastAsia="Times New Roman" w:hAnsi="Arial" w:cs="Arial"/>
          <w:sz w:val="24"/>
          <w:szCs w:val="24"/>
          <w:lang w:eastAsia="pt-BR"/>
        </w:rPr>
        <w:t>horas.</w:t>
      </w:r>
    </w:p>
    <w:p w:rsidR="00360140" w:rsidRPr="00360140" w:rsidRDefault="00360140" w:rsidP="00360140">
      <w:pPr>
        <w:numPr>
          <w:ilvl w:val="1"/>
          <w:numId w:val="1"/>
        </w:numPr>
        <w:suppressAutoHyphens/>
        <w:spacing w:after="120"/>
        <w:jc w:val="left"/>
        <w:rPr>
          <w:rFonts w:ascii="Arial" w:eastAsia="Times New Roman" w:hAnsi="Arial" w:cs="Arial"/>
          <w:b/>
          <w:sz w:val="24"/>
          <w:szCs w:val="24"/>
          <w:u w:val="single"/>
          <w:shd w:val="clear" w:color="auto" w:fill="B3B3B3"/>
          <w:lang w:eastAsia="pt-BR"/>
        </w:rPr>
      </w:pPr>
      <w:r w:rsidRPr="00360140">
        <w:rPr>
          <w:rFonts w:ascii="Arial" w:eastAsia="Times New Roman" w:hAnsi="Arial" w:cs="Arial"/>
          <w:sz w:val="24"/>
          <w:szCs w:val="24"/>
          <w:lang w:eastAsia="pt-BR"/>
        </w:rPr>
        <w:lastRenderedPageBreak/>
        <w:t>Em caso de cobrança pelo fornecimento de cópia da íntegra do edital e de seus anexos, o valor se limitará ao custo efetivo da reprodução gráfica de tais documentos, nos termos do artigo 5°, III, da Lei n° 10.520, de 2002.</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Nos casos omissos aplicar-se-ão as disposições constantes da Lei nº 10.520, de 2002, da Lei nº 8.078, de 1990 - Código de Defesa do Consumidor, da Lei Complementar nº 123, de 2006, e da Lei nº 8.666, de 1993, subsidiariamente.</w:t>
      </w:r>
    </w:p>
    <w:p w:rsidR="00360140" w:rsidRPr="00360140" w:rsidRDefault="00360140" w:rsidP="00360140">
      <w:pPr>
        <w:numPr>
          <w:ilvl w:val="1"/>
          <w:numId w:val="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foro para dirimir questões relativas ao presente Edital será o da Comarca de Barbacena/MG, com exclusão de qualquer outro.</w:t>
      </w:r>
    </w:p>
    <w:p w:rsidR="00360140" w:rsidRPr="00360140" w:rsidRDefault="00360140" w:rsidP="00360140">
      <w:pPr>
        <w:spacing w:after="12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Município de </w:t>
      </w:r>
      <w:proofErr w:type="spellStart"/>
      <w:r w:rsidRPr="00360140">
        <w:rPr>
          <w:rFonts w:ascii="Arial" w:eastAsia="Times New Roman" w:hAnsi="Arial" w:cs="Arial"/>
          <w:sz w:val="24"/>
          <w:szCs w:val="24"/>
          <w:lang w:eastAsia="pt-BR"/>
        </w:rPr>
        <w:t>Ibertioga</w:t>
      </w:r>
      <w:proofErr w:type="spellEnd"/>
      <w:r w:rsidRPr="00360140">
        <w:rPr>
          <w:rFonts w:ascii="Arial" w:eastAsia="Times New Roman" w:hAnsi="Arial" w:cs="Arial"/>
          <w:sz w:val="24"/>
          <w:szCs w:val="24"/>
          <w:lang w:eastAsia="pt-BR"/>
        </w:rPr>
        <w:t>, 08 de janeiro de 2018.</w:t>
      </w:r>
    </w:p>
    <w:p w:rsidR="00360140" w:rsidRPr="00360140" w:rsidRDefault="00360140" w:rsidP="00360140">
      <w:pPr>
        <w:jc w:val="center"/>
        <w:rPr>
          <w:rFonts w:ascii="Arial" w:eastAsia="Times New Roman" w:hAnsi="Arial" w:cs="Arial"/>
          <w:sz w:val="24"/>
          <w:szCs w:val="24"/>
          <w:lang w:eastAsia="pt-BR"/>
        </w:rPr>
      </w:pPr>
    </w:p>
    <w:p w:rsidR="00360140" w:rsidRPr="00360140" w:rsidRDefault="00360140" w:rsidP="00360140">
      <w:pPr>
        <w:jc w:val="center"/>
        <w:rPr>
          <w:rFonts w:ascii="Arial" w:eastAsia="Times New Roman" w:hAnsi="Arial" w:cs="Arial"/>
          <w:sz w:val="24"/>
          <w:szCs w:val="24"/>
          <w:lang w:eastAsia="pt-BR"/>
        </w:rPr>
      </w:pPr>
    </w:p>
    <w:p w:rsidR="00360140" w:rsidRPr="00360140" w:rsidRDefault="00360140" w:rsidP="00360140">
      <w:pPr>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ALEX JOSE DE PAULA</w:t>
      </w:r>
    </w:p>
    <w:p w:rsidR="00360140" w:rsidRPr="00360140" w:rsidRDefault="00360140" w:rsidP="00360140">
      <w:pPr>
        <w:jc w:val="center"/>
        <w:rPr>
          <w:rFonts w:ascii="Arial" w:eastAsia="Times New Roman" w:hAnsi="Arial" w:cs="Arial"/>
          <w:b/>
          <w:i/>
          <w:sz w:val="24"/>
          <w:szCs w:val="24"/>
          <w:lang w:eastAsia="pt-BR"/>
        </w:rPr>
      </w:pPr>
      <w:r w:rsidRPr="00360140">
        <w:rPr>
          <w:rFonts w:ascii="Arial" w:eastAsia="Times New Roman" w:hAnsi="Arial" w:cs="Arial"/>
          <w:b/>
          <w:i/>
          <w:sz w:val="24"/>
          <w:szCs w:val="24"/>
          <w:lang w:eastAsia="pt-BR"/>
        </w:rPr>
        <w:t>Pregoeiro</w:t>
      </w: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824CD5" w:rsidRDefault="00824CD5" w:rsidP="00360140">
      <w:pPr>
        <w:spacing w:after="120"/>
        <w:jc w:val="center"/>
        <w:rPr>
          <w:rFonts w:ascii="Arial" w:eastAsia="Times New Roman" w:hAnsi="Arial" w:cs="Arial"/>
          <w:sz w:val="24"/>
          <w:szCs w:val="24"/>
          <w:lang w:eastAsia="pt-BR"/>
        </w:rPr>
      </w:pPr>
    </w:p>
    <w:p w:rsidR="00824CD5" w:rsidRDefault="00824CD5" w:rsidP="00360140">
      <w:pPr>
        <w:spacing w:after="120"/>
        <w:jc w:val="center"/>
        <w:rPr>
          <w:rFonts w:ascii="Arial" w:eastAsia="Times New Roman" w:hAnsi="Arial" w:cs="Arial"/>
          <w:sz w:val="24"/>
          <w:szCs w:val="24"/>
          <w:lang w:eastAsia="pt-BR"/>
        </w:rPr>
      </w:pPr>
    </w:p>
    <w:p w:rsidR="00824CD5" w:rsidRDefault="00824CD5" w:rsidP="00360140">
      <w:pPr>
        <w:spacing w:after="120"/>
        <w:jc w:val="center"/>
        <w:rPr>
          <w:rFonts w:ascii="Arial" w:eastAsia="Times New Roman" w:hAnsi="Arial" w:cs="Arial"/>
          <w:sz w:val="24"/>
          <w:szCs w:val="24"/>
          <w:lang w:eastAsia="pt-BR"/>
        </w:rPr>
      </w:pPr>
    </w:p>
    <w:p w:rsidR="00824CD5" w:rsidRDefault="00824CD5" w:rsidP="00360140">
      <w:pPr>
        <w:spacing w:after="120"/>
        <w:jc w:val="center"/>
        <w:rPr>
          <w:rFonts w:ascii="Arial" w:eastAsia="Times New Roman" w:hAnsi="Arial" w:cs="Arial"/>
          <w:sz w:val="24"/>
          <w:szCs w:val="24"/>
          <w:lang w:eastAsia="pt-BR"/>
        </w:rPr>
      </w:pPr>
    </w:p>
    <w:p w:rsidR="00824CD5" w:rsidRDefault="00824CD5" w:rsidP="00360140">
      <w:pPr>
        <w:spacing w:after="120"/>
        <w:jc w:val="center"/>
        <w:rPr>
          <w:rFonts w:ascii="Arial" w:eastAsia="Times New Roman" w:hAnsi="Arial" w:cs="Arial"/>
          <w:sz w:val="24"/>
          <w:szCs w:val="24"/>
          <w:lang w:eastAsia="pt-BR"/>
        </w:rPr>
      </w:pPr>
    </w:p>
    <w:p w:rsidR="00360140" w:rsidRPr="00360140" w:rsidRDefault="00360140" w:rsidP="00360140">
      <w:pPr>
        <w:spacing w:after="12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ANEXO I - TERMO DE REFERÊNCIA</w:t>
      </w:r>
    </w:p>
    <w:p w:rsidR="00360140" w:rsidRPr="00360140" w:rsidRDefault="00360140" w:rsidP="00360140">
      <w:pPr>
        <w:spacing w:after="120" w:line="276" w:lineRule="auto"/>
        <w:ind w:right="-15"/>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PREGÃO SRP Nº 001/2018</w:t>
      </w:r>
    </w:p>
    <w:p w:rsidR="00360140" w:rsidRPr="00360140" w:rsidRDefault="00360140" w:rsidP="00360140">
      <w:pPr>
        <w:spacing w:line="276" w:lineRule="auto"/>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(PROCESSO ADMINISTRATIVO Nº 001/2018)</w:t>
      </w:r>
    </w:p>
    <w:p w:rsidR="00360140" w:rsidRPr="00360140" w:rsidRDefault="00360140" w:rsidP="00360140">
      <w:pPr>
        <w:spacing w:line="276" w:lineRule="auto"/>
        <w:jc w:val="center"/>
        <w:rPr>
          <w:rFonts w:ascii="Arial" w:eastAsia="Times New Roman" w:hAnsi="Arial" w:cs="Arial"/>
          <w:sz w:val="24"/>
          <w:szCs w:val="24"/>
          <w:lang w:eastAsia="pt-BR"/>
        </w:rPr>
      </w:pP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DO OBJETO</w:t>
      </w:r>
    </w:p>
    <w:p w:rsidR="00360140" w:rsidRPr="00360140" w:rsidRDefault="00360140" w:rsidP="00360140">
      <w:pPr>
        <w:numPr>
          <w:ilvl w:val="1"/>
          <w:numId w:val="29"/>
        </w:numPr>
        <w:spacing w:after="120"/>
        <w:ind w:left="431" w:hanging="431"/>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objeto da presente licitação é o registro de preços para eventual e futura contratação de empresa especializada no fornecimento de conjunto de mesas para atender os alunos da rede municipal de ensino, conforme condições, especificações e quantidades estabelecidas neste Ter</w:t>
      </w:r>
      <w:r w:rsidRPr="00360140">
        <w:rPr>
          <w:rFonts w:ascii="Arial" w:eastAsia="Times New Roman" w:hAnsi="Arial" w:cs="Arial"/>
          <w:color w:val="000000"/>
          <w:sz w:val="24"/>
          <w:szCs w:val="24"/>
          <w:lang w:eastAsia="pt-BR"/>
        </w:rPr>
        <w:t>mo de Referência, no Edital e seus Anexos</w:t>
      </w:r>
      <w:r w:rsidRPr="00360140">
        <w:rPr>
          <w:rFonts w:ascii="Arial" w:eastAsia="Times New Roman" w:hAnsi="Arial" w:cs="Arial"/>
          <w:sz w:val="24"/>
          <w:szCs w:val="24"/>
          <w:lang w:eastAsia="pt-BR"/>
        </w:rPr>
        <w:t>.</w:t>
      </w: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 xml:space="preserve"> JUSTIFICATIVA</w:t>
      </w:r>
    </w:p>
    <w:p w:rsidR="00360140" w:rsidRPr="00360140" w:rsidRDefault="00360140" w:rsidP="00360140">
      <w:pPr>
        <w:numPr>
          <w:ilvl w:val="1"/>
          <w:numId w:val="29"/>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Substituição das mesas já deterioradas por mesas novas e modernas, </w:t>
      </w:r>
      <w:proofErr w:type="gramStart"/>
      <w:r w:rsidRPr="00360140">
        <w:rPr>
          <w:rFonts w:ascii="Arial" w:eastAsia="Times New Roman" w:hAnsi="Arial" w:cs="Arial"/>
          <w:sz w:val="24"/>
          <w:szCs w:val="24"/>
          <w:lang w:eastAsia="pt-BR"/>
        </w:rPr>
        <w:t>afim de</w:t>
      </w:r>
      <w:proofErr w:type="gramEnd"/>
      <w:r w:rsidRPr="00360140">
        <w:rPr>
          <w:rFonts w:ascii="Arial" w:eastAsia="Times New Roman" w:hAnsi="Arial" w:cs="Arial"/>
          <w:sz w:val="24"/>
          <w:szCs w:val="24"/>
          <w:lang w:eastAsia="pt-BR"/>
        </w:rPr>
        <w:t xml:space="preserve"> proporcionar mais qualidade de aprendizado aos alunos, proporcionando também bem estar e conforto. Fazendo cumprir também convenio direcionado do termo de compromisso par 201302563 do FNDE.</w:t>
      </w: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QUALIFICAÇÃO TÉCNICA DA CONTRATADA</w:t>
      </w:r>
    </w:p>
    <w:p w:rsidR="00360140" w:rsidRPr="00360140" w:rsidRDefault="00360140" w:rsidP="00360140">
      <w:pPr>
        <w:numPr>
          <w:ilvl w:val="1"/>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sz w:val="24"/>
          <w:szCs w:val="24"/>
          <w:lang w:eastAsia="pt-BR"/>
        </w:rPr>
        <w:t>Pessoa jurídica que explore ramo de atividade compatível com o objeto ora especificado e que atendam às condições exigidas no presente Termo e seus anexos.</w:t>
      </w: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 xml:space="preserve">CLASSIFICAÇÃO DOS BENS COMUNS </w:t>
      </w:r>
    </w:p>
    <w:p w:rsidR="00360140" w:rsidRPr="00360140" w:rsidRDefault="00360140" w:rsidP="00360140">
      <w:pPr>
        <w:spacing w:before="60" w:after="120" w:line="276" w:lineRule="auto"/>
        <w:outlineLvl w:val="0"/>
        <w:rPr>
          <w:rFonts w:ascii="Arial" w:eastAsia="Times New Roman" w:hAnsi="Arial" w:cs="Arial"/>
          <w:sz w:val="24"/>
          <w:szCs w:val="24"/>
          <w:lang w:eastAsia="pt-BR"/>
        </w:rPr>
      </w:pPr>
      <w:r w:rsidRPr="00360140">
        <w:rPr>
          <w:rFonts w:ascii="Arial" w:eastAsia="Times New Roman" w:hAnsi="Arial" w:cs="Arial"/>
          <w:sz w:val="24"/>
          <w:szCs w:val="24"/>
          <w:lang w:eastAsia="pt-BR"/>
        </w:rPr>
        <w:t>O bem a ser contratado enquadra-se na classificação de bens comuns, nos termos da Lei n° 10.520, de 2002 e subsidiariamente as normas da Lei nº 8.666/93, de 21 de junho de 1993 e suas alterações.</w:t>
      </w: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ENTREGA E CRITÉRIOS DE ACEITAÇÃO DO OBJETO.</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b/>
          <w:sz w:val="24"/>
          <w:szCs w:val="24"/>
          <w:lang w:eastAsia="pt-BR"/>
        </w:rPr>
      </w:pPr>
      <w:r w:rsidRPr="00360140">
        <w:rPr>
          <w:rFonts w:ascii="Arial" w:eastAsia="Times New Roman" w:hAnsi="Arial" w:cs="Arial"/>
          <w:sz w:val="24"/>
          <w:szCs w:val="24"/>
          <w:lang w:eastAsia="pt-BR"/>
        </w:rPr>
        <w:t>O prazo de entrega dos bens é de até 15 dias, contados do recebimento da Ordem de Compra, no seguinte endereço do órgão gerenciador: Rua Evaristo de Carvalho</w:t>
      </w:r>
      <w:r w:rsidRPr="00360140">
        <w:rPr>
          <w:rFonts w:ascii="Arial" w:eastAsia="Times New Roman" w:hAnsi="Arial" w:cs="Arial"/>
          <w:b/>
          <w:sz w:val="24"/>
          <w:szCs w:val="24"/>
          <w:lang w:eastAsia="pt-BR"/>
        </w:rPr>
        <w:t xml:space="preserve">, nº 56, Centro, </w:t>
      </w:r>
      <w:proofErr w:type="spellStart"/>
      <w:r w:rsidRPr="00360140">
        <w:rPr>
          <w:rFonts w:ascii="Arial" w:eastAsia="Times New Roman" w:hAnsi="Arial" w:cs="Arial"/>
          <w:b/>
          <w:sz w:val="24"/>
          <w:szCs w:val="24"/>
          <w:lang w:eastAsia="pt-BR"/>
        </w:rPr>
        <w:t>Ibertioga</w:t>
      </w:r>
      <w:proofErr w:type="spellEnd"/>
      <w:r w:rsidRPr="00360140">
        <w:rPr>
          <w:rFonts w:ascii="Arial" w:eastAsia="Times New Roman" w:hAnsi="Arial" w:cs="Arial"/>
          <w:b/>
          <w:sz w:val="24"/>
          <w:szCs w:val="24"/>
          <w:lang w:eastAsia="pt-BR"/>
        </w:rPr>
        <w:t>/MG, de segunda à sexta-feira, de 12 às 16h, em dia de expediente na Prefeitura.</w:t>
      </w:r>
    </w:p>
    <w:p w:rsidR="00360140" w:rsidRPr="00360140" w:rsidRDefault="00360140" w:rsidP="00360140">
      <w:pPr>
        <w:tabs>
          <w:tab w:val="left" w:pos="993"/>
        </w:tabs>
        <w:spacing w:after="120" w:line="276" w:lineRule="auto"/>
        <w:ind w:right="-15"/>
        <w:rPr>
          <w:rFonts w:ascii="Arial" w:eastAsia="Times New Roman" w:hAnsi="Arial" w:cs="Arial"/>
          <w:sz w:val="24"/>
          <w:szCs w:val="24"/>
          <w:lang w:eastAsia="pt-BR"/>
        </w:rPr>
      </w:pP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recebimento dos produtos e serviços não implica na sua aceitação definitiva, uma vez que dependerá da análise dos mesmos, por servidor, que deverá verificar a quantidade e atendimento a todas as especificações, contidas neste Termo de Referência, para a aceitação definitiva.</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prazo para a aceitação definitiva ou recusa deverá ser manifestada em 10 (dez) dias contados a partir da data de entrega dos materiais e execução dos serviços.</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 decisões e providências que ultrapassarem a competência do servidor, relativas ao Recebimento, deverão ser adotadas por seus superiores em tempo hábil, para a adoção das medidas convenientes à Administração.</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aceitação definitiva não exclui a responsabilidade da Contratada pelo perfeito desempenho do material fornecido e serviço executado, cabendo-lhe sanar quaisquer irregularidades detectadas quando da utilização dos mesmos.</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qualidade de confecção e acabamento serão fatores preponderantes na avaliação final dos materiais.</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 xml:space="preserve">A licitante vencedora, por ocasião da entrega dos produtos e da respectiva Nota Fiscal, deverá comprovar que os </w:t>
      </w:r>
      <w:proofErr w:type="spellStart"/>
      <w:r w:rsidRPr="00360140">
        <w:rPr>
          <w:rFonts w:ascii="Arial" w:eastAsia="Times New Roman" w:hAnsi="Arial" w:cs="Arial"/>
          <w:sz w:val="24"/>
          <w:szCs w:val="24"/>
          <w:lang w:eastAsia="pt-BR"/>
        </w:rPr>
        <w:t>mobiliarios</w:t>
      </w:r>
      <w:proofErr w:type="spellEnd"/>
      <w:r w:rsidRPr="00360140">
        <w:rPr>
          <w:rFonts w:ascii="Arial" w:eastAsia="Times New Roman" w:hAnsi="Arial" w:cs="Arial"/>
          <w:sz w:val="24"/>
          <w:szCs w:val="24"/>
          <w:lang w:eastAsia="pt-BR"/>
        </w:rPr>
        <w:t xml:space="preserve"> apresentados possuem no </w:t>
      </w:r>
      <w:proofErr w:type="spellStart"/>
      <w:r w:rsidRPr="00360140">
        <w:rPr>
          <w:rFonts w:ascii="Arial" w:eastAsia="Times New Roman" w:hAnsi="Arial" w:cs="Arial"/>
          <w:sz w:val="24"/>
          <w:szCs w:val="24"/>
          <w:lang w:eastAsia="pt-BR"/>
        </w:rPr>
        <w:t>minimo</w:t>
      </w:r>
      <w:proofErr w:type="spellEnd"/>
      <w:r w:rsidRPr="00360140">
        <w:rPr>
          <w:rFonts w:ascii="Arial" w:eastAsia="Times New Roman" w:hAnsi="Arial" w:cs="Arial"/>
          <w:sz w:val="24"/>
          <w:szCs w:val="24"/>
          <w:lang w:eastAsia="pt-BR"/>
        </w:rPr>
        <w:t xml:space="preserve"> 12 (doze) meses de garantia contra defeitos de fabricação.</w:t>
      </w:r>
    </w:p>
    <w:p w:rsidR="00360140" w:rsidRPr="00360140" w:rsidRDefault="00360140" w:rsidP="00360140">
      <w:pPr>
        <w:numPr>
          <w:ilvl w:val="2"/>
          <w:numId w:val="29"/>
        </w:numPr>
        <w:tabs>
          <w:tab w:val="left" w:pos="993"/>
        </w:tabs>
        <w:spacing w:after="120" w:line="276" w:lineRule="auto"/>
        <w:ind w:right="-15"/>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comprovação a que alude o subitem anterior, deverá ser feita por meio de relação (ver Modelo no Anexo I-A) que acompanhará a Nota Fiscal dos produtos entregues, contendo os seguintes dados:</w:t>
      </w:r>
    </w:p>
    <w:p w:rsidR="00360140" w:rsidRPr="00360140" w:rsidRDefault="00360140" w:rsidP="00360140">
      <w:pPr>
        <w:tabs>
          <w:tab w:val="left" w:pos="993"/>
        </w:tabs>
        <w:spacing w:after="120" w:line="276" w:lineRule="auto"/>
        <w:ind w:left="1985" w:right="-15"/>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 Marca do </w:t>
      </w:r>
      <w:proofErr w:type="spellStart"/>
      <w:r w:rsidRPr="00360140">
        <w:rPr>
          <w:rFonts w:ascii="Arial" w:eastAsia="Times New Roman" w:hAnsi="Arial" w:cs="Arial"/>
          <w:sz w:val="24"/>
          <w:szCs w:val="24"/>
          <w:lang w:eastAsia="pt-BR"/>
        </w:rPr>
        <w:t>movel</w:t>
      </w:r>
      <w:proofErr w:type="spellEnd"/>
      <w:r w:rsidRPr="00360140">
        <w:rPr>
          <w:rFonts w:ascii="Arial" w:eastAsia="Times New Roman" w:hAnsi="Arial" w:cs="Arial"/>
          <w:sz w:val="24"/>
          <w:szCs w:val="24"/>
          <w:lang w:eastAsia="pt-BR"/>
        </w:rPr>
        <w:t>;</w:t>
      </w:r>
    </w:p>
    <w:p w:rsidR="00360140" w:rsidRPr="00360140" w:rsidRDefault="00360140" w:rsidP="00360140">
      <w:pPr>
        <w:tabs>
          <w:tab w:val="left" w:pos="993"/>
        </w:tabs>
        <w:spacing w:after="120" w:line="276" w:lineRule="auto"/>
        <w:ind w:left="1985" w:right="-15"/>
        <w:rPr>
          <w:rFonts w:ascii="Arial" w:eastAsia="Times New Roman" w:hAnsi="Arial" w:cs="Arial"/>
          <w:sz w:val="24"/>
          <w:szCs w:val="24"/>
          <w:lang w:eastAsia="pt-BR"/>
        </w:rPr>
      </w:pPr>
      <w:r w:rsidRPr="00360140">
        <w:rPr>
          <w:rFonts w:ascii="Arial" w:eastAsia="Times New Roman" w:hAnsi="Arial" w:cs="Arial"/>
          <w:sz w:val="24"/>
          <w:szCs w:val="24"/>
          <w:lang w:eastAsia="pt-BR"/>
        </w:rPr>
        <w:t>- Especificação das medidas;</w:t>
      </w:r>
    </w:p>
    <w:p w:rsidR="00360140" w:rsidRPr="00360140" w:rsidRDefault="00360140" w:rsidP="00360140">
      <w:pPr>
        <w:tabs>
          <w:tab w:val="left" w:pos="993"/>
        </w:tabs>
        <w:spacing w:after="120" w:line="276" w:lineRule="auto"/>
        <w:ind w:left="1985" w:right="-15"/>
        <w:rPr>
          <w:rFonts w:ascii="Arial" w:eastAsia="Times New Roman" w:hAnsi="Arial" w:cs="Arial"/>
          <w:sz w:val="24"/>
          <w:szCs w:val="24"/>
          <w:lang w:eastAsia="pt-BR"/>
        </w:rPr>
      </w:pPr>
      <w:r w:rsidRPr="00360140">
        <w:rPr>
          <w:rFonts w:ascii="Arial" w:eastAsia="Times New Roman" w:hAnsi="Arial" w:cs="Arial"/>
          <w:sz w:val="24"/>
          <w:szCs w:val="24"/>
          <w:lang w:eastAsia="pt-BR"/>
        </w:rPr>
        <w:t>- Data da entrega, assinatura do representante legal e carimbo CNPJ da licitante vencedora.</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Não serão aceitos conjuntos quebrados, danificados ou emendados. </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Os </w:t>
      </w:r>
      <w:proofErr w:type="spellStart"/>
      <w:r w:rsidRPr="00360140">
        <w:rPr>
          <w:rFonts w:ascii="Arial" w:eastAsia="Times New Roman" w:hAnsi="Arial" w:cs="Arial"/>
          <w:sz w:val="24"/>
          <w:szCs w:val="24"/>
          <w:lang w:eastAsia="pt-BR"/>
        </w:rPr>
        <w:t>mobiliarios</w:t>
      </w:r>
      <w:proofErr w:type="spellEnd"/>
      <w:r w:rsidRPr="00360140">
        <w:rPr>
          <w:rFonts w:ascii="Arial" w:eastAsia="Times New Roman" w:hAnsi="Arial" w:cs="Arial"/>
          <w:sz w:val="24"/>
          <w:szCs w:val="24"/>
          <w:lang w:eastAsia="pt-BR"/>
        </w:rPr>
        <w:t xml:space="preserve"> ofertados pela licitante vencedora deverão atender os termos, diretrizes e critérios estabelecidos pelo INMETRO, os quais deverão </w:t>
      </w:r>
      <w:proofErr w:type="gramStart"/>
      <w:r w:rsidRPr="00360140">
        <w:rPr>
          <w:rFonts w:ascii="Arial" w:eastAsia="Times New Roman" w:hAnsi="Arial" w:cs="Arial"/>
          <w:sz w:val="24"/>
          <w:szCs w:val="24"/>
          <w:lang w:eastAsia="pt-BR"/>
        </w:rPr>
        <w:t>ter impresso</w:t>
      </w:r>
      <w:proofErr w:type="gramEnd"/>
      <w:r w:rsidRPr="00360140">
        <w:rPr>
          <w:rFonts w:ascii="Arial" w:eastAsia="Times New Roman" w:hAnsi="Arial" w:cs="Arial"/>
          <w:sz w:val="24"/>
          <w:szCs w:val="24"/>
          <w:lang w:eastAsia="pt-BR"/>
        </w:rPr>
        <w:t xml:space="preserve"> o selo de vistoria do INMETRO e apresentar a garantia de fábrica da validade dos moveis.</w:t>
      </w: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GARANTIA E ASSISTÊNCIA TÉCNICA</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Os materiais deverão ter garantia de no mínimo 12 (doze) meses, contados a partir da data do recebimento dos mesmos;</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licitante vencedora deverá apresentar, como forma de comprovação da garantia mencionada no subitem anterior, Certificado de Garantia do Fabricante, ou documento similar;</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No caso de apresentarem defeitos e, consequentemente </w:t>
      </w:r>
      <w:proofErr w:type="gramStart"/>
      <w:r w:rsidRPr="00360140">
        <w:rPr>
          <w:rFonts w:ascii="Arial" w:eastAsia="Times New Roman" w:hAnsi="Arial" w:cs="Arial"/>
          <w:sz w:val="24"/>
          <w:szCs w:val="24"/>
          <w:lang w:eastAsia="pt-BR"/>
        </w:rPr>
        <w:t>serem</w:t>
      </w:r>
      <w:proofErr w:type="gramEnd"/>
      <w:r w:rsidRPr="00360140">
        <w:rPr>
          <w:rFonts w:ascii="Arial" w:eastAsia="Times New Roman" w:hAnsi="Arial" w:cs="Arial"/>
          <w:sz w:val="24"/>
          <w:szCs w:val="24"/>
          <w:lang w:eastAsia="pt-BR"/>
        </w:rPr>
        <w:t xml:space="preserve"> substituídos, a garantia será contada a partir da nova data de entrega;</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 ônus de correção de defeitos apresentados pelos materiais ou substituição dos mesmos, </w:t>
      </w:r>
      <w:proofErr w:type="gramStart"/>
      <w:r w:rsidRPr="00360140">
        <w:rPr>
          <w:rFonts w:ascii="Arial" w:eastAsia="Times New Roman" w:hAnsi="Arial" w:cs="Arial"/>
          <w:sz w:val="24"/>
          <w:szCs w:val="24"/>
          <w:lang w:eastAsia="pt-BR"/>
        </w:rPr>
        <w:t>serão suportados</w:t>
      </w:r>
      <w:proofErr w:type="gramEnd"/>
      <w:r w:rsidRPr="00360140">
        <w:rPr>
          <w:rFonts w:ascii="Arial" w:eastAsia="Times New Roman" w:hAnsi="Arial" w:cs="Arial"/>
          <w:sz w:val="24"/>
          <w:szCs w:val="24"/>
          <w:lang w:eastAsia="pt-BR"/>
        </w:rPr>
        <w:t xml:space="preserve"> exclusivamente pela contratada.</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garantia é requisito essencial para a participação da licitante no certame, e deverá estar declarada na proposta vencedora.</w:t>
      </w:r>
    </w:p>
    <w:p w:rsidR="00360140" w:rsidRPr="00360140" w:rsidRDefault="00360140" w:rsidP="00360140">
      <w:pPr>
        <w:tabs>
          <w:tab w:val="left" w:pos="993"/>
        </w:tabs>
        <w:spacing w:after="120" w:line="276" w:lineRule="auto"/>
        <w:ind w:right="-15"/>
        <w:rPr>
          <w:rFonts w:ascii="Arial" w:eastAsia="Times New Roman" w:hAnsi="Arial" w:cs="Arial"/>
          <w:sz w:val="24"/>
          <w:szCs w:val="24"/>
          <w:lang w:eastAsia="pt-BR"/>
        </w:rPr>
      </w:pP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DAS OBRIGAÇÕES DA CONTRATANTE</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São obrigações da Contratante:</w:t>
      </w:r>
    </w:p>
    <w:p w:rsidR="00360140" w:rsidRPr="00360140" w:rsidRDefault="00360140" w:rsidP="00360140">
      <w:pPr>
        <w:numPr>
          <w:ilvl w:val="2"/>
          <w:numId w:val="29"/>
        </w:numPr>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receber</w:t>
      </w:r>
      <w:proofErr w:type="gramEnd"/>
      <w:r w:rsidRPr="00360140">
        <w:rPr>
          <w:rFonts w:ascii="Arial" w:eastAsia="Times New Roman" w:hAnsi="Arial" w:cs="Arial"/>
          <w:sz w:val="24"/>
          <w:szCs w:val="24"/>
          <w:lang w:eastAsia="pt-BR"/>
        </w:rPr>
        <w:t xml:space="preserve"> o objeto no prazo e condições estabelecidas no Edital e seus anexos;</w:t>
      </w:r>
    </w:p>
    <w:p w:rsidR="00360140" w:rsidRPr="00360140" w:rsidRDefault="00360140" w:rsidP="00360140">
      <w:pPr>
        <w:numPr>
          <w:ilvl w:val="2"/>
          <w:numId w:val="29"/>
        </w:numPr>
        <w:spacing w:after="120" w:line="276" w:lineRule="auto"/>
        <w:ind w:left="1418" w:right="-15" w:hanging="567"/>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verificar</w:t>
      </w:r>
      <w:proofErr w:type="gramEnd"/>
      <w:r w:rsidRPr="00360140">
        <w:rPr>
          <w:rFonts w:ascii="Arial" w:eastAsia="Times New Roman" w:hAnsi="Arial" w:cs="Arial"/>
          <w:sz w:val="24"/>
          <w:szCs w:val="24"/>
          <w:lang w:eastAsia="pt-BR"/>
        </w:rPr>
        <w:t xml:space="preserve"> minuciosamente, no prazo fixado, a conformidade dos bens recebidos provisoriamente com as especificações constantes do Edital e da proposta, para fins de aceitação e recebimento definitivo;</w:t>
      </w:r>
    </w:p>
    <w:p w:rsidR="00360140" w:rsidRPr="00360140" w:rsidRDefault="00360140" w:rsidP="00360140">
      <w:pPr>
        <w:numPr>
          <w:ilvl w:val="2"/>
          <w:numId w:val="29"/>
        </w:numPr>
        <w:spacing w:after="120" w:line="276" w:lineRule="auto"/>
        <w:ind w:left="1418" w:right="-15" w:hanging="567"/>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comunicar</w:t>
      </w:r>
      <w:proofErr w:type="gramEnd"/>
      <w:r w:rsidRPr="00360140">
        <w:rPr>
          <w:rFonts w:ascii="Arial" w:eastAsia="Times New Roman" w:hAnsi="Arial" w:cs="Arial"/>
          <w:sz w:val="24"/>
          <w:szCs w:val="24"/>
          <w:lang w:eastAsia="pt-BR"/>
        </w:rPr>
        <w:t xml:space="preserve"> à Contratada, por escrito, sobre imperfeições, falhas ou irregularidades verificadas no objeto fornecido, para que seja substituído, reparado ou corrigido;</w:t>
      </w:r>
    </w:p>
    <w:p w:rsidR="00360140" w:rsidRPr="00360140" w:rsidRDefault="00360140" w:rsidP="00360140">
      <w:pPr>
        <w:numPr>
          <w:ilvl w:val="2"/>
          <w:numId w:val="29"/>
        </w:numPr>
        <w:spacing w:after="120" w:line="276" w:lineRule="auto"/>
        <w:ind w:left="1418" w:right="-15" w:hanging="567"/>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acompanhar</w:t>
      </w:r>
      <w:proofErr w:type="gramEnd"/>
      <w:r w:rsidRPr="00360140">
        <w:rPr>
          <w:rFonts w:ascii="Arial" w:eastAsia="Times New Roman" w:hAnsi="Arial" w:cs="Arial"/>
          <w:sz w:val="24"/>
          <w:szCs w:val="24"/>
          <w:lang w:eastAsia="pt-BR"/>
        </w:rPr>
        <w:t xml:space="preserve"> e fiscalizar o cumprimento das obrigações da Contratada, através de comissão/servidor especialmente designado;</w:t>
      </w:r>
    </w:p>
    <w:p w:rsidR="00360140" w:rsidRPr="00360140" w:rsidRDefault="00360140" w:rsidP="00360140">
      <w:pPr>
        <w:numPr>
          <w:ilvl w:val="2"/>
          <w:numId w:val="29"/>
        </w:numPr>
        <w:spacing w:after="120" w:line="276" w:lineRule="auto"/>
        <w:ind w:left="1418" w:right="-15" w:hanging="567"/>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efetuar</w:t>
      </w:r>
      <w:proofErr w:type="gramEnd"/>
      <w:r w:rsidRPr="00360140">
        <w:rPr>
          <w:rFonts w:ascii="Arial" w:eastAsia="Times New Roman" w:hAnsi="Arial" w:cs="Arial"/>
          <w:sz w:val="24"/>
          <w:szCs w:val="24"/>
          <w:lang w:eastAsia="pt-BR"/>
        </w:rPr>
        <w:t xml:space="preserve"> o pagamento à Contratada no valor correspondente ao fornecimento do objeto, no prazo e forma estabelecidos no Edital e seus anexos;</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OBRIGAÇÕES DA CONTRATADA</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Contratada deve cumprir todas as obrigações constantes no Edital, seus anexos e sua proposta, assumindo como exclusivamente seus os riscos e as despesas decorrentes da boa e perfeita execução do objeto e, ainda:</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Efetuar a entrega do material de acordo com as especificações e demais condições estipuladas no Termo de Referência.</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Reparar, corrigir, remover, às suas expensas, no todo ou em parte, o material em que se verifiquem danos em decorrência do transporte, bem como, providenciar a substituição do mesmo, no prazo máximo de 05 (cinco) dias úteis, contados da notificação que lhe for entregue oficialmente.</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Garantir a qualidade do objeto licitado, obrigando-se a repor aquele que apresentar defeitos, nos termos do subitem anterior.</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Assumir a responsabilidade pelos encargos fiscais, comerciais e previdenciários resultantes do fornecimento.</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Qualquer irregularidade que comprometa ou inviabilize o fornecimento do bem/produto deverá ser informada imediatamente ao servidor responsável pelo Serviço de Transportes.</w:t>
      </w:r>
    </w:p>
    <w:p w:rsidR="00360140" w:rsidRPr="00360140" w:rsidRDefault="00360140" w:rsidP="00360140">
      <w:pPr>
        <w:numPr>
          <w:ilvl w:val="1"/>
          <w:numId w:val="29"/>
        </w:numPr>
        <w:spacing w:after="120" w:line="276" w:lineRule="auto"/>
        <w:ind w:left="993" w:right="-15"/>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Manter, durante toda a execução do contrato, em compatibilidade com as obrigações assumidas, todas as condições de habilitação e qualificação exigidas na licitação;</w:t>
      </w:r>
    </w:p>
    <w:p w:rsidR="00360140" w:rsidRPr="00360140" w:rsidRDefault="00360140" w:rsidP="00360140">
      <w:pPr>
        <w:numPr>
          <w:ilvl w:val="1"/>
          <w:numId w:val="29"/>
        </w:numPr>
        <w:spacing w:after="120" w:line="276" w:lineRule="auto"/>
        <w:ind w:left="993" w:right="-15"/>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Responder, integralmente, por perdas e danos que vier a causar ao Município ou a terceiros em razão de ação ou omissão, dolosa ou culposa, sua ou de seus prepostos, independentemente de outras cominações contratuais ou legais a que estiver sujeita;</w:t>
      </w:r>
    </w:p>
    <w:p w:rsidR="00360140" w:rsidRPr="00360140" w:rsidRDefault="00360140" w:rsidP="00360140">
      <w:pPr>
        <w:numPr>
          <w:ilvl w:val="1"/>
          <w:numId w:val="29"/>
        </w:numPr>
        <w:spacing w:after="120" w:line="276" w:lineRule="auto"/>
        <w:ind w:left="993" w:right="-15"/>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Assumir os ônus e responsabilidades pelo recolhimento de todos os tributos federais, estaduais e municipais que incidam ou venham a incidir sobre o objeto deste Termo de Referência;</w:t>
      </w:r>
    </w:p>
    <w:p w:rsidR="00360140" w:rsidRPr="00360140" w:rsidRDefault="00360140" w:rsidP="00360140">
      <w:pPr>
        <w:numPr>
          <w:ilvl w:val="2"/>
          <w:numId w:val="29"/>
        </w:numPr>
        <w:spacing w:after="120" w:line="276" w:lineRule="auto"/>
        <w:ind w:left="1134" w:right="-15" w:hanging="283"/>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 Cumprir, as suas expensas, todas as cláusulas contratuais que definam suas obrigações;</w:t>
      </w: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DA SUBCONTRATAÇÃO</w:t>
      </w:r>
    </w:p>
    <w:p w:rsidR="00360140" w:rsidRPr="00360140" w:rsidRDefault="00360140" w:rsidP="00360140">
      <w:pPr>
        <w:spacing w:after="120" w:line="276" w:lineRule="auto"/>
        <w:ind w:left="710" w:right="-15"/>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7.1 Não </w:t>
      </w:r>
      <w:proofErr w:type="gramStart"/>
      <w:r w:rsidRPr="00360140">
        <w:rPr>
          <w:rFonts w:ascii="Arial" w:eastAsia="Times New Roman" w:hAnsi="Arial" w:cs="Arial"/>
          <w:sz w:val="24"/>
          <w:szCs w:val="24"/>
          <w:lang w:eastAsia="pt-BR"/>
        </w:rPr>
        <w:t>será</w:t>
      </w:r>
      <w:proofErr w:type="gramEnd"/>
      <w:r w:rsidRPr="00360140">
        <w:rPr>
          <w:rFonts w:ascii="Arial" w:eastAsia="Times New Roman" w:hAnsi="Arial" w:cs="Arial"/>
          <w:sz w:val="24"/>
          <w:szCs w:val="24"/>
          <w:lang w:eastAsia="pt-BR"/>
        </w:rPr>
        <w:t xml:space="preserve"> admitida a subcontratação do objeto licitatório.</w:t>
      </w: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ALTERAÇÃO SUBJETIVA</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CONTROLE DA EXECUÇÃO</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360140" w:rsidRPr="00360140" w:rsidRDefault="00360140" w:rsidP="00360140">
      <w:pPr>
        <w:numPr>
          <w:ilvl w:val="2"/>
          <w:numId w:val="29"/>
        </w:numPr>
        <w:spacing w:after="120" w:line="276" w:lineRule="auto"/>
        <w:ind w:left="1418" w:right="-15" w:hanging="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O recebimento de material de valor superior a R$ 80.000,00 (oitenta mil reais) será confiado a uma comissão de, no mínimo, </w:t>
      </w:r>
      <w:proofErr w:type="gramStart"/>
      <w:r w:rsidRPr="00360140">
        <w:rPr>
          <w:rFonts w:ascii="Arial" w:eastAsia="Times New Roman" w:hAnsi="Arial" w:cs="Arial"/>
          <w:sz w:val="24"/>
          <w:szCs w:val="24"/>
          <w:lang w:eastAsia="pt-BR"/>
        </w:rPr>
        <w:t>3</w:t>
      </w:r>
      <w:proofErr w:type="gramEnd"/>
      <w:r w:rsidRPr="00360140">
        <w:rPr>
          <w:rFonts w:ascii="Arial" w:eastAsia="Times New Roman" w:hAnsi="Arial" w:cs="Arial"/>
          <w:sz w:val="24"/>
          <w:szCs w:val="24"/>
          <w:lang w:eastAsia="pt-BR"/>
        </w:rPr>
        <w:t xml:space="preserve"> (três) membros, designados pela autoridade competente.</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DO PAGAMENTO</w:t>
      </w:r>
    </w:p>
    <w:p w:rsidR="00360140" w:rsidRPr="00360140" w:rsidRDefault="00360140" w:rsidP="00360140">
      <w:pPr>
        <w:numPr>
          <w:ilvl w:val="1"/>
          <w:numId w:val="29"/>
        </w:numPr>
        <w:tabs>
          <w:tab w:val="left" w:pos="993"/>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 O pagamento corresponderá ao valor dos itens da proposta vencedora referente ao quantitativo adquirido, em parcela única, no prazo de até 30(trinta) dias, após a apresentação da NF/Fatura, devidamente atestada pelo setor requisitante, mediante comprovação de regularidade com a Seguridade Social (INSS), com o Fundo de Garantia por Tempo de Serviço (FGTS) e Certidão Negativa de Débitos Trabalhistas (CNDT).</w:t>
      </w:r>
    </w:p>
    <w:p w:rsidR="00360140" w:rsidRPr="00360140" w:rsidRDefault="00360140" w:rsidP="00360140">
      <w:pPr>
        <w:tabs>
          <w:tab w:val="left" w:pos="993"/>
        </w:tabs>
        <w:spacing w:after="120" w:line="276" w:lineRule="auto"/>
        <w:ind w:right="-15"/>
        <w:rPr>
          <w:rFonts w:ascii="Arial" w:eastAsia="Times New Roman" w:hAnsi="Arial" w:cs="Arial"/>
          <w:sz w:val="24"/>
          <w:szCs w:val="24"/>
          <w:lang w:eastAsia="pt-BR"/>
        </w:rPr>
      </w:pPr>
    </w:p>
    <w:p w:rsidR="00360140" w:rsidRPr="00360140" w:rsidRDefault="00360140" w:rsidP="00360140">
      <w:pPr>
        <w:numPr>
          <w:ilvl w:val="0"/>
          <w:numId w:val="29"/>
        </w:numPr>
        <w:spacing w:after="120" w:line="276" w:lineRule="auto"/>
        <w:ind w:right="-15"/>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DAS SANÇÕES ADMINISTRATIVAS</w:t>
      </w:r>
    </w:p>
    <w:p w:rsidR="00360140" w:rsidRPr="00360140" w:rsidRDefault="00360140" w:rsidP="00360140">
      <w:pPr>
        <w:numPr>
          <w:ilvl w:val="1"/>
          <w:numId w:val="29"/>
        </w:numPr>
        <w:tabs>
          <w:tab w:val="left" w:pos="1134"/>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Comete infração administrativa nos termos da Lei nº 8.666, de 1993 e da Lei nº 10.520, de </w:t>
      </w:r>
      <w:smartTag w:uri="urn:schemas-microsoft-com:office:smarttags" w:element="metricconverter">
        <w:smartTagPr>
          <w:attr w:name="ProductID" w:val="2002, a"/>
        </w:smartTagPr>
        <w:r w:rsidRPr="00360140">
          <w:rPr>
            <w:rFonts w:ascii="Arial" w:eastAsia="Times New Roman" w:hAnsi="Arial" w:cs="Arial"/>
            <w:sz w:val="24"/>
            <w:szCs w:val="24"/>
            <w:lang w:eastAsia="pt-BR"/>
          </w:rPr>
          <w:t>2002, a</w:t>
        </w:r>
      </w:smartTag>
      <w:r w:rsidRPr="00360140">
        <w:rPr>
          <w:rFonts w:ascii="Arial" w:eastAsia="Times New Roman" w:hAnsi="Arial" w:cs="Arial"/>
          <w:sz w:val="24"/>
          <w:szCs w:val="24"/>
          <w:lang w:eastAsia="pt-BR"/>
        </w:rPr>
        <w:t xml:space="preserve"> Contratada que:</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spellStart"/>
      <w:proofErr w:type="gramStart"/>
      <w:r w:rsidRPr="00360140">
        <w:rPr>
          <w:rFonts w:ascii="Arial" w:eastAsia="Times New Roman" w:hAnsi="Arial" w:cs="Arial"/>
          <w:sz w:val="24"/>
          <w:szCs w:val="24"/>
          <w:lang w:eastAsia="pt-BR"/>
        </w:rPr>
        <w:t>inexecutar</w:t>
      </w:r>
      <w:proofErr w:type="spellEnd"/>
      <w:proofErr w:type="gramEnd"/>
      <w:r w:rsidRPr="00360140">
        <w:rPr>
          <w:rFonts w:ascii="Arial" w:eastAsia="Times New Roman" w:hAnsi="Arial" w:cs="Arial"/>
          <w:sz w:val="24"/>
          <w:szCs w:val="24"/>
          <w:lang w:eastAsia="pt-BR"/>
        </w:rPr>
        <w:t xml:space="preserve"> total ou parcialmente qualquer das obrigações assumidas em decorrência da contratação;</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ensejar</w:t>
      </w:r>
      <w:proofErr w:type="gramEnd"/>
      <w:r w:rsidRPr="00360140">
        <w:rPr>
          <w:rFonts w:ascii="Arial" w:eastAsia="Times New Roman" w:hAnsi="Arial" w:cs="Arial"/>
          <w:sz w:val="24"/>
          <w:szCs w:val="24"/>
          <w:lang w:eastAsia="pt-BR"/>
        </w:rPr>
        <w:t xml:space="preserve"> o retardamento da execução do objeto;</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fraudar</w:t>
      </w:r>
      <w:proofErr w:type="gramEnd"/>
      <w:r w:rsidRPr="00360140">
        <w:rPr>
          <w:rFonts w:ascii="Arial" w:eastAsia="Times New Roman" w:hAnsi="Arial" w:cs="Arial"/>
          <w:sz w:val="24"/>
          <w:szCs w:val="24"/>
          <w:lang w:eastAsia="pt-BR"/>
        </w:rPr>
        <w:t xml:space="preserve"> na execução do contrato;</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comportar</w:t>
      </w:r>
      <w:proofErr w:type="gramEnd"/>
      <w:r w:rsidRPr="00360140">
        <w:rPr>
          <w:rFonts w:ascii="Arial" w:eastAsia="Times New Roman" w:hAnsi="Arial" w:cs="Arial"/>
          <w:sz w:val="24"/>
          <w:szCs w:val="24"/>
          <w:lang w:eastAsia="pt-BR"/>
        </w:rPr>
        <w:t>-se de modo inidôneo;</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cometer</w:t>
      </w:r>
      <w:proofErr w:type="gramEnd"/>
      <w:r w:rsidRPr="00360140">
        <w:rPr>
          <w:rFonts w:ascii="Arial" w:eastAsia="Times New Roman" w:hAnsi="Arial" w:cs="Arial"/>
          <w:sz w:val="24"/>
          <w:szCs w:val="24"/>
          <w:lang w:eastAsia="pt-BR"/>
        </w:rPr>
        <w:t xml:space="preserve"> fraude fiscal;</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não</w:t>
      </w:r>
      <w:proofErr w:type="gramEnd"/>
      <w:r w:rsidRPr="00360140">
        <w:rPr>
          <w:rFonts w:ascii="Arial" w:eastAsia="Times New Roman" w:hAnsi="Arial" w:cs="Arial"/>
          <w:sz w:val="24"/>
          <w:szCs w:val="24"/>
          <w:lang w:eastAsia="pt-BR"/>
        </w:rPr>
        <w:t xml:space="preserve"> mantiver a proposta.</w:t>
      </w:r>
    </w:p>
    <w:p w:rsidR="00360140" w:rsidRPr="00360140" w:rsidRDefault="00360140" w:rsidP="00360140">
      <w:pPr>
        <w:numPr>
          <w:ilvl w:val="1"/>
          <w:numId w:val="29"/>
        </w:numPr>
        <w:tabs>
          <w:tab w:val="left" w:pos="1134"/>
          <w:tab w:val="left" w:pos="1560"/>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Contratada que cometer qualquer das infrações discriminadas no subitem acima ficará sujeita, sem prejuízo da responsabilidade civil e criminal, às seguintes sanções:</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advertência</w:t>
      </w:r>
      <w:proofErr w:type="gramEnd"/>
      <w:r w:rsidRPr="00360140">
        <w:rPr>
          <w:rFonts w:ascii="Arial" w:eastAsia="Times New Roman" w:hAnsi="Arial" w:cs="Arial"/>
          <w:sz w:val="24"/>
          <w:szCs w:val="24"/>
          <w:lang w:eastAsia="pt-BR"/>
        </w:rPr>
        <w:t xml:space="preserve"> por faltas leves, assim entendidas aquelas que não acarretem prejuízos significativos para a Contratante;</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lastRenderedPageBreak/>
        <w:t>multa</w:t>
      </w:r>
      <w:proofErr w:type="gramEnd"/>
      <w:r w:rsidRPr="00360140">
        <w:rPr>
          <w:rFonts w:ascii="Arial" w:eastAsia="Times New Roman" w:hAnsi="Arial" w:cs="Arial"/>
          <w:sz w:val="24"/>
          <w:szCs w:val="24"/>
          <w:lang w:eastAsia="pt-BR"/>
        </w:rPr>
        <w:t xml:space="preserve"> moratória de 0,3% (três décimos por cento) por dia de atraso injustificado sobre o valor da parcela inadimplida, até o limite de 30 (trinta) dias;</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multa</w:t>
      </w:r>
      <w:proofErr w:type="gramEnd"/>
      <w:r w:rsidRPr="00360140">
        <w:rPr>
          <w:rFonts w:ascii="Arial" w:eastAsia="Times New Roman" w:hAnsi="Arial" w:cs="Arial"/>
          <w:sz w:val="24"/>
          <w:szCs w:val="24"/>
          <w:lang w:eastAsia="pt-BR"/>
        </w:rPr>
        <w:t xml:space="preserve"> compensatória de 10% (dez por cento) sobre o valor total do contrato, no caso de inexecução total do objeto;</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em</w:t>
      </w:r>
      <w:proofErr w:type="gramEnd"/>
      <w:r w:rsidRPr="00360140">
        <w:rPr>
          <w:rFonts w:ascii="Arial" w:eastAsia="Times New Roman" w:hAnsi="Arial" w:cs="Arial"/>
          <w:sz w:val="24"/>
          <w:szCs w:val="24"/>
          <w:lang w:eastAsia="pt-BR"/>
        </w:rPr>
        <w:t xml:space="preserve"> caso de inexecução parcial, a multa compensatória, no mesmo percentual do subitem acima, será aplicada de forma proporcional à obrigação inadimplida;</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 </w:t>
      </w:r>
      <w:proofErr w:type="gramStart"/>
      <w:r w:rsidRPr="00360140">
        <w:rPr>
          <w:rFonts w:ascii="Arial" w:eastAsia="Times New Roman" w:hAnsi="Arial" w:cs="Arial"/>
          <w:sz w:val="24"/>
          <w:szCs w:val="24"/>
          <w:lang w:eastAsia="pt-BR"/>
        </w:rPr>
        <w:t>suspensão</w:t>
      </w:r>
      <w:proofErr w:type="gramEnd"/>
      <w:r w:rsidRPr="00360140">
        <w:rPr>
          <w:rFonts w:ascii="Arial" w:eastAsia="Times New Roman" w:hAnsi="Arial" w:cs="Arial"/>
          <w:sz w:val="24"/>
          <w:szCs w:val="24"/>
          <w:lang w:eastAsia="pt-BR"/>
        </w:rPr>
        <w:t xml:space="preserve"> de licitar e impedimento de contratar com a Administração, pelo prazo de até dois anos; </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impedimento</w:t>
      </w:r>
      <w:proofErr w:type="gramEnd"/>
      <w:r w:rsidRPr="00360140">
        <w:rPr>
          <w:rFonts w:ascii="Arial" w:eastAsia="Times New Roman" w:hAnsi="Arial" w:cs="Arial"/>
          <w:sz w:val="24"/>
          <w:szCs w:val="24"/>
          <w:lang w:eastAsia="pt-BR"/>
        </w:rPr>
        <w:t xml:space="preserve"> de licitar e contratar com o Município com o consequente descredenciamento no cadastro de fornecedores pelo prazo de até cinco anos;</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declaração</w:t>
      </w:r>
      <w:proofErr w:type="gramEnd"/>
      <w:r w:rsidRPr="00360140">
        <w:rPr>
          <w:rFonts w:ascii="Arial" w:eastAsia="Times New Roman" w:hAnsi="Arial" w:cs="Arial"/>
          <w:sz w:val="24"/>
          <w:szCs w:val="24"/>
          <w:lang w:eastAsia="pt-BR"/>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360140" w:rsidRPr="00360140" w:rsidRDefault="00360140" w:rsidP="00360140">
      <w:pPr>
        <w:numPr>
          <w:ilvl w:val="1"/>
          <w:numId w:val="29"/>
        </w:numPr>
        <w:tabs>
          <w:tab w:val="left" w:pos="1134"/>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Também </w:t>
      </w:r>
      <w:proofErr w:type="gramStart"/>
      <w:r w:rsidRPr="00360140">
        <w:rPr>
          <w:rFonts w:ascii="Arial" w:eastAsia="Times New Roman" w:hAnsi="Arial" w:cs="Arial"/>
          <w:sz w:val="24"/>
          <w:szCs w:val="24"/>
          <w:lang w:eastAsia="pt-BR"/>
        </w:rPr>
        <w:t>ficam</w:t>
      </w:r>
      <w:proofErr w:type="gramEnd"/>
      <w:r w:rsidRPr="00360140">
        <w:rPr>
          <w:rFonts w:ascii="Arial" w:eastAsia="Times New Roman" w:hAnsi="Arial" w:cs="Arial"/>
          <w:sz w:val="24"/>
          <w:szCs w:val="24"/>
          <w:lang w:eastAsia="pt-BR"/>
        </w:rPr>
        <w:t xml:space="preserve"> sujeitas às penalidades do art. 87, III e IV da Lei nº 8.666, de </w:t>
      </w:r>
      <w:smartTag w:uri="urn:schemas-microsoft-com:office:smarttags" w:element="metricconverter">
        <w:smartTagPr>
          <w:attr w:name="ProductID" w:val="1993, a"/>
        </w:smartTagPr>
        <w:r w:rsidRPr="00360140">
          <w:rPr>
            <w:rFonts w:ascii="Arial" w:eastAsia="Times New Roman" w:hAnsi="Arial" w:cs="Arial"/>
            <w:sz w:val="24"/>
            <w:szCs w:val="24"/>
            <w:lang w:eastAsia="pt-BR"/>
          </w:rPr>
          <w:t>1993, a</w:t>
        </w:r>
      </w:smartTag>
      <w:r w:rsidRPr="00360140">
        <w:rPr>
          <w:rFonts w:ascii="Arial" w:eastAsia="Times New Roman" w:hAnsi="Arial" w:cs="Arial"/>
          <w:sz w:val="24"/>
          <w:szCs w:val="24"/>
          <w:lang w:eastAsia="pt-BR"/>
        </w:rPr>
        <w:t xml:space="preserve"> Contratada que:</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tenha</w:t>
      </w:r>
      <w:proofErr w:type="gramEnd"/>
      <w:r w:rsidRPr="00360140">
        <w:rPr>
          <w:rFonts w:ascii="Arial" w:eastAsia="Times New Roman" w:hAnsi="Arial" w:cs="Arial"/>
          <w:sz w:val="24"/>
          <w:szCs w:val="24"/>
          <w:lang w:eastAsia="pt-BR"/>
        </w:rPr>
        <w:t xml:space="preserve"> sofrido condenação definitiva por praticar, por meio dolosos, fraude fiscal no recolhimento de quaisquer tributos;</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tenha</w:t>
      </w:r>
      <w:proofErr w:type="gramEnd"/>
      <w:r w:rsidRPr="00360140">
        <w:rPr>
          <w:rFonts w:ascii="Arial" w:eastAsia="Times New Roman" w:hAnsi="Arial" w:cs="Arial"/>
          <w:sz w:val="24"/>
          <w:szCs w:val="24"/>
          <w:lang w:eastAsia="pt-BR"/>
        </w:rPr>
        <w:t xml:space="preserve"> praticado atos ilícitos visando a frustrar os objetivos da licitação;</w:t>
      </w:r>
    </w:p>
    <w:p w:rsidR="00360140" w:rsidRPr="00360140" w:rsidRDefault="00360140" w:rsidP="00360140">
      <w:pPr>
        <w:numPr>
          <w:ilvl w:val="2"/>
          <w:numId w:val="29"/>
        </w:numPr>
        <w:tabs>
          <w:tab w:val="left" w:pos="1560"/>
        </w:tabs>
        <w:spacing w:after="120" w:line="276" w:lineRule="auto"/>
        <w:ind w:left="1134" w:right="-15" w:hanging="283"/>
        <w:jc w:val="left"/>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demonstre</w:t>
      </w:r>
      <w:proofErr w:type="gramEnd"/>
      <w:r w:rsidRPr="00360140">
        <w:rPr>
          <w:rFonts w:ascii="Arial" w:eastAsia="Times New Roman" w:hAnsi="Arial" w:cs="Arial"/>
          <w:sz w:val="24"/>
          <w:szCs w:val="24"/>
          <w:lang w:eastAsia="pt-BR"/>
        </w:rPr>
        <w:t xml:space="preserve"> não possuir idoneidade para contratar com a Administração em virtude de atos ilícitos praticados.</w:t>
      </w:r>
    </w:p>
    <w:p w:rsidR="00360140" w:rsidRPr="00360140" w:rsidRDefault="00360140" w:rsidP="00360140">
      <w:pPr>
        <w:numPr>
          <w:ilvl w:val="1"/>
          <w:numId w:val="29"/>
        </w:numPr>
        <w:tabs>
          <w:tab w:val="left" w:pos="1134"/>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360140" w:rsidRPr="00360140" w:rsidRDefault="00360140" w:rsidP="00360140">
      <w:pPr>
        <w:numPr>
          <w:ilvl w:val="1"/>
          <w:numId w:val="29"/>
        </w:numPr>
        <w:tabs>
          <w:tab w:val="left" w:pos="1134"/>
        </w:tabs>
        <w:spacing w:after="120" w:line="276" w:lineRule="auto"/>
        <w:ind w:right="-15" w:firstLine="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autoridade competente, na aplicação das sanções, levará em consideração a gravidade da conduta do infrator, o caráter educativo da pena, bem como o dano causado à Administração, observado o princípio da proporcionalidade.</w:t>
      </w:r>
    </w:p>
    <w:p w:rsidR="00360140" w:rsidRPr="00360140" w:rsidRDefault="00360140" w:rsidP="00360140">
      <w:pPr>
        <w:numPr>
          <w:ilvl w:val="1"/>
          <w:numId w:val="29"/>
        </w:numPr>
        <w:spacing w:after="120" w:line="276" w:lineRule="auto"/>
        <w:ind w:left="1134" w:right="-15" w:hanging="567"/>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 penalidades serão obrigatoriamente registradas no cadastro de fornecedores.</w:t>
      </w:r>
    </w:p>
    <w:p w:rsidR="00360140" w:rsidRPr="00360140" w:rsidRDefault="00360140" w:rsidP="00360140">
      <w:pPr>
        <w:numPr>
          <w:ilvl w:val="0"/>
          <w:numId w:val="29"/>
        </w:numPr>
        <w:spacing w:after="120"/>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DA DOTAÇÃO ORÇAMENTÁRIA</w:t>
      </w:r>
    </w:p>
    <w:p w:rsidR="00360140" w:rsidRPr="00360140" w:rsidRDefault="00360140" w:rsidP="00360140">
      <w:pPr>
        <w:numPr>
          <w:ilvl w:val="1"/>
          <w:numId w:val="29"/>
        </w:numPr>
        <w:spacing w:after="120"/>
        <w:ind w:left="1134"/>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Os recursos para a aquisição do objeto do presente registro de preços, de acordo com os quantitativos efetivamente contratados, possuem dotação orçamentária própria e serão certificados por ocasião de cada contratação.</w:t>
      </w:r>
    </w:p>
    <w:p w:rsidR="00360140" w:rsidRPr="00360140" w:rsidRDefault="00360140" w:rsidP="00360140">
      <w:pPr>
        <w:numPr>
          <w:ilvl w:val="1"/>
          <w:numId w:val="29"/>
        </w:numPr>
        <w:spacing w:after="120"/>
        <w:ind w:left="1134"/>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 xml:space="preserve">A despesa para o exercício </w:t>
      </w:r>
      <w:proofErr w:type="spellStart"/>
      <w:r w:rsidRPr="00360140">
        <w:rPr>
          <w:rFonts w:ascii="Arial" w:eastAsia="Times New Roman" w:hAnsi="Arial" w:cs="Arial"/>
          <w:color w:val="000000"/>
          <w:sz w:val="24"/>
          <w:szCs w:val="24"/>
          <w:lang w:eastAsia="pt-BR"/>
        </w:rPr>
        <w:t>subseqüente</w:t>
      </w:r>
      <w:proofErr w:type="spellEnd"/>
      <w:r w:rsidRPr="00360140">
        <w:rPr>
          <w:rFonts w:ascii="Arial" w:eastAsia="Times New Roman" w:hAnsi="Arial" w:cs="Arial"/>
          <w:color w:val="000000"/>
          <w:sz w:val="24"/>
          <w:szCs w:val="24"/>
          <w:lang w:eastAsia="pt-BR"/>
        </w:rPr>
        <w:t xml:space="preserve"> será alocada à dotação orçamentária prevista para atendimento dessa finalidade, a ser consignada à Contratante, na Lei Orçamentária Anual.</w:t>
      </w:r>
    </w:p>
    <w:p w:rsidR="00360140" w:rsidRPr="00360140" w:rsidRDefault="00360140" w:rsidP="00360140">
      <w:pPr>
        <w:numPr>
          <w:ilvl w:val="0"/>
          <w:numId w:val="29"/>
        </w:numPr>
        <w:spacing w:after="120"/>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DA PROPOSTA</w:t>
      </w:r>
    </w:p>
    <w:p w:rsidR="00360140" w:rsidRPr="00360140" w:rsidRDefault="00360140" w:rsidP="00360140">
      <w:pPr>
        <w:numPr>
          <w:ilvl w:val="1"/>
          <w:numId w:val="29"/>
        </w:numPr>
        <w:spacing w:after="120"/>
        <w:ind w:left="1134" w:hanging="567"/>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Será considerado vencedor, o licitante que oferecer a proposta de menor preço </w:t>
      </w:r>
      <w:r w:rsidRPr="00360140">
        <w:rPr>
          <w:rFonts w:ascii="Arial" w:eastAsia="Times New Roman" w:hAnsi="Arial" w:cs="Arial"/>
          <w:b/>
          <w:color w:val="FF0000"/>
          <w:sz w:val="24"/>
          <w:szCs w:val="24"/>
          <w:lang w:eastAsia="pt-BR"/>
        </w:rPr>
        <w:t>UNITÁRIO por ITEM</w:t>
      </w:r>
      <w:r w:rsidRPr="00360140">
        <w:rPr>
          <w:rFonts w:ascii="Arial" w:eastAsia="Times New Roman" w:hAnsi="Arial" w:cs="Arial"/>
          <w:color w:val="000000"/>
          <w:sz w:val="24"/>
          <w:szCs w:val="24"/>
          <w:lang w:eastAsia="pt-BR"/>
        </w:rPr>
        <w:t>, que será considerado, numericamente, até dois dígitos após a vírgula.</w:t>
      </w:r>
    </w:p>
    <w:p w:rsidR="00360140" w:rsidRPr="00360140" w:rsidRDefault="00360140" w:rsidP="00360140">
      <w:pPr>
        <w:numPr>
          <w:ilvl w:val="0"/>
          <w:numId w:val="29"/>
        </w:numPr>
        <w:spacing w:after="120"/>
        <w:ind w:right="88"/>
        <w:jc w:val="left"/>
        <w:rPr>
          <w:rFonts w:ascii="Arial" w:eastAsia="Times New Roman" w:hAnsi="Arial" w:cs="Arial"/>
          <w:b/>
          <w:sz w:val="24"/>
          <w:szCs w:val="24"/>
          <w:lang w:eastAsia="pt-BR"/>
        </w:rPr>
      </w:pPr>
      <w:r w:rsidRPr="00360140">
        <w:rPr>
          <w:rFonts w:ascii="Arial" w:eastAsia="Times New Roman" w:hAnsi="Arial" w:cs="Arial"/>
          <w:b/>
          <w:sz w:val="24"/>
          <w:szCs w:val="24"/>
          <w:lang w:eastAsia="pt-BR"/>
        </w:rPr>
        <w:t xml:space="preserve">DESCRIÇÃO DOS MATERIAIS E QUANTIDADES </w:t>
      </w:r>
    </w:p>
    <w:p w:rsidR="00360140" w:rsidRPr="00360140" w:rsidRDefault="00360140" w:rsidP="00360140">
      <w:pPr>
        <w:numPr>
          <w:ilvl w:val="1"/>
          <w:numId w:val="29"/>
        </w:numPr>
        <w:spacing w:after="120"/>
        <w:ind w:left="1134" w:hanging="567"/>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lastRenderedPageBreak/>
        <w:t>Conforme quadro abaixo.</w:t>
      </w:r>
    </w:p>
    <w:p w:rsidR="00360140" w:rsidRPr="00360140" w:rsidRDefault="00360140" w:rsidP="00360140">
      <w:pPr>
        <w:spacing w:after="120"/>
        <w:ind w:left="567"/>
        <w:rPr>
          <w:rFonts w:ascii="Arial" w:eastAsia="Times New Roman" w:hAnsi="Arial" w:cs="Arial"/>
          <w:color w:val="000000"/>
          <w:sz w:val="24"/>
          <w:szCs w:val="24"/>
          <w:lang w:eastAsia="pt-BR"/>
        </w:rPr>
      </w:pPr>
    </w:p>
    <w:tbl>
      <w:tblPr>
        <w:tblW w:w="103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309"/>
        <w:gridCol w:w="960"/>
        <w:gridCol w:w="3861"/>
        <w:gridCol w:w="1680"/>
        <w:gridCol w:w="1680"/>
      </w:tblGrid>
      <w:tr w:rsidR="00360140" w:rsidRPr="00360140" w:rsidTr="00C76460">
        <w:tc>
          <w:tcPr>
            <w:tcW w:w="851" w:type="dxa"/>
            <w:tcBorders>
              <w:left w:val="double" w:sz="4" w:space="0" w:color="auto"/>
              <w:bottom w:val="single" w:sz="4" w:space="0" w:color="auto"/>
            </w:tcBorders>
          </w:tcPr>
          <w:p w:rsidR="00360140" w:rsidRPr="00360140" w:rsidRDefault="00360140" w:rsidP="00360140">
            <w:pPr>
              <w:keepNext/>
              <w:jc w:val="left"/>
              <w:outlineLvl w:val="2"/>
              <w:rPr>
                <w:rFonts w:ascii="Times New Roman" w:eastAsia="Times New Roman" w:hAnsi="Times New Roman" w:cs="Times New Roman"/>
                <w:b/>
                <w:bCs/>
                <w:szCs w:val="26"/>
                <w:lang w:eastAsia="pt-BR"/>
              </w:rPr>
            </w:pPr>
            <w:r w:rsidRPr="00360140">
              <w:rPr>
                <w:rFonts w:ascii="Times New Roman" w:eastAsia="Times New Roman" w:hAnsi="Times New Roman" w:cs="Times New Roman"/>
                <w:b/>
                <w:bCs/>
                <w:szCs w:val="26"/>
                <w:lang w:eastAsia="pt-BR"/>
              </w:rPr>
              <w:t>ITEM</w:t>
            </w:r>
          </w:p>
        </w:tc>
        <w:tc>
          <w:tcPr>
            <w:tcW w:w="1309" w:type="dxa"/>
            <w:tcBorders>
              <w:bottom w:val="single" w:sz="4" w:space="0" w:color="auto"/>
            </w:tcBorders>
          </w:tcPr>
          <w:p w:rsidR="00360140" w:rsidRPr="00360140" w:rsidRDefault="00360140" w:rsidP="00360140">
            <w:pPr>
              <w:keepNext/>
              <w:jc w:val="left"/>
              <w:outlineLvl w:val="2"/>
              <w:rPr>
                <w:rFonts w:ascii="Times New Roman" w:eastAsia="Times New Roman" w:hAnsi="Times New Roman" w:cs="Times New Roman"/>
                <w:b/>
                <w:bCs/>
                <w:szCs w:val="26"/>
                <w:lang w:eastAsia="pt-BR"/>
              </w:rPr>
            </w:pPr>
            <w:r w:rsidRPr="00360140">
              <w:rPr>
                <w:rFonts w:ascii="Times New Roman" w:eastAsia="Times New Roman" w:hAnsi="Times New Roman" w:cs="Times New Roman"/>
                <w:b/>
                <w:bCs/>
                <w:szCs w:val="26"/>
                <w:lang w:eastAsia="pt-BR"/>
              </w:rPr>
              <w:t>Embalagem/Unidade</w:t>
            </w:r>
          </w:p>
        </w:tc>
        <w:tc>
          <w:tcPr>
            <w:tcW w:w="960" w:type="dxa"/>
            <w:tcBorders>
              <w:bottom w:val="single" w:sz="4" w:space="0" w:color="auto"/>
            </w:tcBorders>
          </w:tcPr>
          <w:p w:rsidR="00360140" w:rsidRPr="00360140" w:rsidRDefault="00360140" w:rsidP="00360140">
            <w:pPr>
              <w:keepNext/>
              <w:jc w:val="center"/>
              <w:outlineLvl w:val="2"/>
              <w:rPr>
                <w:rFonts w:ascii="Times New Roman" w:eastAsia="Times New Roman" w:hAnsi="Times New Roman" w:cs="Times New Roman"/>
                <w:b/>
                <w:bCs/>
                <w:szCs w:val="26"/>
                <w:lang w:eastAsia="pt-BR"/>
              </w:rPr>
            </w:pPr>
            <w:r w:rsidRPr="00360140">
              <w:rPr>
                <w:rFonts w:ascii="Times New Roman" w:eastAsia="Times New Roman" w:hAnsi="Times New Roman" w:cs="Times New Roman"/>
                <w:b/>
                <w:bCs/>
                <w:szCs w:val="26"/>
                <w:lang w:eastAsia="pt-BR"/>
              </w:rPr>
              <w:t>Quant</w:t>
            </w:r>
          </w:p>
        </w:tc>
        <w:tc>
          <w:tcPr>
            <w:tcW w:w="3861" w:type="dxa"/>
            <w:tcBorders>
              <w:bottom w:val="single" w:sz="4" w:space="0" w:color="auto"/>
              <w:right w:val="double" w:sz="4" w:space="0" w:color="auto"/>
            </w:tcBorders>
          </w:tcPr>
          <w:p w:rsidR="00360140" w:rsidRPr="00360140" w:rsidRDefault="00360140" w:rsidP="00360140">
            <w:pPr>
              <w:keepNext/>
              <w:jc w:val="left"/>
              <w:outlineLvl w:val="2"/>
              <w:rPr>
                <w:rFonts w:ascii="Times New Roman" w:eastAsia="Times New Roman" w:hAnsi="Times New Roman" w:cs="Times New Roman"/>
                <w:b/>
                <w:bCs/>
                <w:szCs w:val="26"/>
                <w:lang w:eastAsia="pt-BR"/>
              </w:rPr>
            </w:pPr>
            <w:r w:rsidRPr="00360140">
              <w:rPr>
                <w:rFonts w:ascii="Times New Roman" w:eastAsia="Times New Roman" w:hAnsi="Times New Roman" w:cs="Times New Roman"/>
                <w:b/>
                <w:bCs/>
                <w:szCs w:val="26"/>
                <w:lang w:eastAsia="pt-BR"/>
              </w:rPr>
              <w:t>Especificação</w:t>
            </w:r>
          </w:p>
        </w:tc>
        <w:tc>
          <w:tcPr>
            <w:tcW w:w="1680" w:type="dxa"/>
            <w:tcBorders>
              <w:bottom w:val="single" w:sz="4" w:space="0" w:color="auto"/>
              <w:right w:val="double" w:sz="4" w:space="0" w:color="auto"/>
            </w:tcBorders>
          </w:tcPr>
          <w:p w:rsidR="00360140" w:rsidRPr="00360140" w:rsidRDefault="00360140" w:rsidP="00360140">
            <w:pPr>
              <w:keepNext/>
              <w:ind w:right="2351"/>
              <w:jc w:val="left"/>
              <w:outlineLvl w:val="2"/>
              <w:rPr>
                <w:rFonts w:ascii="Times New Roman" w:eastAsia="Times New Roman" w:hAnsi="Times New Roman" w:cs="Times New Roman"/>
                <w:b/>
                <w:bCs/>
                <w:szCs w:val="26"/>
                <w:lang w:eastAsia="pt-BR"/>
              </w:rPr>
            </w:pPr>
          </w:p>
          <w:p w:rsidR="00360140" w:rsidRPr="00360140" w:rsidRDefault="00360140" w:rsidP="00360140">
            <w:pPr>
              <w:jc w:val="left"/>
              <w:rPr>
                <w:rFonts w:ascii="Times New Roman" w:eastAsia="Times New Roman" w:hAnsi="Times New Roman" w:cs="Times New Roman"/>
                <w:sz w:val="24"/>
                <w:szCs w:val="24"/>
                <w:lang w:eastAsia="pt-BR"/>
              </w:rPr>
            </w:pPr>
            <w:proofErr w:type="spellStart"/>
            <w:r w:rsidRPr="00360140">
              <w:rPr>
                <w:rFonts w:ascii="Times New Roman" w:eastAsia="Times New Roman" w:hAnsi="Times New Roman" w:cs="Times New Roman"/>
                <w:sz w:val="24"/>
                <w:szCs w:val="24"/>
                <w:lang w:eastAsia="pt-BR"/>
              </w:rPr>
              <w:t>Vr</w:t>
            </w:r>
            <w:proofErr w:type="spellEnd"/>
            <w:r w:rsidRPr="00360140">
              <w:rPr>
                <w:rFonts w:ascii="Times New Roman" w:eastAsia="Times New Roman" w:hAnsi="Times New Roman" w:cs="Times New Roman"/>
                <w:sz w:val="24"/>
                <w:szCs w:val="24"/>
                <w:lang w:eastAsia="pt-BR"/>
              </w:rPr>
              <w:t xml:space="preserve"> </w:t>
            </w:r>
            <w:proofErr w:type="spellStart"/>
            <w:r w:rsidRPr="00360140">
              <w:rPr>
                <w:rFonts w:ascii="Times New Roman" w:eastAsia="Times New Roman" w:hAnsi="Times New Roman" w:cs="Times New Roman"/>
                <w:sz w:val="24"/>
                <w:szCs w:val="24"/>
                <w:lang w:eastAsia="pt-BR"/>
              </w:rPr>
              <w:t>unit</w:t>
            </w:r>
            <w:proofErr w:type="spellEnd"/>
          </w:p>
        </w:tc>
        <w:tc>
          <w:tcPr>
            <w:tcW w:w="1680" w:type="dxa"/>
            <w:tcBorders>
              <w:bottom w:val="single" w:sz="4" w:space="0" w:color="auto"/>
              <w:right w:val="double" w:sz="4" w:space="0" w:color="auto"/>
            </w:tcBorders>
          </w:tcPr>
          <w:p w:rsidR="00360140" w:rsidRPr="00360140" w:rsidRDefault="00360140" w:rsidP="00360140">
            <w:pPr>
              <w:keepNext/>
              <w:ind w:right="2351"/>
              <w:jc w:val="left"/>
              <w:outlineLvl w:val="2"/>
              <w:rPr>
                <w:rFonts w:ascii="Times New Roman" w:eastAsia="Times New Roman" w:hAnsi="Times New Roman" w:cs="Times New Roman"/>
                <w:b/>
                <w:bCs/>
                <w:szCs w:val="26"/>
                <w:lang w:eastAsia="pt-BR"/>
              </w:rPr>
            </w:pPr>
          </w:p>
          <w:p w:rsidR="00360140" w:rsidRPr="00360140" w:rsidRDefault="00360140" w:rsidP="00360140">
            <w:pPr>
              <w:jc w:val="left"/>
              <w:rPr>
                <w:rFonts w:ascii="Times New Roman" w:eastAsia="Times New Roman" w:hAnsi="Times New Roman" w:cs="Times New Roman"/>
                <w:sz w:val="24"/>
                <w:szCs w:val="24"/>
                <w:lang w:eastAsia="pt-BR"/>
              </w:rPr>
            </w:pPr>
            <w:proofErr w:type="spellStart"/>
            <w:r w:rsidRPr="00360140">
              <w:rPr>
                <w:rFonts w:ascii="Times New Roman" w:eastAsia="Times New Roman" w:hAnsi="Times New Roman" w:cs="Times New Roman"/>
                <w:sz w:val="24"/>
                <w:szCs w:val="24"/>
                <w:lang w:eastAsia="pt-BR"/>
              </w:rPr>
              <w:t>Vr</w:t>
            </w:r>
            <w:proofErr w:type="spellEnd"/>
            <w:r w:rsidRPr="00360140">
              <w:rPr>
                <w:rFonts w:ascii="Times New Roman" w:eastAsia="Times New Roman" w:hAnsi="Times New Roman" w:cs="Times New Roman"/>
                <w:sz w:val="24"/>
                <w:szCs w:val="24"/>
                <w:lang w:eastAsia="pt-BR"/>
              </w:rPr>
              <w:t xml:space="preserve"> total</w:t>
            </w:r>
          </w:p>
        </w:tc>
      </w:tr>
      <w:tr w:rsidR="00360140" w:rsidRPr="00360140" w:rsidTr="00C76460">
        <w:trPr>
          <w:cantSplit/>
          <w:trHeight w:val="429"/>
        </w:trPr>
        <w:tc>
          <w:tcPr>
            <w:tcW w:w="851" w:type="dxa"/>
            <w:tcBorders>
              <w:top w:val="single" w:sz="4" w:space="0" w:color="auto"/>
              <w:left w:val="double" w:sz="4" w:space="0" w:color="auto"/>
              <w:bottom w:val="dotted" w:sz="4" w:space="0" w:color="auto"/>
            </w:tcBorders>
            <w:vAlign w:val="center"/>
          </w:tcPr>
          <w:p w:rsidR="00360140" w:rsidRPr="00360140" w:rsidRDefault="00360140" w:rsidP="00360140">
            <w:pPr>
              <w:jc w:val="center"/>
              <w:rPr>
                <w:rFonts w:ascii="Calibri" w:eastAsia="Times New Roman" w:hAnsi="Calibri" w:cs="Calibri"/>
                <w:color w:val="000000"/>
                <w:szCs w:val="20"/>
                <w:lang w:eastAsia="pt-BR"/>
              </w:rPr>
            </w:pPr>
            <w:proofErr w:type="gramStart"/>
            <w:r w:rsidRPr="00360140">
              <w:rPr>
                <w:rFonts w:ascii="Calibri" w:eastAsia="Times New Roman" w:hAnsi="Calibri" w:cs="Calibri"/>
                <w:color w:val="000000"/>
                <w:szCs w:val="20"/>
                <w:lang w:eastAsia="pt-BR"/>
              </w:rPr>
              <w:t>1</w:t>
            </w:r>
            <w:proofErr w:type="gramEnd"/>
          </w:p>
        </w:tc>
        <w:tc>
          <w:tcPr>
            <w:tcW w:w="1309" w:type="dxa"/>
            <w:tcBorders>
              <w:top w:val="single" w:sz="4" w:space="0" w:color="auto"/>
              <w:bottom w:val="dotted" w:sz="4" w:space="0" w:color="auto"/>
              <w:right w:val="single" w:sz="4" w:space="0" w:color="auto"/>
            </w:tcBorders>
            <w:vAlign w:val="bottom"/>
          </w:tcPr>
          <w:p w:rsidR="00360140" w:rsidRPr="00360140" w:rsidRDefault="00360140" w:rsidP="00360140">
            <w:pPr>
              <w:jc w:val="center"/>
              <w:rPr>
                <w:rFonts w:ascii="Calibri" w:eastAsia="Times New Roman" w:hAnsi="Calibri" w:cs="Calibri"/>
                <w:color w:val="000000"/>
                <w:szCs w:val="20"/>
                <w:lang w:eastAsia="pt-BR"/>
              </w:rPr>
            </w:pPr>
            <w:r w:rsidRPr="00360140">
              <w:rPr>
                <w:rFonts w:ascii="Calibri" w:eastAsia="Times New Roman" w:hAnsi="Calibri" w:cs="Calibri"/>
                <w:color w:val="000000"/>
                <w:sz w:val="18"/>
                <w:szCs w:val="20"/>
                <w:lang w:eastAsia="pt-BR"/>
              </w:rPr>
              <w:t>UN</w:t>
            </w:r>
          </w:p>
        </w:tc>
        <w:tc>
          <w:tcPr>
            <w:tcW w:w="960" w:type="dxa"/>
            <w:tcBorders>
              <w:top w:val="single" w:sz="4" w:space="0" w:color="auto"/>
              <w:left w:val="nil"/>
              <w:bottom w:val="dotted" w:sz="4" w:space="0" w:color="auto"/>
            </w:tcBorders>
            <w:vAlign w:val="bottom"/>
          </w:tcPr>
          <w:p w:rsidR="00360140" w:rsidRPr="00360140" w:rsidRDefault="00360140" w:rsidP="00360140">
            <w:pPr>
              <w:jc w:val="right"/>
              <w:rPr>
                <w:rFonts w:ascii="Calibri" w:eastAsia="Times New Roman" w:hAnsi="Calibri" w:cs="Calibri"/>
                <w:color w:val="000000"/>
                <w:sz w:val="18"/>
                <w:szCs w:val="20"/>
                <w:lang w:eastAsia="pt-BR"/>
              </w:rPr>
            </w:pPr>
            <w:r w:rsidRPr="00360140">
              <w:rPr>
                <w:rFonts w:ascii="Calibri" w:eastAsia="Times New Roman" w:hAnsi="Calibri" w:cs="Calibri"/>
                <w:color w:val="000000"/>
                <w:sz w:val="18"/>
                <w:szCs w:val="20"/>
                <w:lang w:eastAsia="pt-BR"/>
              </w:rPr>
              <w:t>15</w:t>
            </w:r>
          </w:p>
        </w:tc>
        <w:tc>
          <w:tcPr>
            <w:tcW w:w="3861" w:type="dxa"/>
            <w:tcBorders>
              <w:top w:val="single" w:sz="4" w:space="0" w:color="auto"/>
              <w:bottom w:val="dotted" w:sz="4" w:space="0" w:color="auto"/>
              <w:right w:val="double" w:sz="4" w:space="0" w:color="auto"/>
            </w:tcBorders>
            <w:vAlign w:val="bottom"/>
          </w:tcPr>
          <w:p w:rsidR="00360140" w:rsidRPr="00360140" w:rsidRDefault="00360140" w:rsidP="00360140">
            <w:pPr>
              <w:rPr>
                <w:rFonts w:ascii="Arial" w:eastAsia="Times New Roman" w:hAnsi="Arial" w:cs="Times New Roman"/>
                <w:snapToGrid w:val="0"/>
                <w:sz w:val="20"/>
                <w:szCs w:val="24"/>
                <w:lang w:eastAsia="pt-BR"/>
              </w:rPr>
            </w:pPr>
            <w:r w:rsidRPr="00360140">
              <w:rPr>
                <w:rFonts w:ascii="Calibri" w:eastAsia="Times New Roman" w:hAnsi="Calibri" w:cs="Times New Roman"/>
                <w:sz w:val="18"/>
                <w:lang w:eastAsia="pt-BR"/>
              </w:rPr>
              <w:t>Conjunto de mesas para professor CJP-01</w:t>
            </w:r>
          </w:p>
        </w:tc>
        <w:tc>
          <w:tcPr>
            <w:tcW w:w="1680" w:type="dxa"/>
            <w:tcBorders>
              <w:top w:val="single" w:sz="4" w:space="0" w:color="auto"/>
              <w:bottom w:val="dotted" w:sz="4" w:space="0" w:color="auto"/>
              <w:right w:val="double" w:sz="4" w:space="0" w:color="auto"/>
            </w:tcBorders>
          </w:tcPr>
          <w:p w:rsidR="00360140" w:rsidRPr="00360140" w:rsidRDefault="00360140" w:rsidP="00360140">
            <w:pPr>
              <w:tabs>
                <w:tab w:val="left" w:pos="1184"/>
                <w:tab w:val="left" w:pos="1389"/>
              </w:tabs>
              <w:rPr>
                <w:rFonts w:ascii="Calibri" w:eastAsia="Times New Roman" w:hAnsi="Calibri" w:cs="Times New Roman"/>
                <w:sz w:val="18"/>
                <w:lang w:eastAsia="pt-BR"/>
              </w:rPr>
            </w:pPr>
            <w:r w:rsidRPr="00360140">
              <w:rPr>
                <w:rFonts w:ascii="Calibri" w:eastAsia="Times New Roman" w:hAnsi="Calibri" w:cs="Times New Roman"/>
                <w:sz w:val="18"/>
                <w:lang w:eastAsia="pt-BR"/>
              </w:rPr>
              <w:t>263,35</w:t>
            </w:r>
          </w:p>
        </w:tc>
        <w:tc>
          <w:tcPr>
            <w:tcW w:w="1680" w:type="dxa"/>
            <w:tcBorders>
              <w:top w:val="single" w:sz="4" w:space="0" w:color="auto"/>
              <w:bottom w:val="dotted" w:sz="4" w:space="0" w:color="auto"/>
              <w:right w:val="double" w:sz="4" w:space="0" w:color="auto"/>
            </w:tcBorders>
          </w:tcPr>
          <w:p w:rsidR="00360140" w:rsidRPr="00360140" w:rsidRDefault="00360140" w:rsidP="00360140">
            <w:pPr>
              <w:rPr>
                <w:rFonts w:ascii="Calibri" w:eastAsia="Times New Roman" w:hAnsi="Calibri" w:cs="Times New Roman"/>
                <w:sz w:val="18"/>
                <w:lang w:eastAsia="pt-BR"/>
              </w:rPr>
            </w:pPr>
            <w:r w:rsidRPr="00360140">
              <w:rPr>
                <w:rFonts w:ascii="Calibri" w:eastAsia="Times New Roman" w:hAnsi="Calibri" w:cs="Times New Roman"/>
                <w:sz w:val="18"/>
                <w:lang w:eastAsia="pt-BR"/>
              </w:rPr>
              <w:t>3.950,25</w:t>
            </w:r>
          </w:p>
        </w:tc>
      </w:tr>
      <w:tr w:rsidR="00360140" w:rsidRPr="00360140" w:rsidTr="00C76460">
        <w:trPr>
          <w:cantSplit/>
        </w:trPr>
        <w:tc>
          <w:tcPr>
            <w:tcW w:w="851" w:type="dxa"/>
            <w:tcBorders>
              <w:top w:val="dotted" w:sz="4" w:space="0" w:color="auto"/>
              <w:left w:val="double" w:sz="4" w:space="0" w:color="auto"/>
              <w:bottom w:val="dotted" w:sz="4" w:space="0" w:color="auto"/>
            </w:tcBorders>
            <w:vAlign w:val="center"/>
          </w:tcPr>
          <w:p w:rsidR="00360140" w:rsidRPr="00360140" w:rsidRDefault="00360140" w:rsidP="00360140">
            <w:pPr>
              <w:jc w:val="center"/>
              <w:rPr>
                <w:rFonts w:ascii="Calibri" w:eastAsia="Times New Roman" w:hAnsi="Calibri" w:cs="Calibri"/>
                <w:color w:val="000000"/>
                <w:szCs w:val="20"/>
                <w:lang w:eastAsia="pt-BR"/>
              </w:rPr>
            </w:pPr>
            <w:proofErr w:type="gramStart"/>
            <w:r w:rsidRPr="00360140">
              <w:rPr>
                <w:rFonts w:ascii="Calibri" w:eastAsia="Times New Roman" w:hAnsi="Calibri" w:cs="Calibri"/>
                <w:color w:val="000000"/>
                <w:szCs w:val="20"/>
                <w:lang w:eastAsia="pt-BR"/>
              </w:rPr>
              <w:t>2</w:t>
            </w:r>
            <w:proofErr w:type="gramEnd"/>
          </w:p>
        </w:tc>
        <w:tc>
          <w:tcPr>
            <w:tcW w:w="1309" w:type="dxa"/>
            <w:tcBorders>
              <w:top w:val="dotted" w:sz="4" w:space="0" w:color="auto"/>
              <w:bottom w:val="dotted" w:sz="4" w:space="0" w:color="auto"/>
              <w:right w:val="single" w:sz="4" w:space="0" w:color="auto"/>
            </w:tcBorders>
            <w:vAlign w:val="bottom"/>
          </w:tcPr>
          <w:p w:rsidR="00360140" w:rsidRPr="00360140" w:rsidRDefault="00360140" w:rsidP="00360140">
            <w:pPr>
              <w:jc w:val="center"/>
              <w:rPr>
                <w:rFonts w:ascii="Calibri" w:eastAsia="Times New Roman" w:hAnsi="Calibri" w:cs="Calibri"/>
                <w:color w:val="000000"/>
                <w:szCs w:val="20"/>
                <w:lang w:eastAsia="pt-BR"/>
              </w:rPr>
            </w:pPr>
            <w:r w:rsidRPr="00360140">
              <w:rPr>
                <w:rFonts w:ascii="Calibri" w:eastAsia="Times New Roman" w:hAnsi="Calibri" w:cs="Calibri"/>
                <w:color w:val="000000"/>
                <w:sz w:val="18"/>
                <w:szCs w:val="20"/>
                <w:lang w:eastAsia="pt-BR"/>
              </w:rPr>
              <w:t>UN</w:t>
            </w:r>
          </w:p>
        </w:tc>
        <w:tc>
          <w:tcPr>
            <w:tcW w:w="960" w:type="dxa"/>
            <w:tcBorders>
              <w:top w:val="dotted" w:sz="4" w:space="0" w:color="auto"/>
              <w:left w:val="nil"/>
              <w:bottom w:val="dotted" w:sz="4" w:space="0" w:color="auto"/>
            </w:tcBorders>
            <w:vAlign w:val="bottom"/>
          </w:tcPr>
          <w:p w:rsidR="00360140" w:rsidRPr="00360140" w:rsidRDefault="00360140" w:rsidP="00360140">
            <w:pPr>
              <w:jc w:val="right"/>
              <w:rPr>
                <w:rFonts w:ascii="Calibri" w:eastAsia="Times New Roman" w:hAnsi="Calibri" w:cs="Calibri"/>
                <w:color w:val="000000"/>
                <w:sz w:val="18"/>
                <w:szCs w:val="20"/>
                <w:lang w:eastAsia="pt-BR"/>
              </w:rPr>
            </w:pPr>
            <w:r w:rsidRPr="00360140">
              <w:rPr>
                <w:rFonts w:ascii="Calibri" w:eastAsia="Times New Roman" w:hAnsi="Calibri" w:cs="Calibri"/>
                <w:color w:val="000000"/>
                <w:sz w:val="18"/>
                <w:szCs w:val="20"/>
                <w:lang w:eastAsia="pt-BR"/>
              </w:rPr>
              <w:t>03</w:t>
            </w:r>
          </w:p>
        </w:tc>
        <w:tc>
          <w:tcPr>
            <w:tcW w:w="3861" w:type="dxa"/>
            <w:tcBorders>
              <w:top w:val="dotted" w:sz="4" w:space="0" w:color="auto"/>
              <w:bottom w:val="dotted" w:sz="4" w:space="0" w:color="auto"/>
              <w:right w:val="double" w:sz="4" w:space="0" w:color="auto"/>
            </w:tcBorders>
          </w:tcPr>
          <w:p w:rsidR="00360140" w:rsidRPr="00360140" w:rsidRDefault="00360140" w:rsidP="00360140">
            <w:pPr>
              <w:rPr>
                <w:rFonts w:ascii="Calibri" w:eastAsia="Times New Roman" w:hAnsi="Calibri" w:cs="Times New Roman"/>
                <w:sz w:val="18"/>
                <w:lang w:eastAsia="pt-BR"/>
              </w:rPr>
            </w:pPr>
            <w:r w:rsidRPr="00360140">
              <w:rPr>
                <w:rFonts w:ascii="Calibri" w:eastAsia="Times New Roman" w:hAnsi="Calibri" w:cs="Times New Roman"/>
                <w:sz w:val="18"/>
                <w:lang w:eastAsia="pt-BR"/>
              </w:rPr>
              <w:t>Conjunto mesa Pessoa em cadeira de Rodas MA-01</w:t>
            </w:r>
          </w:p>
        </w:tc>
        <w:tc>
          <w:tcPr>
            <w:tcW w:w="1680" w:type="dxa"/>
            <w:tcBorders>
              <w:top w:val="dotted" w:sz="4" w:space="0" w:color="auto"/>
              <w:bottom w:val="dotted" w:sz="4" w:space="0" w:color="auto"/>
              <w:right w:val="double" w:sz="4" w:space="0" w:color="auto"/>
            </w:tcBorders>
          </w:tcPr>
          <w:p w:rsidR="00360140" w:rsidRPr="00360140" w:rsidRDefault="00360140" w:rsidP="00360140">
            <w:pPr>
              <w:rPr>
                <w:rFonts w:ascii="Calibri" w:eastAsia="Times New Roman" w:hAnsi="Calibri" w:cs="Times New Roman"/>
                <w:sz w:val="18"/>
                <w:lang w:eastAsia="pt-BR"/>
              </w:rPr>
            </w:pPr>
            <w:r w:rsidRPr="00360140">
              <w:rPr>
                <w:rFonts w:ascii="Calibri" w:eastAsia="Times New Roman" w:hAnsi="Calibri" w:cs="Times New Roman"/>
                <w:sz w:val="18"/>
                <w:lang w:eastAsia="pt-BR"/>
              </w:rPr>
              <w:t>144,72</w:t>
            </w:r>
          </w:p>
        </w:tc>
        <w:tc>
          <w:tcPr>
            <w:tcW w:w="1680" w:type="dxa"/>
            <w:tcBorders>
              <w:top w:val="dotted" w:sz="4" w:space="0" w:color="auto"/>
              <w:bottom w:val="dotted" w:sz="4" w:space="0" w:color="auto"/>
              <w:right w:val="double" w:sz="4" w:space="0" w:color="auto"/>
            </w:tcBorders>
          </w:tcPr>
          <w:p w:rsidR="00360140" w:rsidRPr="00360140" w:rsidRDefault="00360140" w:rsidP="00360140">
            <w:pPr>
              <w:rPr>
                <w:rFonts w:ascii="Calibri" w:eastAsia="Times New Roman" w:hAnsi="Calibri" w:cs="Times New Roman"/>
                <w:sz w:val="18"/>
                <w:lang w:eastAsia="pt-BR"/>
              </w:rPr>
            </w:pPr>
            <w:r w:rsidRPr="00360140">
              <w:rPr>
                <w:rFonts w:ascii="Calibri" w:eastAsia="Times New Roman" w:hAnsi="Calibri" w:cs="Times New Roman"/>
                <w:sz w:val="18"/>
                <w:lang w:eastAsia="pt-BR"/>
              </w:rPr>
              <w:t>434,17</w:t>
            </w:r>
          </w:p>
        </w:tc>
      </w:tr>
      <w:tr w:rsidR="00360140" w:rsidRPr="00360140" w:rsidTr="00C76460">
        <w:trPr>
          <w:cantSplit/>
        </w:trPr>
        <w:tc>
          <w:tcPr>
            <w:tcW w:w="851" w:type="dxa"/>
            <w:tcBorders>
              <w:top w:val="dotted" w:sz="4" w:space="0" w:color="auto"/>
              <w:left w:val="double" w:sz="4" w:space="0" w:color="auto"/>
              <w:bottom w:val="dotted" w:sz="4" w:space="0" w:color="auto"/>
            </w:tcBorders>
            <w:vAlign w:val="center"/>
          </w:tcPr>
          <w:p w:rsidR="00360140" w:rsidRPr="00360140" w:rsidRDefault="00360140" w:rsidP="00360140">
            <w:pPr>
              <w:jc w:val="center"/>
              <w:rPr>
                <w:rFonts w:ascii="Calibri" w:eastAsia="Times New Roman" w:hAnsi="Calibri" w:cs="Calibri"/>
                <w:color w:val="000000"/>
                <w:szCs w:val="20"/>
                <w:lang w:eastAsia="pt-BR"/>
              </w:rPr>
            </w:pPr>
            <w:proofErr w:type="gramStart"/>
            <w:r w:rsidRPr="00360140">
              <w:rPr>
                <w:rFonts w:ascii="Calibri" w:eastAsia="Times New Roman" w:hAnsi="Calibri" w:cs="Calibri"/>
                <w:color w:val="000000"/>
                <w:szCs w:val="20"/>
                <w:lang w:eastAsia="pt-BR"/>
              </w:rPr>
              <w:t>3</w:t>
            </w:r>
            <w:proofErr w:type="gramEnd"/>
          </w:p>
        </w:tc>
        <w:tc>
          <w:tcPr>
            <w:tcW w:w="1309" w:type="dxa"/>
            <w:tcBorders>
              <w:top w:val="dotted" w:sz="4" w:space="0" w:color="auto"/>
              <w:bottom w:val="dotted" w:sz="4" w:space="0" w:color="auto"/>
              <w:right w:val="single" w:sz="4" w:space="0" w:color="auto"/>
            </w:tcBorders>
            <w:vAlign w:val="bottom"/>
          </w:tcPr>
          <w:p w:rsidR="00360140" w:rsidRPr="00360140" w:rsidRDefault="00360140" w:rsidP="00360140">
            <w:pPr>
              <w:jc w:val="center"/>
              <w:rPr>
                <w:rFonts w:ascii="Calibri" w:eastAsia="Times New Roman" w:hAnsi="Calibri" w:cs="Calibri"/>
                <w:color w:val="000000"/>
                <w:szCs w:val="20"/>
                <w:lang w:eastAsia="pt-BR"/>
              </w:rPr>
            </w:pPr>
            <w:r w:rsidRPr="00360140">
              <w:rPr>
                <w:rFonts w:ascii="Calibri" w:eastAsia="Times New Roman" w:hAnsi="Calibri" w:cs="Calibri"/>
                <w:color w:val="000000"/>
                <w:szCs w:val="20"/>
                <w:lang w:eastAsia="pt-BR"/>
              </w:rPr>
              <w:t>UN</w:t>
            </w:r>
          </w:p>
        </w:tc>
        <w:tc>
          <w:tcPr>
            <w:tcW w:w="960" w:type="dxa"/>
            <w:tcBorders>
              <w:top w:val="dotted" w:sz="4" w:space="0" w:color="auto"/>
              <w:left w:val="nil"/>
              <w:bottom w:val="dotted" w:sz="4" w:space="0" w:color="auto"/>
            </w:tcBorders>
            <w:vAlign w:val="bottom"/>
          </w:tcPr>
          <w:p w:rsidR="00360140" w:rsidRPr="00360140" w:rsidRDefault="00360140" w:rsidP="00360140">
            <w:pPr>
              <w:jc w:val="right"/>
              <w:rPr>
                <w:rFonts w:ascii="Calibri" w:eastAsia="Times New Roman" w:hAnsi="Calibri" w:cs="Calibri"/>
                <w:color w:val="000000"/>
                <w:sz w:val="18"/>
                <w:szCs w:val="20"/>
                <w:lang w:eastAsia="pt-BR"/>
              </w:rPr>
            </w:pPr>
            <w:r w:rsidRPr="00360140">
              <w:rPr>
                <w:rFonts w:ascii="Calibri" w:eastAsia="Times New Roman" w:hAnsi="Calibri" w:cs="Calibri"/>
                <w:color w:val="000000"/>
                <w:sz w:val="18"/>
                <w:szCs w:val="20"/>
                <w:lang w:eastAsia="pt-BR"/>
              </w:rPr>
              <w:t>276</w:t>
            </w:r>
          </w:p>
        </w:tc>
        <w:tc>
          <w:tcPr>
            <w:tcW w:w="3861" w:type="dxa"/>
            <w:tcBorders>
              <w:top w:val="dotted" w:sz="4" w:space="0" w:color="auto"/>
              <w:bottom w:val="dotted" w:sz="4" w:space="0" w:color="auto"/>
              <w:right w:val="double" w:sz="4" w:space="0" w:color="auto"/>
            </w:tcBorders>
          </w:tcPr>
          <w:p w:rsidR="00360140" w:rsidRPr="00360140" w:rsidRDefault="00360140" w:rsidP="00360140">
            <w:pPr>
              <w:rPr>
                <w:rFonts w:ascii="Calibri" w:eastAsia="Times New Roman" w:hAnsi="Calibri" w:cs="Times New Roman"/>
                <w:sz w:val="18"/>
                <w:lang w:eastAsia="pt-BR"/>
              </w:rPr>
            </w:pPr>
            <w:r w:rsidRPr="00360140">
              <w:rPr>
                <w:rFonts w:ascii="Calibri" w:eastAsia="Times New Roman" w:hAnsi="Calibri" w:cs="Times New Roman"/>
                <w:sz w:val="18"/>
                <w:lang w:eastAsia="pt-BR"/>
              </w:rPr>
              <w:t xml:space="preserve">Conjunto de mesa para aluno CJA-04(para alunos com altura entre 1,33m </w:t>
            </w:r>
            <w:proofErr w:type="gramStart"/>
            <w:r w:rsidRPr="00360140">
              <w:rPr>
                <w:rFonts w:ascii="Calibri" w:eastAsia="Times New Roman" w:hAnsi="Calibri" w:cs="Times New Roman"/>
                <w:sz w:val="18"/>
                <w:lang w:eastAsia="pt-BR"/>
              </w:rPr>
              <w:t>à</w:t>
            </w:r>
            <w:proofErr w:type="gramEnd"/>
            <w:r w:rsidRPr="00360140">
              <w:rPr>
                <w:rFonts w:ascii="Calibri" w:eastAsia="Times New Roman" w:hAnsi="Calibri" w:cs="Times New Roman"/>
                <w:sz w:val="18"/>
                <w:lang w:eastAsia="pt-BR"/>
              </w:rPr>
              <w:t xml:space="preserve"> 1,59m</w:t>
            </w:r>
          </w:p>
        </w:tc>
        <w:tc>
          <w:tcPr>
            <w:tcW w:w="1680" w:type="dxa"/>
            <w:tcBorders>
              <w:top w:val="dotted" w:sz="4" w:space="0" w:color="auto"/>
              <w:bottom w:val="dotted" w:sz="4" w:space="0" w:color="auto"/>
              <w:right w:val="double" w:sz="4" w:space="0" w:color="auto"/>
            </w:tcBorders>
          </w:tcPr>
          <w:p w:rsidR="00360140" w:rsidRPr="00360140" w:rsidRDefault="00360140" w:rsidP="00360140">
            <w:pPr>
              <w:rPr>
                <w:rFonts w:ascii="Calibri" w:eastAsia="Times New Roman" w:hAnsi="Calibri" w:cs="Times New Roman"/>
                <w:sz w:val="18"/>
                <w:lang w:eastAsia="pt-BR"/>
              </w:rPr>
            </w:pPr>
            <w:r w:rsidRPr="00360140">
              <w:rPr>
                <w:rFonts w:ascii="Calibri" w:eastAsia="Times New Roman" w:hAnsi="Calibri" w:cs="Times New Roman"/>
                <w:sz w:val="18"/>
                <w:lang w:eastAsia="pt-BR"/>
              </w:rPr>
              <w:t>149,22</w:t>
            </w:r>
          </w:p>
        </w:tc>
        <w:tc>
          <w:tcPr>
            <w:tcW w:w="1680" w:type="dxa"/>
            <w:tcBorders>
              <w:top w:val="dotted" w:sz="4" w:space="0" w:color="auto"/>
              <w:bottom w:val="dotted" w:sz="4" w:space="0" w:color="auto"/>
              <w:right w:val="double" w:sz="4" w:space="0" w:color="auto"/>
            </w:tcBorders>
          </w:tcPr>
          <w:p w:rsidR="00360140" w:rsidRPr="00360140" w:rsidRDefault="00360140" w:rsidP="00360140">
            <w:pPr>
              <w:rPr>
                <w:rFonts w:ascii="Calibri" w:eastAsia="Times New Roman" w:hAnsi="Calibri" w:cs="Times New Roman"/>
                <w:sz w:val="18"/>
                <w:lang w:eastAsia="pt-BR"/>
              </w:rPr>
            </w:pPr>
            <w:r w:rsidRPr="00360140">
              <w:rPr>
                <w:rFonts w:ascii="Calibri" w:eastAsia="Times New Roman" w:hAnsi="Calibri" w:cs="Times New Roman"/>
                <w:sz w:val="18"/>
                <w:lang w:eastAsia="pt-BR"/>
              </w:rPr>
              <w:t>41.186,56</w:t>
            </w:r>
          </w:p>
        </w:tc>
      </w:tr>
    </w:tbl>
    <w:p w:rsidR="00360140" w:rsidRPr="00360140" w:rsidRDefault="00360140" w:rsidP="00360140">
      <w:pPr>
        <w:spacing w:after="120"/>
        <w:ind w:left="567" w:right="2968"/>
        <w:rPr>
          <w:rFonts w:ascii="Arial" w:eastAsia="Times New Roman" w:hAnsi="Arial" w:cs="Arial"/>
          <w:color w:val="000000"/>
          <w:sz w:val="24"/>
          <w:szCs w:val="24"/>
          <w:lang w:eastAsia="pt-BR"/>
        </w:rPr>
      </w:pPr>
    </w:p>
    <w:p w:rsidR="00360140" w:rsidRDefault="00360140" w:rsidP="00360140">
      <w:pPr>
        <w:spacing w:after="120"/>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 xml:space="preserve">TOTAL DO BALISAMENTO: R$45.570,98(quarenta e cinco mil quinhentos e setenta reais e noventa e oito centavos) </w:t>
      </w:r>
    </w:p>
    <w:p w:rsidR="00C76460" w:rsidRDefault="00C76460" w:rsidP="00360140">
      <w:pPr>
        <w:spacing w:after="120"/>
        <w:rPr>
          <w:rFonts w:ascii="Arial" w:eastAsia="Times New Roman" w:hAnsi="Arial" w:cs="Arial"/>
          <w:color w:val="000000"/>
          <w:sz w:val="24"/>
          <w:szCs w:val="24"/>
          <w:lang w:eastAsia="pt-BR"/>
        </w:rPr>
      </w:pPr>
    </w:p>
    <w:p w:rsidR="00C76460" w:rsidRDefault="00C76460" w:rsidP="00C76460">
      <w:pPr>
        <w:pStyle w:val="PargrafodaLista"/>
        <w:numPr>
          <w:ilvl w:val="0"/>
          <w:numId w:val="29"/>
        </w:numPr>
        <w:spacing w:after="120"/>
        <w:rPr>
          <w:rFonts w:ascii="Arial" w:hAnsi="Arial" w:cs="Arial"/>
          <w:b/>
          <w:color w:val="000000"/>
        </w:rPr>
      </w:pPr>
      <w:r w:rsidRPr="00C76460">
        <w:rPr>
          <w:rFonts w:ascii="Arial" w:hAnsi="Arial" w:cs="Arial"/>
          <w:b/>
          <w:color w:val="000000"/>
        </w:rPr>
        <w:t>ESPECIFICAÇÃO E CARACTERISTICA DOS PRODUTOS</w:t>
      </w:r>
    </w:p>
    <w:p w:rsidR="00C76460" w:rsidRPr="00C76460" w:rsidRDefault="00C76460" w:rsidP="00C76460">
      <w:pPr>
        <w:widowControl w:val="0"/>
        <w:autoSpaceDE w:val="0"/>
        <w:autoSpaceDN w:val="0"/>
        <w:spacing w:before="79" w:line="360" w:lineRule="auto"/>
        <w:ind w:left="100" w:right="138"/>
        <w:rPr>
          <w:rFonts w:ascii="Arial" w:eastAsia="Arial" w:hAnsi="Arial" w:cs="Arial"/>
          <w:b/>
          <w:sz w:val="20"/>
          <w:szCs w:val="20"/>
        </w:rPr>
      </w:pPr>
      <w:r w:rsidRPr="00C76460">
        <w:rPr>
          <w:rFonts w:ascii="Arial" w:eastAsia="Arial" w:hAnsi="Arial" w:cs="Arial"/>
          <w:b/>
          <w:sz w:val="20"/>
          <w:szCs w:val="20"/>
          <w:u w:val="single"/>
        </w:rPr>
        <w:t>ESPECIFICAÇÕES TÉCNICAS DE MOBILIÁRIO PARA SALAS DE AULA E DE ATIVIDADES,</w:t>
      </w:r>
      <w:r w:rsidRPr="00C76460">
        <w:rPr>
          <w:rFonts w:ascii="Arial" w:eastAsia="Arial" w:hAnsi="Arial" w:cs="Arial"/>
          <w:b/>
          <w:sz w:val="20"/>
          <w:szCs w:val="20"/>
        </w:rPr>
        <w:t xml:space="preserve"> </w:t>
      </w:r>
      <w:r w:rsidRPr="00C76460">
        <w:rPr>
          <w:rFonts w:ascii="Arial" w:eastAsia="Arial" w:hAnsi="Arial" w:cs="Arial"/>
          <w:b/>
          <w:sz w:val="20"/>
          <w:szCs w:val="20"/>
          <w:u w:val="single"/>
        </w:rPr>
        <w:t>SALAS DE USO MÚLTIPLO E DE INFORMÁTICA, ÁREAS DE ALIMENTAÇÃO E DE REPOUSO,</w:t>
      </w:r>
      <w:r w:rsidRPr="00C76460">
        <w:rPr>
          <w:rFonts w:ascii="Arial" w:eastAsia="Arial" w:hAnsi="Arial" w:cs="Arial"/>
          <w:b/>
          <w:sz w:val="20"/>
          <w:szCs w:val="20"/>
        </w:rPr>
        <w:t xml:space="preserve"> </w:t>
      </w:r>
      <w:r w:rsidRPr="00C76460">
        <w:rPr>
          <w:rFonts w:ascii="Arial" w:eastAsia="Arial" w:hAnsi="Arial" w:cs="Arial"/>
          <w:b/>
          <w:sz w:val="20"/>
          <w:szCs w:val="20"/>
          <w:u w:val="single"/>
        </w:rPr>
        <w:t>DESTINADAS À EDUCAÇÃO INFANTIL, ENSINO FUNDAMENTAL E MÉDIO, ABRANGENDO OS</w:t>
      </w:r>
      <w:r w:rsidRPr="00C76460">
        <w:rPr>
          <w:rFonts w:ascii="Arial" w:eastAsia="Arial" w:hAnsi="Arial" w:cs="Arial"/>
          <w:b/>
          <w:sz w:val="20"/>
          <w:szCs w:val="20"/>
        </w:rPr>
        <w:t xml:space="preserve"> </w:t>
      </w:r>
      <w:r w:rsidRPr="00C76460">
        <w:rPr>
          <w:rFonts w:ascii="Arial" w:eastAsia="Arial" w:hAnsi="Arial" w:cs="Arial"/>
          <w:b/>
          <w:sz w:val="20"/>
          <w:szCs w:val="20"/>
          <w:u w:val="single"/>
        </w:rPr>
        <w:t>SEGUINTES ITENS:</w:t>
      </w:r>
    </w:p>
    <w:p w:rsidR="00C76460" w:rsidRPr="00C76460" w:rsidRDefault="00C76460" w:rsidP="00C76460">
      <w:pPr>
        <w:spacing w:after="200" w:line="276" w:lineRule="auto"/>
        <w:rPr>
          <w:sz w:val="20"/>
          <w:szCs w:val="20"/>
        </w:rPr>
      </w:pPr>
      <w:bookmarkStart w:id="0" w:name="_GoBack"/>
      <w:bookmarkEnd w:id="0"/>
    </w:p>
    <w:tbl>
      <w:tblPr>
        <w:tblStyle w:val="Tabelacomgrade1"/>
        <w:tblW w:w="10110" w:type="dxa"/>
        <w:tblInd w:w="100" w:type="dxa"/>
        <w:tblLayout w:type="fixed"/>
        <w:tblLook w:val="04A0" w:firstRow="1" w:lastRow="0" w:firstColumn="1" w:lastColumn="0" w:noHBand="0" w:noVBand="1"/>
      </w:tblPr>
      <w:tblGrid>
        <w:gridCol w:w="1709"/>
        <w:gridCol w:w="1701"/>
        <w:gridCol w:w="6700"/>
      </w:tblGrid>
      <w:tr w:rsidR="00C76460" w:rsidRPr="00C76460" w:rsidTr="00824CD5">
        <w:tc>
          <w:tcPr>
            <w:tcW w:w="1709" w:type="dxa"/>
          </w:tcPr>
          <w:p w:rsidR="00C76460" w:rsidRPr="00C76460" w:rsidRDefault="00C76460" w:rsidP="00C76460">
            <w:pPr>
              <w:rPr>
                <w:rFonts w:ascii="Arial" w:hAnsi="Arial" w:cs="Arial"/>
                <w:b/>
                <w:sz w:val="20"/>
                <w:szCs w:val="20"/>
              </w:rPr>
            </w:pPr>
            <w:r w:rsidRPr="00C76460">
              <w:rPr>
                <w:rFonts w:ascii="Arial" w:hAnsi="Arial" w:cs="Arial"/>
                <w:b/>
                <w:sz w:val="20"/>
                <w:szCs w:val="20"/>
              </w:rPr>
              <w:t>ITEM</w:t>
            </w:r>
          </w:p>
        </w:tc>
        <w:tc>
          <w:tcPr>
            <w:tcW w:w="1701" w:type="dxa"/>
          </w:tcPr>
          <w:p w:rsidR="00C76460" w:rsidRPr="00C76460" w:rsidRDefault="00824CD5" w:rsidP="00824CD5">
            <w:pPr>
              <w:ind w:left="601"/>
              <w:rPr>
                <w:rFonts w:ascii="Arial" w:hAnsi="Arial" w:cs="Arial"/>
                <w:b/>
                <w:sz w:val="20"/>
                <w:szCs w:val="20"/>
              </w:rPr>
            </w:pPr>
            <w:r>
              <w:rPr>
                <w:rFonts w:ascii="Arial" w:hAnsi="Arial" w:cs="Arial"/>
                <w:b/>
                <w:sz w:val="20"/>
                <w:szCs w:val="20"/>
              </w:rPr>
              <w:t>QUANT</w:t>
            </w:r>
          </w:p>
        </w:tc>
        <w:tc>
          <w:tcPr>
            <w:tcW w:w="6700" w:type="dxa"/>
          </w:tcPr>
          <w:p w:rsidR="00C76460" w:rsidRPr="00C76460" w:rsidRDefault="00C76460" w:rsidP="00C76460">
            <w:pPr>
              <w:rPr>
                <w:rFonts w:ascii="Arial" w:hAnsi="Arial" w:cs="Arial"/>
                <w:b/>
                <w:sz w:val="20"/>
                <w:szCs w:val="20"/>
              </w:rPr>
            </w:pPr>
            <w:r w:rsidRPr="00C76460">
              <w:rPr>
                <w:rFonts w:ascii="Arial" w:hAnsi="Arial" w:cs="Arial"/>
                <w:b/>
                <w:sz w:val="20"/>
                <w:szCs w:val="20"/>
              </w:rPr>
              <w:t>ESPECIFICAÇÕES</w:t>
            </w:r>
          </w:p>
        </w:tc>
      </w:tr>
      <w:tr w:rsidR="00C76460" w:rsidRPr="00C76460" w:rsidTr="00824CD5">
        <w:tc>
          <w:tcPr>
            <w:tcW w:w="1709" w:type="dxa"/>
          </w:tcPr>
          <w:p w:rsidR="00C76460" w:rsidRPr="00C76460" w:rsidRDefault="00C76460" w:rsidP="00C76460">
            <w:pPr>
              <w:widowControl w:val="0"/>
              <w:autoSpaceDE w:val="0"/>
              <w:autoSpaceDN w:val="0"/>
              <w:spacing w:before="2" w:line="360" w:lineRule="auto"/>
              <w:ind w:right="-108"/>
              <w:rPr>
                <w:rFonts w:ascii="Arial" w:eastAsia="Arial" w:hAnsi="Arial" w:cs="Arial"/>
                <w:sz w:val="20"/>
                <w:szCs w:val="20"/>
              </w:rPr>
            </w:pPr>
            <w:r w:rsidRPr="00C76460">
              <w:rPr>
                <w:rFonts w:ascii="Arial" w:eastAsia="Arial" w:hAnsi="Arial" w:cs="Arial"/>
                <w:sz w:val="20"/>
                <w:szCs w:val="20"/>
              </w:rPr>
              <w:t>CONJUNTO PARA PROFESSOR – CJP-01</w:t>
            </w:r>
          </w:p>
        </w:tc>
        <w:tc>
          <w:tcPr>
            <w:tcW w:w="1701" w:type="dxa"/>
          </w:tcPr>
          <w:p w:rsidR="00C76460" w:rsidRPr="00C76460" w:rsidRDefault="00C76460" w:rsidP="00824CD5">
            <w:pPr>
              <w:widowControl w:val="0"/>
              <w:tabs>
                <w:tab w:val="left" w:pos="459"/>
                <w:tab w:val="left" w:pos="601"/>
                <w:tab w:val="left" w:pos="690"/>
              </w:tabs>
              <w:autoSpaceDE w:val="0"/>
              <w:autoSpaceDN w:val="0"/>
              <w:spacing w:before="2" w:line="360" w:lineRule="auto"/>
              <w:ind w:left="601"/>
              <w:rPr>
                <w:rFonts w:ascii="Arial" w:eastAsia="Arial" w:hAnsi="Arial" w:cs="Arial"/>
                <w:sz w:val="20"/>
                <w:szCs w:val="20"/>
              </w:rPr>
            </w:pPr>
            <w:r w:rsidRPr="00C76460">
              <w:rPr>
                <w:rFonts w:ascii="Arial" w:eastAsia="Arial" w:hAnsi="Arial" w:cs="Arial"/>
                <w:sz w:val="20"/>
                <w:szCs w:val="20"/>
              </w:rPr>
              <w:t>1</w:t>
            </w:r>
            <w:r w:rsidR="00824CD5">
              <w:rPr>
                <w:rFonts w:ascii="Arial" w:eastAsia="Arial" w:hAnsi="Arial" w:cs="Arial"/>
                <w:sz w:val="20"/>
                <w:szCs w:val="20"/>
              </w:rPr>
              <w:t>5</w:t>
            </w:r>
          </w:p>
        </w:tc>
        <w:tc>
          <w:tcPr>
            <w:tcW w:w="6700" w:type="dxa"/>
          </w:tcPr>
          <w:p w:rsidR="00C76460" w:rsidRPr="00C76460" w:rsidRDefault="00C76460" w:rsidP="00C76460">
            <w:pPr>
              <w:tabs>
                <w:tab w:val="left" w:pos="820"/>
                <w:tab w:val="left" w:pos="821"/>
              </w:tabs>
              <w:spacing w:before="79"/>
              <w:rPr>
                <w:b/>
              </w:rPr>
            </w:pPr>
            <w:r w:rsidRPr="00C76460">
              <w:rPr>
                <w:b/>
              </w:rPr>
              <w:t>Descrição:</w:t>
            </w:r>
          </w:p>
          <w:p w:rsidR="00C76460" w:rsidRPr="00C76460" w:rsidRDefault="00C76460" w:rsidP="00C76460">
            <w:pPr>
              <w:widowControl w:val="0"/>
              <w:numPr>
                <w:ilvl w:val="3"/>
                <w:numId w:val="40"/>
              </w:numPr>
              <w:tabs>
                <w:tab w:val="left" w:pos="820"/>
                <w:tab w:val="left" w:pos="821"/>
              </w:tabs>
              <w:autoSpaceDE w:val="0"/>
              <w:autoSpaceDN w:val="0"/>
              <w:spacing w:before="79"/>
              <w:rPr>
                <w:rFonts w:ascii="Arial" w:eastAsia="Arial" w:hAnsi="Arial" w:cs="Arial"/>
              </w:rPr>
            </w:pPr>
            <w:r w:rsidRPr="00C76460">
              <w:rPr>
                <w:rFonts w:ascii="Arial" w:eastAsia="Arial" w:hAnsi="Arial" w:cs="Arial"/>
              </w:rPr>
              <w:t>Conjunto para professor (CJP-01) composto</w:t>
            </w:r>
            <w:r w:rsidRPr="00C76460">
              <w:rPr>
                <w:rFonts w:ascii="Arial" w:eastAsia="Arial" w:hAnsi="Arial" w:cs="Arial"/>
                <w:spacing w:val="-10"/>
              </w:rPr>
              <w:t xml:space="preserve"> </w:t>
            </w:r>
            <w:r w:rsidRPr="00C76460">
              <w:rPr>
                <w:rFonts w:ascii="Arial" w:eastAsia="Arial" w:hAnsi="Arial" w:cs="Arial"/>
              </w:rPr>
              <w:t>de:</w:t>
            </w:r>
          </w:p>
          <w:p w:rsidR="00C76460" w:rsidRPr="00C76460" w:rsidRDefault="00C76460" w:rsidP="00C76460">
            <w:pPr>
              <w:widowControl w:val="0"/>
              <w:numPr>
                <w:ilvl w:val="4"/>
                <w:numId w:val="40"/>
              </w:numPr>
              <w:tabs>
                <w:tab w:val="left" w:pos="960"/>
              </w:tabs>
              <w:autoSpaceDE w:val="0"/>
              <w:autoSpaceDN w:val="0"/>
              <w:spacing w:before="125" w:line="360" w:lineRule="auto"/>
              <w:ind w:right="134"/>
              <w:rPr>
                <w:rFonts w:ascii="Arial" w:eastAsia="Arial" w:hAnsi="Arial" w:cs="Arial"/>
                <w:lang w:val="en-US"/>
              </w:rPr>
            </w:pPr>
            <w:proofErr w:type="gramStart"/>
            <w:r w:rsidRPr="00C76460">
              <w:rPr>
                <w:rFonts w:ascii="Arial" w:eastAsia="Arial" w:hAnsi="Arial" w:cs="Arial"/>
              </w:rPr>
              <w:t>1</w:t>
            </w:r>
            <w:proofErr w:type="gramEnd"/>
            <w:r w:rsidRPr="00C76460">
              <w:rPr>
                <w:rFonts w:ascii="Arial" w:eastAsia="Arial" w:hAnsi="Arial" w:cs="Arial"/>
              </w:rPr>
              <w:t xml:space="preserve"> (uma) mesa com tampo em madeira aglomerada, revestido na face superior de laminado </w:t>
            </w:r>
            <w:proofErr w:type="spellStart"/>
            <w:r w:rsidRPr="00C76460">
              <w:rPr>
                <w:rFonts w:ascii="Arial" w:eastAsia="Arial" w:hAnsi="Arial" w:cs="Arial"/>
              </w:rPr>
              <w:t>melamínico</w:t>
            </w:r>
            <w:proofErr w:type="spellEnd"/>
            <w:r w:rsidRPr="00C76460">
              <w:rPr>
                <w:rFonts w:ascii="Arial" w:eastAsia="Arial" w:hAnsi="Arial" w:cs="Arial"/>
              </w:rPr>
              <w:t xml:space="preserve"> de alta pressão e na face inferior com chapa de balanceamento. </w:t>
            </w:r>
            <w:proofErr w:type="spellStart"/>
            <w:r w:rsidRPr="00C76460">
              <w:rPr>
                <w:rFonts w:ascii="Arial" w:eastAsia="Arial" w:hAnsi="Arial" w:cs="Arial"/>
                <w:lang w:val="en-US"/>
              </w:rPr>
              <w:t>Estrutura</w:t>
            </w:r>
            <w:proofErr w:type="spellEnd"/>
            <w:r w:rsidRPr="00C76460">
              <w:rPr>
                <w:rFonts w:ascii="Arial" w:eastAsia="Arial" w:hAnsi="Arial" w:cs="Arial"/>
                <w:lang w:val="en-US"/>
              </w:rPr>
              <w:t xml:space="preserve"> tubular de</w:t>
            </w:r>
            <w:r w:rsidRPr="00C76460">
              <w:rPr>
                <w:rFonts w:ascii="Arial" w:eastAsia="Arial" w:hAnsi="Arial" w:cs="Arial"/>
                <w:spacing w:val="-2"/>
                <w:lang w:val="en-US"/>
              </w:rPr>
              <w:t xml:space="preserve"> </w:t>
            </w:r>
            <w:proofErr w:type="spellStart"/>
            <w:r w:rsidRPr="00C76460">
              <w:rPr>
                <w:rFonts w:ascii="Arial" w:eastAsia="Arial" w:hAnsi="Arial" w:cs="Arial"/>
                <w:lang w:val="en-US"/>
              </w:rPr>
              <w:t>aço</w:t>
            </w:r>
            <w:proofErr w:type="spellEnd"/>
            <w:r w:rsidRPr="00C76460">
              <w:rPr>
                <w:rFonts w:ascii="Arial" w:eastAsia="Arial" w:hAnsi="Arial" w:cs="Arial"/>
                <w:lang w:val="en-US"/>
              </w:rPr>
              <w:t>.</w:t>
            </w:r>
          </w:p>
          <w:p w:rsidR="00C76460" w:rsidRPr="00C76460" w:rsidRDefault="00C76460" w:rsidP="00C76460">
            <w:pPr>
              <w:widowControl w:val="0"/>
              <w:numPr>
                <w:ilvl w:val="4"/>
                <w:numId w:val="40"/>
              </w:numPr>
              <w:tabs>
                <w:tab w:val="left" w:pos="1011"/>
              </w:tabs>
              <w:autoSpaceDE w:val="0"/>
              <w:autoSpaceDN w:val="0"/>
              <w:spacing w:before="2" w:line="362" w:lineRule="auto"/>
              <w:ind w:right="138"/>
              <w:rPr>
                <w:rFonts w:ascii="Arial" w:eastAsia="Arial" w:hAnsi="Arial" w:cs="Arial"/>
                <w:lang w:val="en-US"/>
              </w:rPr>
            </w:pPr>
            <w:proofErr w:type="gramStart"/>
            <w:r w:rsidRPr="00C76460">
              <w:rPr>
                <w:rFonts w:ascii="Arial" w:eastAsia="Arial" w:hAnsi="Arial" w:cs="Arial"/>
              </w:rPr>
              <w:t>1</w:t>
            </w:r>
            <w:proofErr w:type="gramEnd"/>
            <w:r w:rsidRPr="00C76460">
              <w:rPr>
                <w:rFonts w:ascii="Arial" w:eastAsia="Arial" w:hAnsi="Arial" w:cs="Arial"/>
              </w:rPr>
              <w:t xml:space="preserve"> (uma) cadeira </w:t>
            </w:r>
            <w:proofErr w:type="spellStart"/>
            <w:r w:rsidRPr="00C76460">
              <w:rPr>
                <w:rFonts w:ascii="Arial" w:eastAsia="Arial" w:hAnsi="Arial" w:cs="Arial"/>
              </w:rPr>
              <w:t>empilhável</w:t>
            </w:r>
            <w:proofErr w:type="spellEnd"/>
            <w:r w:rsidRPr="00C76460">
              <w:rPr>
                <w:rFonts w:ascii="Arial" w:eastAsia="Arial" w:hAnsi="Arial" w:cs="Arial"/>
              </w:rPr>
              <w:t xml:space="preserve">, com assento e encosto em polipropileno injetado ou em compensado anatômico moldado. </w:t>
            </w:r>
            <w:proofErr w:type="spellStart"/>
            <w:r w:rsidRPr="00C76460">
              <w:rPr>
                <w:rFonts w:ascii="Arial" w:eastAsia="Arial" w:hAnsi="Arial" w:cs="Arial"/>
                <w:lang w:val="en-US"/>
              </w:rPr>
              <w:t>Estrutura</w:t>
            </w:r>
            <w:proofErr w:type="spellEnd"/>
            <w:r w:rsidRPr="00C76460">
              <w:rPr>
                <w:rFonts w:ascii="Arial" w:eastAsia="Arial" w:hAnsi="Arial" w:cs="Arial"/>
                <w:lang w:val="en-US"/>
              </w:rPr>
              <w:t xml:space="preserve"> tubular de</w:t>
            </w:r>
            <w:r w:rsidRPr="00C76460">
              <w:rPr>
                <w:rFonts w:ascii="Arial" w:eastAsia="Arial" w:hAnsi="Arial" w:cs="Arial"/>
                <w:spacing w:val="-8"/>
                <w:lang w:val="en-US"/>
              </w:rPr>
              <w:t xml:space="preserve"> </w:t>
            </w:r>
            <w:proofErr w:type="spellStart"/>
            <w:r w:rsidRPr="00C76460">
              <w:rPr>
                <w:rFonts w:ascii="Arial" w:eastAsia="Arial" w:hAnsi="Arial" w:cs="Arial"/>
                <w:lang w:val="en-US"/>
              </w:rPr>
              <w:t>aço</w:t>
            </w:r>
            <w:proofErr w:type="spellEnd"/>
            <w:r w:rsidRPr="00C76460">
              <w:rPr>
                <w:rFonts w:ascii="Arial" w:eastAsia="Arial" w:hAnsi="Arial" w:cs="Arial"/>
                <w:lang w:val="en-US"/>
              </w:rPr>
              <w:t>.</w:t>
            </w:r>
          </w:p>
          <w:p w:rsidR="00C76460" w:rsidRPr="00C76460" w:rsidRDefault="00C76460" w:rsidP="00C76460">
            <w:pPr>
              <w:tabs>
                <w:tab w:val="left" w:pos="1011"/>
              </w:tabs>
              <w:spacing w:before="2" w:line="362" w:lineRule="auto"/>
              <w:ind w:left="820" w:right="138"/>
              <w:rPr>
                <w:b/>
              </w:rPr>
            </w:pPr>
            <w:r w:rsidRPr="00C76460">
              <w:rPr>
                <w:b/>
              </w:rPr>
              <w:t>Características:</w:t>
            </w:r>
          </w:p>
          <w:p w:rsidR="00C76460" w:rsidRPr="00C76460" w:rsidRDefault="00C76460" w:rsidP="00C76460">
            <w:pPr>
              <w:widowControl w:val="0"/>
              <w:numPr>
                <w:ilvl w:val="2"/>
                <w:numId w:val="42"/>
              </w:numPr>
              <w:tabs>
                <w:tab w:val="left" w:pos="653"/>
              </w:tabs>
              <w:autoSpaceDE w:val="0"/>
              <w:autoSpaceDN w:val="0"/>
              <w:ind w:hanging="552"/>
              <w:outlineLvl w:val="0"/>
              <w:rPr>
                <w:rFonts w:ascii="Arial" w:eastAsia="Arial" w:hAnsi="Arial" w:cs="Arial"/>
                <w:b/>
                <w:bCs/>
                <w:lang w:val="en-US"/>
              </w:rPr>
            </w:pPr>
            <w:r w:rsidRPr="00C76460">
              <w:rPr>
                <w:rFonts w:ascii="Arial" w:eastAsia="Arial" w:hAnsi="Arial" w:cs="Arial"/>
                <w:b/>
                <w:bCs/>
                <w:lang w:val="en-US"/>
              </w:rPr>
              <w:t>CJP-01 –</w:t>
            </w:r>
            <w:r w:rsidRPr="00C76460">
              <w:rPr>
                <w:rFonts w:ascii="Arial" w:eastAsia="Arial" w:hAnsi="Arial" w:cs="Arial"/>
                <w:b/>
                <w:bCs/>
                <w:spacing w:val="-4"/>
                <w:lang w:val="en-US"/>
              </w:rPr>
              <w:t xml:space="preserve"> </w:t>
            </w:r>
            <w:r w:rsidRPr="00C76460">
              <w:rPr>
                <w:rFonts w:ascii="Arial" w:eastAsia="Arial" w:hAnsi="Arial" w:cs="Arial"/>
                <w:b/>
                <w:bCs/>
                <w:lang w:val="en-US"/>
              </w:rPr>
              <w:t>Mesa</w:t>
            </w:r>
          </w:p>
          <w:p w:rsidR="00C76460" w:rsidRPr="00C76460" w:rsidRDefault="00C76460" w:rsidP="00C76460">
            <w:pPr>
              <w:widowControl w:val="0"/>
              <w:numPr>
                <w:ilvl w:val="3"/>
                <w:numId w:val="42"/>
              </w:numPr>
              <w:tabs>
                <w:tab w:val="left" w:pos="821"/>
              </w:tabs>
              <w:autoSpaceDE w:val="0"/>
              <w:autoSpaceDN w:val="0"/>
              <w:spacing w:before="128" w:line="360" w:lineRule="auto"/>
              <w:ind w:right="133"/>
              <w:rPr>
                <w:rFonts w:ascii="Arial" w:eastAsia="Arial" w:hAnsi="Arial" w:cs="Arial"/>
              </w:rPr>
            </w:pPr>
            <w:r w:rsidRPr="00C76460">
              <w:rPr>
                <w:rFonts w:ascii="Arial" w:eastAsia="Arial" w:hAnsi="Arial" w:cs="Arial"/>
              </w:rPr>
              <w:t xml:space="preserve">Tampo em madeira aglomerada (MDP), com espessura de 18 mm, revestido na face superior em laminado </w:t>
            </w:r>
            <w:proofErr w:type="spellStart"/>
            <w:r w:rsidRPr="00C76460">
              <w:rPr>
                <w:rFonts w:ascii="Arial" w:eastAsia="Arial" w:hAnsi="Arial" w:cs="Arial"/>
              </w:rPr>
              <w:t>melamínico</w:t>
            </w:r>
            <w:proofErr w:type="spellEnd"/>
            <w:r w:rsidRPr="00C76460">
              <w:rPr>
                <w:rFonts w:ascii="Arial" w:eastAsia="Arial" w:hAnsi="Arial" w:cs="Arial"/>
              </w:rPr>
              <w:t xml:space="preserve"> de alta pressão, 0,8 mm de espessura, acabamento </w:t>
            </w:r>
            <w:proofErr w:type="spellStart"/>
            <w:r w:rsidRPr="00C76460">
              <w:rPr>
                <w:rFonts w:ascii="Arial" w:eastAsia="Arial" w:hAnsi="Arial" w:cs="Arial"/>
              </w:rPr>
              <w:t>texturizado</w:t>
            </w:r>
            <w:proofErr w:type="spellEnd"/>
            <w:r w:rsidRPr="00C76460">
              <w:rPr>
                <w:rFonts w:ascii="Arial" w:eastAsia="Arial" w:hAnsi="Arial" w:cs="Arial"/>
              </w:rPr>
              <w:t>, na cor CINZA, cantos arredondados (conforme projeto). Revestimento na face inferior em chapa de balanceamento (</w:t>
            </w:r>
            <w:proofErr w:type="spellStart"/>
            <w:proofErr w:type="gramStart"/>
            <w:r w:rsidRPr="00C76460">
              <w:rPr>
                <w:rFonts w:ascii="Arial" w:eastAsia="Arial" w:hAnsi="Arial" w:cs="Arial"/>
              </w:rPr>
              <w:t>contra-placa</w:t>
            </w:r>
            <w:proofErr w:type="spellEnd"/>
            <w:proofErr w:type="gramEnd"/>
            <w:r w:rsidRPr="00C76460">
              <w:rPr>
                <w:rFonts w:ascii="Arial" w:eastAsia="Arial" w:hAnsi="Arial" w:cs="Arial"/>
              </w:rPr>
              <w:t xml:space="preserve"> fenólica) de 0,6 </w:t>
            </w:r>
            <w:proofErr w:type="spellStart"/>
            <w:r w:rsidRPr="00C76460">
              <w:rPr>
                <w:rFonts w:ascii="Arial" w:eastAsia="Arial" w:hAnsi="Arial" w:cs="Arial"/>
              </w:rPr>
              <w:t>mm.</w:t>
            </w:r>
            <w:proofErr w:type="spellEnd"/>
            <w:r w:rsidRPr="00C76460">
              <w:rPr>
                <w:rFonts w:ascii="Arial" w:eastAsia="Arial" w:hAnsi="Arial" w:cs="Arial"/>
              </w:rPr>
              <w:t xml:space="preserve"> Aplicação de </w:t>
            </w:r>
            <w:proofErr w:type="gramStart"/>
            <w:r w:rsidRPr="00C76460">
              <w:rPr>
                <w:rFonts w:ascii="Arial" w:eastAsia="Arial" w:hAnsi="Arial" w:cs="Arial"/>
              </w:rPr>
              <w:t>porcas garra</w:t>
            </w:r>
            <w:proofErr w:type="gramEnd"/>
            <w:r w:rsidRPr="00C76460">
              <w:rPr>
                <w:rFonts w:ascii="Arial" w:eastAsia="Arial" w:hAnsi="Arial" w:cs="Arial"/>
              </w:rPr>
              <w:t xml:space="preserve"> com rosca métrica M6 e comprimento 10 mm (ver detalhamento no projeto). Dimensões acabadas 650 mm (largura) x 1200 mm (comprimento) x 19,4 mm (espessura), admitindo-se tolerância de até + 2 mm para largura e comprimento e +/- 0,6 mm para </w:t>
            </w:r>
            <w:r w:rsidRPr="00C76460">
              <w:rPr>
                <w:rFonts w:ascii="Arial" w:eastAsia="Arial" w:hAnsi="Arial" w:cs="Arial"/>
              </w:rPr>
              <w:lastRenderedPageBreak/>
              <w:t>espessura.</w:t>
            </w:r>
          </w:p>
          <w:p w:rsidR="00C76460" w:rsidRPr="00C76460" w:rsidRDefault="00C76460" w:rsidP="00C76460">
            <w:pPr>
              <w:widowControl w:val="0"/>
              <w:numPr>
                <w:ilvl w:val="3"/>
                <w:numId w:val="42"/>
              </w:numPr>
              <w:tabs>
                <w:tab w:val="left" w:pos="821"/>
              </w:tabs>
              <w:autoSpaceDE w:val="0"/>
              <w:autoSpaceDN w:val="0"/>
              <w:spacing w:before="3" w:line="360" w:lineRule="auto"/>
              <w:ind w:right="134"/>
              <w:rPr>
                <w:rFonts w:ascii="Arial" w:eastAsia="Arial" w:hAnsi="Arial" w:cs="Arial"/>
              </w:rPr>
            </w:pPr>
            <w:r w:rsidRPr="00C76460">
              <w:rPr>
                <w:rFonts w:ascii="Arial" w:eastAsia="Arial" w:hAnsi="Arial" w:cs="Arial"/>
              </w:rPr>
              <w:t xml:space="preserve">Painel frontal em madeira aglomerada (MDP), com espessura de 18 mm, revestido nas duas faces em laminado </w:t>
            </w:r>
            <w:proofErr w:type="spellStart"/>
            <w:r w:rsidRPr="00C76460">
              <w:rPr>
                <w:rFonts w:ascii="Arial" w:eastAsia="Arial" w:hAnsi="Arial" w:cs="Arial"/>
              </w:rPr>
              <w:t>melamínico</w:t>
            </w:r>
            <w:proofErr w:type="spellEnd"/>
            <w:r w:rsidRPr="00C76460">
              <w:rPr>
                <w:rFonts w:ascii="Arial" w:eastAsia="Arial" w:hAnsi="Arial" w:cs="Arial"/>
              </w:rPr>
              <w:t xml:space="preserve"> de baixa pressão – BP, acabamento </w:t>
            </w:r>
            <w:proofErr w:type="spellStart"/>
            <w:r w:rsidRPr="00C76460">
              <w:rPr>
                <w:rFonts w:ascii="Arial" w:eastAsia="Arial" w:hAnsi="Arial" w:cs="Arial"/>
              </w:rPr>
              <w:t>frost</w:t>
            </w:r>
            <w:proofErr w:type="spellEnd"/>
            <w:r w:rsidRPr="00C76460">
              <w:rPr>
                <w:rFonts w:ascii="Arial" w:eastAsia="Arial" w:hAnsi="Arial" w:cs="Arial"/>
              </w:rPr>
              <w:t>, na cor CINZA. Dimensões acabadas de 250 mm (altura) x 1119 mm (comprimento) x 18 mm (espessura) admitindo-se tolerâncias de +/- 2 mm para largura e comprimento e +/-0,6 mm para</w:t>
            </w:r>
            <w:r w:rsidRPr="00C76460">
              <w:rPr>
                <w:rFonts w:ascii="Arial" w:eastAsia="Arial" w:hAnsi="Arial" w:cs="Arial"/>
                <w:spacing w:val="-1"/>
              </w:rPr>
              <w:t xml:space="preserve"> </w:t>
            </w:r>
            <w:r w:rsidRPr="00C76460">
              <w:rPr>
                <w:rFonts w:ascii="Arial" w:eastAsia="Arial" w:hAnsi="Arial" w:cs="Arial"/>
              </w:rPr>
              <w:t>espessura.</w:t>
            </w:r>
          </w:p>
          <w:p w:rsidR="00C76460" w:rsidRPr="00C76460" w:rsidRDefault="00C76460" w:rsidP="00C76460">
            <w:pPr>
              <w:widowControl w:val="0"/>
              <w:numPr>
                <w:ilvl w:val="3"/>
                <w:numId w:val="42"/>
              </w:numPr>
              <w:tabs>
                <w:tab w:val="left" w:pos="821"/>
              </w:tabs>
              <w:autoSpaceDE w:val="0"/>
              <w:autoSpaceDN w:val="0"/>
              <w:spacing w:before="3" w:line="360" w:lineRule="auto"/>
              <w:ind w:right="133"/>
              <w:rPr>
                <w:rFonts w:ascii="Arial" w:eastAsia="Arial" w:hAnsi="Arial" w:cs="Arial"/>
              </w:rPr>
            </w:pPr>
            <w:r w:rsidRPr="00C76460">
              <w:rPr>
                <w:rFonts w:ascii="Arial" w:eastAsia="Arial" w:hAnsi="Arial" w:cs="Arial"/>
              </w:rPr>
              <w:t xml:space="preserve">Topos do tampo e do painel frontal encabeçados com fita de bordo em PVC (cloreto de </w:t>
            </w:r>
            <w:proofErr w:type="spellStart"/>
            <w:r w:rsidRPr="00C76460">
              <w:rPr>
                <w:rFonts w:ascii="Arial" w:eastAsia="Arial" w:hAnsi="Arial" w:cs="Arial"/>
              </w:rPr>
              <w:t>polivinila</w:t>
            </w:r>
            <w:proofErr w:type="spellEnd"/>
            <w:r w:rsidRPr="00C76460">
              <w:rPr>
                <w:rFonts w:ascii="Arial" w:eastAsia="Arial" w:hAnsi="Arial" w:cs="Arial"/>
              </w:rPr>
              <w:t xml:space="preserve">) com primer, acabamento </w:t>
            </w:r>
            <w:proofErr w:type="spellStart"/>
            <w:r w:rsidRPr="00C76460">
              <w:rPr>
                <w:rFonts w:ascii="Arial" w:eastAsia="Arial" w:hAnsi="Arial" w:cs="Arial"/>
              </w:rPr>
              <w:t>texturizado</w:t>
            </w:r>
            <w:proofErr w:type="spellEnd"/>
            <w:r w:rsidRPr="00C76460">
              <w:rPr>
                <w:rFonts w:ascii="Arial" w:eastAsia="Arial" w:hAnsi="Arial" w:cs="Arial"/>
              </w:rPr>
              <w:t xml:space="preserve"> na cor CINZA, colada com adesivo "</w:t>
            </w:r>
            <w:proofErr w:type="spellStart"/>
            <w:proofErr w:type="gramStart"/>
            <w:r w:rsidRPr="00C76460">
              <w:rPr>
                <w:rFonts w:ascii="Arial" w:eastAsia="Arial" w:hAnsi="Arial" w:cs="Arial"/>
              </w:rPr>
              <w:t>HotMelting</w:t>
            </w:r>
            <w:proofErr w:type="spellEnd"/>
            <w:proofErr w:type="gramEnd"/>
            <w:r w:rsidRPr="00C76460">
              <w:rPr>
                <w:rFonts w:ascii="Arial" w:eastAsia="Arial" w:hAnsi="Arial" w:cs="Arial"/>
              </w:rPr>
              <w:t xml:space="preserve">". Dimensões nominais de 22 mm (largura) x </w:t>
            </w:r>
            <w:proofErr w:type="gramStart"/>
            <w:r w:rsidRPr="00C76460">
              <w:rPr>
                <w:rFonts w:ascii="Arial" w:eastAsia="Arial" w:hAnsi="Arial" w:cs="Arial"/>
              </w:rPr>
              <w:t>3</w:t>
            </w:r>
            <w:proofErr w:type="gramEnd"/>
            <w:r w:rsidRPr="00C76460">
              <w:rPr>
                <w:rFonts w:ascii="Arial" w:eastAsia="Arial" w:hAnsi="Arial" w:cs="Arial"/>
              </w:rPr>
              <w:t xml:space="preserve"> mm (espessura), com tolerância de + ou - 0,5 mm para</w:t>
            </w:r>
            <w:r w:rsidRPr="00C76460">
              <w:rPr>
                <w:rFonts w:ascii="Arial" w:eastAsia="Arial" w:hAnsi="Arial" w:cs="Arial"/>
                <w:spacing w:val="-5"/>
              </w:rPr>
              <w:t xml:space="preserve"> </w:t>
            </w:r>
            <w:r w:rsidRPr="00C76460">
              <w:rPr>
                <w:rFonts w:ascii="Arial" w:eastAsia="Arial" w:hAnsi="Arial" w:cs="Arial"/>
              </w:rPr>
              <w:t>espessura.</w:t>
            </w:r>
          </w:p>
          <w:p w:rsidR="00C76460" w:rsidRPr="00C76460" w:rsidRDefault="00C76460" w:rsidP="00C76460">
            <w:pPr>
              <w:widowControl w:val="0"/>
              <w:numPr>
                <w:ilvl w:val="3"/>
                <w:numId w:val="42"/>
              </w:numPr>
              <w:tabs>
                <w:tab w:val="left" w:pos="820"/>
                <w:tab w:val="left" w:pos="821"/>
              </w:tabs>
              <w:autoSpaceDE w:val="0"/>
              <w:autoSpaceDN w:val="0"/>
              <w:spacing w:before="3"/>
              <w:rPr>
                <w:rFonts w:ascii="Arial" w:eastAsia="Arial" w:hAnsi="Arial" w:cs="Arial"/>
                <w:lang w:val="en-US"/>
              </w:rPr>
            </w:pPr>
            <w:proofErr w:type="spellStart"/>
            <w:r w:rsidRPr="00C76460">
              <w:rPr>
                <w:rFonts w:ascii="Arial" w:eastAsia="Arial" w:hAnsi="Arial" w:cs="Arial"/>
                <w:lang w:val="en-US"/>
              </w:rPr>
              <w:t>Estrutura</w:t>
            </w:r>
            <w:proofErr w:type="spellEnd"/>
            <w:r w:rsidRPr="00C76460">
              <w:rPr>
                <w:rFonts w:ascii="Arial" w:eastAsia="Arial" w:hAnsi="Arial" w:cs="Arial"/>
                <w:lang w:val="en-US"/>
              </w:rPr>
              <w:t xml:space="preserve"> </w:t>
            </w:r>
            <w:proofErr w:type="spellStart"/>
            <w:r w:rsidRPr="00C76460">
              <w:rPr>
                <w:rFonts w:ascii="Arial" w:eastAsia="Arial" w:hAnsi="Arial" w:cs="Arial"/>
                <w:lang w:val="en-US"/>
              </w:rPr>
              <w:t>composta</w:t>
            </w:r>
            <w:proofErr w:type="spellEnd"/>
            <w:r w:rsidRPr="00C76460">
              <w:rPr>
                <w:rFonts w:ascii="Arial" w:eastAsia="Arial" w:hAnsi="Arial" w:cs="Arial"/>
                <w:spacing w:val="-4"/>
                <w:lang w:val="en-US"/>
              </w:rPr>
              <w:t xml:space="preserve"> </w:t>
            </w:r>
            <w:r w:rsidRPr="00C76460">
              <w:rPr>
                <w:rFonts w:ascii="Arial" w:eastAsia="Arial" w:hAnsi="Arial" w:cs="Arial"/>
                <w:lang w:val="en-US"/>
              </w:rPr>
              <w:t>de:</w:t>
            </w:r>
          </w:p>
          <w:p w:rsidR="00C76460" w:rsidRPr="00C76460" w:rsidRDefault="00C76460" w:rsidP="00C76460">
            <w:pPr>
              <w:widowControl w:val="0"/>
              <w:numPr>
                <w:ilvl w:val="4"/>
                <w:numId w:val="42"/>
              </w:numPr>
              <w:tabs>
                <w:tab w:val="left" w:pos="963"/>
              </w:tabs>
              <w:autoSpaceDE w:val="0"/>
              <w:autoSpaceDN w:val="0"/>
              <w:spacing w:before="126" w:line="360" w:lineRule="auto"/>
              <w:ind w:right="137" w:firstLine="0"/>
              <w:rPr>
                <w:rFonts w:ascii="Arial" w:eastAsia="Arial" w:hAnsi="Arial" w:cs="Arial"/>
              </w:rPr>
            </w:pPr>
            <w:proofErr w:type="gramStart"/>
            <w:r w:rsidRPr="00C76460">
              <w:rPr>
                <w:rFonts w:ascii="Arial" w:eastAsia="Arial" w:hAnsi="Arial" w:cs="Arial"/>
              </w:rPr>
              <w:t>montantes</w:t>
            </w:r>
            <w:proofErr w:type="gramEnd"/>
            <w:r w:rsidRPr="00C76460">
              <w:rPr>
                <w:rFonts w:ascii="Arial" w:eastAsia="Arial" w:hAnsi="Arial" w:cs="Arial"/>
              </w:rPr>
              <w:t xml:space="preserve"> verticais confeccionados em tubo de aço carbono laminado a frio, com costura, secção oblonga de 29 mm x 58 mm, em chapa 16 (1,5</w:t>
            </w:r>
            <w:r w:rsidRPr="00C76460">
              <w:rPr>
                <w:rFonts w:ascii="Arial" w:eastAsia="Arial" w:hAnsi="Arial" w:cs="Arial"/>
                <w:spacing w:val="-11"/>
              </w:rPr>
              <w:t xml:space="preserve"> </w:t>
            </w:r>
            <w:r w:rsidRPr="00C76460">
              <w:rPr>
                <w:rFonts w:ascii="Arial" w:eastAsia="Arial" w:hAnsi="Arial" w:cs="Arial"/>
              </w:rPr>
              <w:t>mm).</w:t>
            </w:r>
          </w:p>
          <w:p w:rsidR="00C76460" w:rsidRPr="00C76460" w:rsidRDefault="00C76460" w:rsidP="00C76460">
            <w:pPr>
              <w:widowControl w:val="0"/>
              <w:numPr>
                <w:ilvl w:val="4"/>
                <w:numId w:val="42"/>
              </w:numPr>
              <w:tabs>
                <w:tab w:val="left" w:pos="987"/>
              </w:tabs>
              <w:autoSpaceDE w:val="0"/>
              <w:autoSpaceDN w:val="0"/>
              <w:spacing w:before="3" w:line="360" w:lineRule="auto"/>
              <w:ind w:right="137" w:firstLine="0"/>
              <w:rPr>
                <w:rFonts w:ascii="Arial" w:eastAsia="Arial" w:hAnsi="Arial" w:cs="Arial"/>
              </w:rPr>
            </w:pPr>
            <w:proofErr w:type="gramStart"/>
            <w:r w:rsidRPr="00C76460">
              <w:rPr>
                <w:rFonts w:ascii="Arial" w:eastAsia="Arial" w:hAnsi="Arial" w:cs="Arial"/>
              </w:rPr>
              <w:t>travessa</w:t>
            </w:r>
            <w:proofErr w:type="gramEnd"/>
            <w:r w:rsidRPr="00C76460">
              <w:rPr>
                <w:rFonts w:ascii="Arial" w:eastAsia="Arial" w:hAnsi="Arial" w:cs="Arial"/>
              </w:rPr>
              <w:t xml:space="preserve"> superior confeccionada em tubo de aço carbono laminado a frio, com costura, curvado em formato de “C”, com secção circular de Ø = 31,75mm (1 1/4”), em chapa 16 (1,5mm).</w:t>
            </w:r>
          </w:p>
          <w:p w:rsidR="00C76460" w:rsidRPr="00C76460" w:rsidRDefault="00C76460" w:rsidP="00C76460">
            <w:pPr>
              <w:widowControl w:val="0"/>
              <w:numPr>
                <w:ilvl w:val="4"/>
                <w:numId w:val="42"/>
              </w:numPr>
              <w:tabs>
                <w:tab w:val="left" w:pos="965"/>
              </w:tabs>
              <w:autoSpaceDE w:val="0"/>
              <w:autoSpaceDN w:val="0"/>
              <w:spacing w:before="3" w:line="360" w:lineRule="auto"/>
              <w:ind w:right="135" w:firstLine="0"/>
              <w:rPr>
                <w:rFonts w:ascii="Arial" w:eastAsia="Arial" w:hAnsi="Arial" w:cs="Arial"/>
              </w:rPr>
            </w:pPr>
            <w:proofErr w:type="gramStart"/>
            <w:r w:rsidRPr="00C76460">
              <w:rPr>
                <w:rFonts w:ascii="Arial" w:eastAsia="Arial" w:hAnsi="Arial" w:cs="Arial"/>
              </w:rPr>
              <w:t>pés</w:t>
            </w:r>
            <w:proofErr w:type="gramEnd"/>
            <w:r w:rsidRPr="00C76460">
              <w:rPr>
                <w:rFonts w:ascii="Arial" w:eastAsia="Arial" w:hAnsi="Arial" w:cs="Arial"/>
              </w:rPr>
              <w:t xml:space="preserve"> confeccionados em tubo de aço carbono laminado a frio, com costura, secção circular de Ø = 38mm (1 1/2”), em chapa 16</w:t>
            </w:r>
            <w:r w:rsidRPr="00C76460">
              <w:rPr>
                <w:rFonts w:ascii="Arial" w:eastAsia="Arial" w:hAnsi="Arial" w:cs="Arial"/>
                <w:spacing w:val="-6"/>
              </w:rPr>
              <w:t xml:space="preserve"> </w:t>
            </w:r>
            <w:r w:rsidRPr="00C76460">
              <w:rPr>
                <w:rFonts w:ascii="Arial" w:eastAsia="Arial" w:hAnsi="Arial" w:cs="Arial"/>
              </w:rPr>
              <w:t>(1,5mm).</w:t>
            </w:r>
          </w:p>
          <w:p w:rsidR="00C76460" w:rsidRPr="00C76460" w:rsidRDefault="00C76460" w:rsidP="00C76460">
            <w:pPr>
              <w:widowControl w:val="0"/>
              <w:numPr>
                <w:ilvl w:val="4"/>
                <w:numId w:val="42"/>
              </w:numPr>
              <w:tabs>
                <w:tab w:val="left" w:pos="963"/>
              </w:tabs>
              <w:autoSpaceDE w:val="0"/>
              <w:autoSpaceDN w:val="0"/>
              <w:spacing w:before="79" w:line="360" w:lineRule="auto"/>
              <w:ind w:right="135" w:firstLine="0"/>
              <w:rPr>
                <w:rFonts w:ascii="Arial" w:eastAsia="Arial" w:hAnsi="Arial" w:cs="Arial"/>
              </w:rPr>
            </w:pPr>
            <w:proofErr w:type="gramStart"/>
            <w:r w:rsidRPr="00C76460">
              <w:rPr>
                <w:rFonts w:ascii="Arial" w:eastAsia="Arial" w:hAnsi="Arial" w:cs="Arial"/>
              </w:rPr>
              <w:t>travessa</w:t>
            </w:r>
            <w:proofErr w:type="gramEnd"/>
            <w:r w:rsidRPr="00C76460">
              <w:rPr>
                <w:rFonts w:ascii="Arial" w:eastAsia="Arial" w:hAnsi="Arial" w:cs="Arial"/>
              </w:rPr>
              <w:t xml:space="preserve"> longitudinal confeccionada em tubo de aço carbono laminado a frio, com costura, secção </w:t>
            </w:r>
            <w:proofErr w:type="spellStart"/>
            <w:r w:rsidRPr="00C76460">
              <w:rPr>
                <w:rFonts w:ascii="Arial" w:eastAsia="Arial" w:hAnsi="Arial" w:cs="Arial"/>
              </w:rPr>
              <w:t>semi-oblonga</w:t>
            </w:r>
            <w:proofErr w:type="spellEnd"/>
            <w:r w:rsidRPr="00C76460">
              <w:rPr>
                <w:rFonts w:ascii="Arial" w:eastAsia="Arial" w:hAnsi="Arial" w:cs="Arial"/>
              </w:rPr>
              <w:t xml:space="preserve"> de 25 x 60 mm, em chapa 16 (1,5</w:t>
            </w:r>
            <w:r w:rsidRPr="00C76460">
              <w:rPr>
                <w:rFonts w:ascii="Arial" w:eastAsia="Arial" w:hAnsi="Arial" w:cs="Arial"/>
                <w:spacing w:val="-5"/>
              </w:rPr>
              <w:t xml:space="preserve"> </w:t>
            </w:r>
            <w:r w:rsidRPr="00C76460">
              <w:rPr>
                <w:rFonts w:ascii="Arial" w:eastAsia="Arial" w:hAnsi="Arial" w:cs="Arial"/>
              </w:rPr>
              <w:t>mm).</w:t>
            </w:r>
          </w:p>
          <w:p w:rsidR="00C76460" w:rsidRPr="00C76460" w:rsidRDefault="00C76460" w:rsidP="00C76460">
            <w:pPr>
              <w:widowControl w:val="0"/>
              <w:numPr>
                <w:ilvl w:val="3"/>
                <w:numId w:val="42"/>
              </w:numPr>
              <w:tabs>
                <w:tab w:val="left" w:pos="821"/>
              </w:tabs>
              <w:autoSpaceDE w:val="0"/>
              <w:autoSpaceDN w:val="0"/>
              <w:spacing w:before="2" w:line="360" w:lineRule="auto"/>
              <w:ind w:right="137"/>
              <w:rPr>
                <w:rFonts w:ascii="Arial" w:eastAsia="Arial" w:hAnsi="Arial" w:cs="Arial"/>
              </w:rPr>
            </w:pPr>
            <w:r w:rsidRPr="00C76460">
              <w:rPr>
                <w:rFonts w:ascii="Arial" w:eastAsia="Arial" w:hAnsi="Arial" w:cs="Arial"/>
              </w:rPr>
              <w:t xml:space="preserve">Fixação do tampo à estrutura através de </w:t>
            </w:r>
            <w:proofErr w:type="gramStart"/>
            <w:r w:rsidRPr="00C76460">
              <w:rPr>
                <w:rFonts w:ascii="Arial" w:eastAsia="Arial" w:hAnsi="Arial" w:cs="Arial"/>
              </w:rPr>
              <w:t>porcas garra e parafusos</w:t>
            </w:r>
            <w:proofErr w:type="gramEnd"/>
            <w:r w:rsidRPr="00C76460">
              <w:rPr>
                <w:rFonts w:ascii="Arial" w:eastAsia="Arial" w:hAnsi="Arial" w:cs="Arial"/>
              </w:rPr>
              <w:t xml:space="preserve"> com rosca métrica M6, Ø 6,0 mm, comprimento 47 mm (+ou- 2 mm), cabeça panela ou oval, fenda</w:t>
            </w:r>
            <w:r w:rsidRPr="00C76460">
              <w:rPr>
                <w:rFonts w:ascii="Arial" w:eastAsia="Arial" w:hAnsi="Arial" w:cs="Arial"/>
                <w:spacing w:val="-12"/>
              </w:rPr>
              <w:t xml:space="preserve"> </w:t>
            </w:r>
            <w:r w:rsidRPr="00C76460">
              <w:rPr>
                <w:rFonts w:ascii="Arial" w:eastAsia="Arial" w:hAnsi="Arial" w:cs="Arial"/>
              </w:rPr>
              <w:t>Phillips.</w:t>
            </w:r>
          </w:p>
          <w:p w:rsidR="00C76460" w:rsidRPr="00C76460" w:rsidRDefault="00C76460" w:rsidP="00C76460">
            <w:pPr>
              <w:widowControl w:val="0"/>
              <w:numPr>
                <w:ilvl w:val="3"/>
                <w:numId w:val="42"/>
              </w:numPr>
              <w:tabs>
                <w:tab w:val="left" w:pos="820"/>
                <w:tab w:val="left" w:pos="821"/>
              </w:tabs>
              <w:autoSpaceDE w:val="0"/>
              <w:autoSpaceDN w:val="0"/>
              <w:spacing w:before="2"/>
              <w:rPr>
                <w:rFonts w:ascii="Arial" w:eastAsia="Arial" w:hAnsi="Arial" w:cs="Arial"/>
              </w:rPr>
            </w:pPr>
            <w:proofErr w:type="gramStart"/>
            <w:r w:rsidRPr="00C76460">
              <w:rPr>
                <w:rFonts w:ascii="Arial" w:eastAsia="Arial" w:hAnsi="Arial" w:cs="Arial"/>
              </w:rPr>
              <w:t xml:space="preserve">Fixação do painel à estrutura através de parafusos auto </w:t>
            </w:r>
            <w:proofErr w:type="spellStart"/>
            <w:r w:rsidRPr="00C76460">
              <w:rPr>
                <w:rFonts w:ascii="Arial" w:eastAsia="Arial" w:hAnsi="Arial" w:cs="Arial"/>
              </w:rPr>
              <w:t>atarraxantes</w:t>
            </w:r>
            <w:proofErr w:type="spellEnd"/>
            <w:r w:rsidRPr="00C76460">
              <w:rPr>
                <w:rFonts w:ascii="Arial" w:eastAsia="Arial" w:hAnsi="Arial" w:cs="Arial"/>
              </w:rPr>
              <w:t xml:space="preserve"> 3/16”</w:t>
            </w:r>
            <w:proofErr w:type="gramEnd"/>
            <w:r w:rsidRPr="00C76460">
              <w:rPr>
                <w:rFonts w:ascii="Arial" w:eastAsia="Arial" w:hAnsi="Arial" w:cs="Arial"/>
              </w:rPr>
              <w:t xml:space="preserve"> x 5/8”,</w:t>
            </w:r>
            <w:r w:rsidRPr="00C76460">
              <w:rPr>
                <w:rFonts w:ascii="Arial" w:eastAsia="Arial" w:hAnsi="Arial" w:cs="Arial"/>
                <w:spacing w:val="-25"/>
              </w:rPr>
              <w:t xml:space="preserve"> </w:t>
            </w:r>
            <w:r w:rsidRPr="00C76460">
              <w:rPr>
                <w:rFonts w:ascii="Arial" w:eastAsia="Arial" w:hAnsi="Arial" w:cs="Arial"/>
              </w:rPr>
              <w:t>zincados.</w:t>
            </w:r>
          </w:p>
          <w:p w:rsidR="00C76460" w:rsidRPr="00C76460" w:rsidRDefault="00C76460" w:rsidP="00C76460">
            <w:pPr>
              <w:widowControl w:val="0"/>
              <w:numPr>
                <w:ilvl w:val="3"/>
                <w:numId w:val="42"/>
              </w:numPr>
              <w:tabs>
                <w:tab w:val="left" w:pos="821"/>
              </w:tabs>
              <w:autoSpaceDE w:val="0"/>
              <w:autoSpaceDN w:val="0"/>
              <w:spacing w:before="128" w:line="360" w:lineRule="auto"/>
              <w:ind w:right="134"/>
              <w:rPr>
                <w:rFonts w:ascii="Arial" w:eastAsia="Arial" w:hAnsi="Arial" w:cs="Arial"/>
              </w:rPr>
            </w:pPr>
            <w:r w:rsidRPr="00C76460">
              <w:rPr>
                <w:rFonts w:ascii="Arial" w:eastAsia="Arial" w:hAnsi="Arial" w:cs="Arial"/>
              </w:rPr>
              <w:t>Aletas de fixação do painel confeccionadas em chapa de aço carbono em chapa 14 (1,9 mm), estampadas conforme</w:t>
            </w:r>
            <w:r w:rsidRPr="00C76460">
              <w:rPr>
                <w:rFonts w:ascii="Arial" w:eastAsia="Arial" w:hAnsi="Arial" w:cs="Arial"/>
                <w:spacing w:val="-4"/>
              </w:rPr>
              <w:t xml:space="preserve"> </w:t>
            </w:r>
            <w:r w:rsidRPr="00C76460">
              <w:rPr>
                <w:rFonts w:ascii="Arial" w:eastAsia="Arial" w:hAnsi="Arial" w:cs="Arial"/>
              </w:rPr>
              <w:t>projeto.</w:t>
            </w:r>
          </w:p>
          <w:p w:rsidR="00C76460" w:rsidRPr="00C76460" w:rsidRDefault="00C76460" w:rsidP="00C76460">
            <w:pPr>
              <w:widowControl w:val="0"/>
              <w:numPr>
                <w:ilvl w:val="3"/>
                <w:numId w:val="42"/>
              </w:numPr>
              <w:tabs>
                <w:tab w:val="left" w:pos="821"/>
              </w:tabs>
              <w:autoSpaceDE w:val="0"/>
              <w:autoSpaceDN w:val="0"/>
              <w:spacing w:before="3" w:line="360" w:lineRule="auto"/>
              <w:ind w:right="136"/>
              <w:rPr>
                <w:rFonts w:ascii="Arial" w:eastAsia="Arial" w:hAnsi="Arial" w:cs="Arial"/>
              </w:rPr>
            </w:pPr>
            <w:r w:rsidRPr="00C76460">
              <w:rPr>
                <w:rFonts w:ascii="Arial" w:eastAsia="Arial" w:hAnsi="Arial" w:cs="Arial"/>
              </w:rPr>
              <w:t xml:space="preserve">Fixação das </w:t>
            </w:r>
            <w:proofErr w:type="gramStart"/>
            <w:r w:rsidRPr="00C76460">
              <w:rPr>
                <w:rFonts w:ascii="Arial" w:eastAsia="Arial" w:hAnsi="Arial" w:cs="Arial"/>
              </w:rPr>
              <w:t>sapatas</w:t>
            </w:r>
            <w:proofErr w:type="gramEnd"/>
            <w:r w:rsidRPr="00C76460">
              <w:rPr>
                <w:rFonts w:ascii="Arial" w:eastAsia="Arial" w:hAnsi="Arial" w:cs="Arial"/>
              </w:rPr>
              <w:t xml:space="preserve"> (frontal e posterior) aos pés através de rebites de “repuxo”, Ø 4,8 </w:t>
            </w:r>
            <w:r w:rsidRPr="00C76460">
              <w:rPr>
                <w:rFonts w:ascii="Arial" w:eastAsia="Arial" w:hAnsi="Arial" w:cs="Arial"/>
                <w:spacing w:val="-2"/>
              </w:rPr>
              <w:t xml:space="preserve">mm, </w:t>
            </w:r>
            <w:r w:rsidRPr="00C76460">
              <w:rPr>
                <w:rFonts w:ascii="Arial" w:eastAsia="Arial" w:hAnsi="Arial" w:cs="Arial"/>
              </w:rPr>
              <w:t>comprimento 12</w:t>
            </w:r>
            <w:r w:rsidRPr="00C76460">
              <w:rPr>
                <w:rFonts w:ascii="Arial" w:eastAsia="Arial" w:hAnsi="Arial" w:cs="Arial"/>
                <w:spacing w:val="-4"/>
              </w:rPr>
              <w:t xml:space="preserve"> </w:t>
            </w:r>
            <w:proofErr w:type="spellStart"/>
            <w:r w:rsidRPr="00C76460">
              <w:rPr>
                <w:rFonts w:ascii="Arial" w:eastAsia="Arial" w:hAnsi="Arial" w:cs="Arial"/>
              </w:rPr>
              <w:t>mm.</w:t>
            </w:r>
            <w:proofErr w:type="spellEnd"/>
          </w:p>
          <w:p w:rsidR="00C76460" w:rsidRPr="00C76460" w:rsidRDefault="00C76460" w:rsidP="00C76460">
            <w:pPr>
              <w:widowControl w:val="0"/>
              <w:numPr>
                <w:ilvl w:val="3"/>
                <w:numId w:val="42"/>
              </w:numPr>
              <w:tabs>
                <w:tab w:val="left" w:pos="821"/>
              </w:tabs>
              <w:autoSpaceDE w:val="0"/>
              <w:autoSpaceDN w:val="0"/>
              <w:spacing w:before="3" w:line="360" w:lineRule="auto"/>
              <w:ind w:right="133"/>
              <w:rPr>
                <w:rFonts w:ascii="Arial" w:eastAsia="Arial" w:hAnsi="Arial" w:cs="Arial"/>
              </w:rPr>
            </w:pPr>
            <w:r w:rsidRPr="00C76460">
              <w:rPr>
                <w:rFonts w:ascii="Arial" w:eastAsia="Arial" w:hAnsi="Arial" w:cs="Arial"/>
              </w:rPr>
              <w:lastRenderedPageBreak/>
              <w:t xml:space="preserve">Ponteiras e </w:t>
            </w:r>
            <w:proofErr w:type="gramStart"/>
            <w:r w:rsidRPr="00C76460">
              <w:rPr>
                <w:rFonts w:ascii="Arial" w:eastAsia="Arial" w:hAnsi="Arial" w:cs="Arial"/>
              </w:rPr>
              <w:t>sapatas</w:t>
            </w:r>
            <w:proofErr w:type="gramEnd"/>
            <w:r w:rsidRPr="00C76460">
              <w:rPr>
                <w:rFonts w:ascii="Arial" w:eastAsia="Arial" w:hAnsi="Arial" w:cs="Arial"/>
              </w:rPr>
              <w:t xml:space="preserve"> em polipropileno copolímero virgem e sem cargas, injetadas na cor CINZA, fixadas à estrutura através de encaixe. Dimensões, design e acabamento conforme projeto. Nos moldes das ponteiras e </w:t>
            </w:r>
            <w:proofErr w:type="gramStart"/>
            <w:r w:rsidRPr="00C76460">
              <w:rPr>
                <w:rFonts w:ascii="Arial" w:eastAsia="Arial" w:hAnsi="Arial" w:cs="Arial"/>
              </w:rPr>
              <w:t>sapatas</w:t>
            </w:r>
            <w:proofErr w:type="gramEnd"/>
            <w:r w:rsidRPr="00C76460">
              <w:rPr>
                <w:rFonts w:ascii="Arial" w:eastAsia="Arial" w:hAnsi="Arial" w:cs="Arial"/>
              </w:rPr>
              <w:t xml:space="preserve"> deve ser gravado o símbolo internacional de reciclagem, apresentando o número identificador do polímero; datador de lotes indicando mês e ano; a identificação “modelo FDE-FNDE” (conforme indicado no projeto) e o nome da empresa fabricante do componente</w:t>
            </w:r>
            <w:r w:rsidRPr="00C76460">
              <w:rPr>
                <w:rFonts w:ascii="Arial" w:eastAsia="Arial" w:hAnsi="Arial" w:cs="Arial"/>
                <w:spacing w:val="-10"/>
              </w:rPr>
              <w:t xml:space="preserve"> </w:t>
            </w:r>
            <w:r w:rsidRPr="00C76460">
              <w:rPr>
                <w:rFonts w:ascii="Arial" w:eastAsia="Arial" w:hAnsi="Arial" w:cs="Arial"/>
              </w:rPr>
              <w:t>injetado.</w:t>
            </w:r>
          </w:p>
          <w:p w:rsidR="00C76460" w:rsidRPr="00C76460" w:rsidRDefault="00C76460" w:rsidP="00C76460">
            <w:pPr>
              <w:widowControl w:val="0"/>
              <w:numPr>
                <w:ilvl w:val="3"/>
                <w:numId w:val="42"/>
              </w:numPr>
              <w:tabs>
                <w:tab w:val="left" w:pos="821"/>
              </w:tabs>
              <w:autoSpaceDE w:val="0"/>
              <w:autoSpaceDN w:val="0"/>
              <w:spacing w:before="3" w:line="360" w:lineRule="auto"/>
              <w:ind w:right="135"/>
              <w:rPr>
                <w:rFonts w:ascii="Arial" w:eastAsia="Arial" w:hAnsi="Arial" w:cs="Arial"/>
              </w:rPr>
            </w:pPr>
            <w:r w:rsidRPr="00C76460">
              <w:rPr>
                <w:rFonts w:ascii="Arial" w:eastAsia="Arial" w:hAnsi="Arial" w:cs="Arial"/>
              </w:rPr>
              <w:t xml:space="preserve">Nas partes metálicas deve ser aplicado tratamento </w:t>
            </w:r>
            <w:proofErr w:type="spellStart"/>
            <w:r w:rsidRPr="00C76460">
              <w:rPr>
                <w:rFonts w:ascii="Arial" w:eastAsia="Arial" w:hAnsi="Arial" w:cs="Arial"/>
              </w:rPr>
              <w:t>antiferruginoso</w:t>
            </w:r>
            <w:proofErr w:type="spellEnd"/>
            <w:r w:rsidRPr="00C76460">
              <w:rPr>
                <w:rFonts w:ascii="Arial" w:eastAsia="Arial" w:hAnsi="Arial" w:cs="Arial"/>
              </w:rPr>
              <w:t xml:space="preserve"> que assegure resistência à corrosão em câmara de névoa salina de no mínimo 300</w:t>
            </w:r>
            <w:r w:rsidRPr="00C76460">
              <w:rPr>
                <w:rFonts w:ascii="Arial" w:eastAsia="Arial" w:hAnsi="Arial" w:cs="Arial"/>
                <w:spacing w:val="-5"/>
              </w:rPr>
              <w:t xml:space="preserve"> </w:t>
            </w:r>
            <w:r w:rsidRPr="00C76460">
              <w:rPr>
                <w:rFonts w:ascii="Arial" w:eastAsia="Arial" w:hAnsi="Arial" w:cs="Arial"/>
              </w:rPr>
              <w:t>horas.</w:t>
            </w:r>
          </w:p>
          <w:p w:rsidR="00C76460" w:rsidRPr="00C76460" w:rsidRDefault="00C76460" w:rsidP="00C76460">
            <w:pPr>
              <w:widowControl w:val="0"/>
              <w:numPr>
                <w:ilvl w:val="3"/>
                <w:numId w:val="42"/>
              </w:numPr>
              <w:tabs>
                <w:tab w:val="left" w:pos="821"/>
              </w:tabs>
              <w:autoSpaceDE w:val="0"/>
              <w:autoSpaceDN w:val="0"/>
              <w:spacing w:before="3" w:line="360" w:lineRule="auto"/>
              <w:ind w:right="134"/>
              <w:rPr>
                <w:rFonts w:ascii="Arial" w:eastAsia="Arial" w:hAnsi="Arial" w:cs="Arial"/>
              </w:rPr>
            </w:pPr>
            <w:r w:rsidRPr="00C76460">
              <w:rPr>
                <w:rFonts w:ascii="Arial" w:eastAsia="Arial" w:hAnsi="Arial" w:cs="Arial"/>
              </w:rPr>
              <w:t>Pintura dos elementos metálicos em tinta em pó híbrida Epóxi / Poliéster, eletrostática, brilhante, polimerizada em estufa, espessura mínima de 40 micrometros na cor</w:t>
            </w:r>
            <w:r w:rsidRPr="00C76460">
              <w:rPr>
                <w:rFonts w:ascii="Arial" w:eastAsia="Arial" w:hAnsi="Arial" w:cs="Arial"/>
                <w:spacing w:val="-14"/>
              </w:rPr>
              <w:t xml:space="preserve"> </w:t>
            </w:r>
            <w:r w:rsidRPr="00C76460">
              <w:rPr>
                <w:rFonts w:ascii="Arial" w:eastAsia="Arial" w:hAnsi="Arial" w:cs="Arial"/>
              </w:rPr>
              <w:t>CINZA.</w:t>
            </w:r>
          </w:p>
          <w:p w:rsidR="00C76460" w:rsidRPr="00C76460" w:rsidRDefault="00C76460" w:rsidP="00C76460">
            <w:pPr>
              <w:widowControl w:val="0"/>
              <w:numPr>
                <w:ilvl w:val="2"/>
                <w:numId w:val="42"/>
              </w:numPr>
              <w:tabs>
                <w:tab w:val="left" w:pos="775"/>
              </w:tabs>
              <w:autoSpaceDE w:val="0"/>
              <w:autoSpaceDN w:val="0"/>
              <w:spacing w:before="1"/>
              <w:ind w:left="774" w:hanging="674"/>
              <w:outlineLvl w:val="0"/>
              <w:rPr>
                <w:rFonts w:ascii="Arial" w:eastAsia="Arial" w:hAnsi="Arial" w:cs="Arial"/>
                <w:b/>
                <w:bCs/>
                <w:lang w:val="en-US"/>
              </w:rPr>
            </w:pPr>
            <w:r w:rsidRPr="00C76460">
              <w:rPr>
                <w:rFonts w:ascii="Arial" w:eastAsia="Arial" w:hAnsi="Arial" w:cs="Arial"/>
                <w:b/>
                <w:bCs/>
                <w:lang w:val="en-US"/>
              </w:rPr>
              <w:t>CJP-01 –</w:t>
            </w:r>
            <w:r w:rsidRPr="00C76460">
              <w:rPr>
                <w:rFonts w:ascii="Arial" w:eastAsia="Arial" w:hAnsi="Arial" w:cs="Arial"/>
                <w:b/>
                <w:bCs/>
                <w:spacing w:val="-3"/>
                <w:lang w:val="en-US"/>
              </w:rPr>
              <w:t xml:space="preserve"> </w:t>
            </w:r>
            <w:proofErr w:type="spellStart"/>
            <w:r w:rsidRPr="00C76460">
              <w:rPr>
                <w:rFonts w:ascii="Arial" w:eastAsia="Arial" w:hAnsi="Arial" w:cs="Arial"/>
                <w:b/>
                <w:bCs/>
                <w:lang w:val="en-US"/>
              </w:rPr>
              <w:t>Cadeira</w:t>
            </w:r>
            <w:proofErr w:type="spellEnd"/>
          </w:p>
          <w:p w:rsidR="00C76460" w:rsidRPr="00C76460" w:rsidRDefault="00C76460" w:rsidP="00C76460">
            <w:pPr>
              <w:widowControl w:val="0"/>
              <w:numPr>
                <w:ilvl w:val="3"/>
                <w:numId w:val="42"/>
              </w:numPr>
              <w:tabs>
                <w:tab w:val="left" w:pos="821"/>
              </w:tabs>
              <w:autoSpaceDE w:val="0"/>
              <w:autoSpaceDN w:val="0"/>
              <w:spacing w:before="128" w:line="360" w:lineRule="auto"/>
              <w:ind w:right="134"/>
              <w:rPr>
                <w:rFonts w:ascii="Arial" w:eastAsia="Arial" w:hAnsi="Arial" w:cs="Arial"/>
              </w:rPr>
            </w:pPr>
            <w:r w:rsidRPr="00C76460">
              <w:rPr>
                <w:rFonts w:ascii="Arial" w:eastAsia="Arial" w:hAnsi="Arial" w:cs="Arial"/>
              </w:rPr>
              <w:t xml:space="preserve">Assento e </w:t>
            </w:r>
            <w:proofErr w:type="gramStart"/>
            <w:r w:rsidRPr="00C76460">
              <w:rPr>
                <w:rFonts w:ascii="Arial" w:eastAsia="Arial" w:hAnsi="Arial" w:cs="Arial"/>
              </w:rPr>
              <w:t>encosto em</w:t>
            </w:r>
            <w:proofErr w:type="gramEnd"/>
            <w:r w:rsidRPr="00C76460">
              <w:rPr>
                <w:rFonts w:ascii="Arial" w:eastAsia="Arial" w:hAnsi="Arial" w:cs="Arial"/>
              </w:rPr>
              <w:t xml:space="preserve"> polipropileno copolímero virgem e sem cargas, injetados, moldados anatomicamente, pigmentados na cor CINZA. Dimensões, design e acabamento conforme projeto. Nos moldes do assento e do encosto deve ser gravado o símbolo internacional de reciclagem, apresentando o número identificador do polímero; datador de lotes indicando mês e ano; a identificação “modelo FDE-FNDE” (conforme indicado no projeto) e o nome da empresa fabricante do componente</w:t>
            </w:r>
            <w:r w:rsidRPr="00C76460">
              <w:rPr>
                <w:rFonts w:ascii="Arial" w:eastAsia="Arial" w:hAnsi="Arial" w:cs="Arial"/>
                <w:spacing w:val="-10"/>
              </w:rPr>
              <w:t xml:space="preserve"> </w:t>
            </w:r>
            <w:r w:rsidRPr="00C76460">
              <w:rPr>
                <w:rFonts w:ascii="Arial" w:eastAsia="Arial" w:hAnsi="Arial" w:cs="Arial"/>
              </w:rPr>
              <w:t>injetado.</w:t>
            </w:r>
          </w:p>
          <w:p w:rsidR="00C76460" w:rsidRPr="00C76460" w:rsidRDefault="00C76460" w:rsidP="00C76460">
            <w:pPr>
              <w:widowControl w:val="0"/>
              <w:numPr>
                <w:ilvl w:val="3"/>
                <w:numId w:val="42"/>
              </w:numPr>
              <w:tabs>
                <w:tab w:val="left" w:pos="821"/>
              </w:tabs>
              <w:autoSpaceDE w:val="0"/>
              <w:autoSpaceDN w:val="0"/>
              <w:spacing w:before="2" w:line="360" w:lineRule="auto"/>
              <w:ind w:right="133"/>
              <w:rPr>
                <w:rFonts w:ascii="Arial" w:eastAsia="Arial" w:hAnsi="Arial" w:cs="Arial"/>
                <w:lang w:val="en-US"/>
              </w:rPr>
            </w:pPr>
            <w:r w:rsidRPr="00C76460">
              <w:rPr>
                <w:rFonts w:ascii="Arial" w:eastAsia="Arial" w:hAnsi="Arial" w:cs="Arial"/>
              </w:rPr>
              <w:t xml:space="preserve">Alternativamente o assento e o encosto poderão ser fabricados em compensado anatômico moldado a quente, contendo no mínimo sete lâminas internas, com espessura máxima de 1,5mm cada, oriundas de reflorestamento ou de procedência legal, isentas de rachaduras, e deterioração por fungos ou insetos. </w:t>
            </w:r>
            <w:proofErr w:type="spellStart"/>
            <w:r w:rsidRPr="00C76460">
              <w:rPr>
                <w:rFonts w:ascii="Arial" w:eastAsia="Arial" w:hAnsi="Arial" w:cs="Arial"/>
                <w:lang w:val="en-US"/>
              </w:rPr>
              <w:t>Dimensões</w:t>
            </w:r>
            <w:proofErr w:type="spellEnd"/>
            <w:r w:rsidRPr="00C76460">
              <w:rPr>
                <w:rFonts w:ascii="Arial" w:eastAsia="Arial" w:hAnsi="Arial" w:cs="Arial"/>
                <w:lang w:val="en-US"/>
              </w:rPr>
              <w:t xml:space="preserve"> e design </w:t>
            </w:r>
            <w:proofErr w:type="spellStart"/>
            <w:r w:rsidRPr="00C76460">
              <w:rPr>
                <w:rFonts w:ascii="Arial" w:eastAsia="Arial" w:hAnsi="Arial" w:cs="Arial"/>
                <w:lang w:val="en-US"/>
              </w:rPr>
              <w:t>conforme</w:t>
            </w:r>
            <w:proofErr w:type="spellEnd"/>
            <w:r w:rsidRPr="00C76460">
              <w:rPr>
                <w:rFonts w:ascii="Arial" w:eastAsia="Arial" w:hAnsi="Arial" w:cs="Arial"/>
                <w:spacing w:val="-12"/>
                <w:lang w:val="en-US"/>
              </w:rPr>
              <w:t xml:space="preserve"> </w:t>
            </w:r>
            <w:proofErr w:type="spellStart"/>
            <w:r w:rsidRPr="00C76460">
              <w:rPr>
                <w:rFonts w:ascii="Arial" w:eastAsia="Arial" w:hAnsi="Arial" w:cs="Arial"/>
                <w:lang w:val="en-US"/>
              </w:rPr>
              <w:t>projeto</w:t>
            </w:r>
            <w:proofErr w:type="spellEnd"/>
            <w:r w:rsidRPr="00C76460">
              <w:rPr>
                <w:rFonts w:ascii="Arial" w:eastAsia="Arial" w:hAnsi="Arial" w:cs="Arial"/>
                <w:lang w:val="en-US"/>
              </w:rPr>
              <w:t>.</w:t>
            </w:r>
          </w:p>
          <w:p w:rsidR="00C76460" w:rsidRPr="00C76460" w:rsidRDefault="00C76460" w:rsidP="00C76460">
            <w:pPr>
              <w:widowControl w:val="0"/>
              <w:numPr>
                <w:ilvl w:val="3"/>
                <w:numId w:val="42"/>
              </w:numPr>
              <w:tabs>
                <w:tab w:val="left" w:pos="821"/>
              </w:tabs>
              <w:autoSpaceDE w:val="0"/>
              <w:autoSpaceDN w:val="0"/>
              <w:spacing w:before="2" w:line="360" w:lineRule="auto"/>
              <w:ind w:right="133"/>
              <w:rPr>
                <w:rFonts w:ascii="Arial" w:eastAsia="Arial" w:hAnsi="Arial" w:cs="Arial"/>
              </w:rPr>
            </w:pPr>
            <w:r w:rsidRPr="00C76460">
              <w:rPr>
                <w:rFonts w:ascii="Arial" w:eastAsia="Arial" w:hAnsi="Arial" w:cs="Arial"/>
              </w:rPr>
              <w:t xml:space="preserve">Quando fabricado em compensado, o assento deve receber revestimento na face superior de laminado </w:t>
            </w:r>
            <w:proofErr w:type="spellStart"/>
            <w:r w:rsidRPr="00C76460">
              <w:rPr>
                <w:rFonts w:ascii="Arial" w:eastAsia="Arial" w:hAnsi="Arial" w:cs="Arial"/>
              </w:rPr>
              <w:t>melamínico</w:t>
            </w:r>
            <w:proofErr w:type="spellEnd"/>
            <w:r w:rsidRPr="00C76460">
              <w:rPr>
                <w:rFonts w:ascii="Arial" w:eastAsia="Arial" w:hAnsi="Arial" w:cs="Arial"/>
              </w:rPr>
              <w:t xml:space="preserve"> de alta pressão, 0,6 mm a 0,8 mm de espessura, acabamento </w:t>
            </w:r>
            <w:proofErr w:type="spellStart"/>
            <w:r w:rsidRPr="00C76460">
              <w:rPr>
                <w:rFonts w:ascii="Arial" w:eastAsia="Arial" w:hAnsi="Arial" w:cs="Arial"/>
              </w:rPr>
              <w:t>texturizado</w:t>
            </w:r>
            <w:proofErr w:type="spellEnd"/>
            <w:r w:rsidRPr="00C76460">
              <w:rPr>
                <w:rFonts w:ascii="Arial" w:eastAsia="Arial" w:hAnsi="Arial" w:cs="Arial"/>
              </w:rPr>
              <w:t xml:space="preserve">, na cor CINZA. Revestimento da face inferior em lâmina de madeira </w:t>
            </w:r>
            <w:r w:rsidRPr="00C76460">
              <w:rPr>
                <w:rFonts w:ascii="Arial" w:eastAsia="Arial" w:hAnsi="Arial" w:cs="Arial"/>
              </w:rPr>
              <w:lastRenderedPageBreak/>
              <w:t>faqueada</w:t>
            </w:r>
            <w:proofErr w:type="gramStart"/>
            <w:r w:rsidRPr="00C76460">
              <w:rPr>
                <w:rFonts w:ascii="Arial" w:eastAsia="Arial" w:hAnsi="Arial" w:cs="Arial"/>
              </w:rPr>
              <w:t xml:space="preserve">  </w:t>
            </w:r>
            <w:proofErr w:type="gramEnd"/>
            <w:r w:rsidRPr="00C76460">
              <w:rPr>
                <w:rFonts w:ascii="Arial" w:eastAsia="Arial" w:hAnsi="Arial" w:cs="Arial"/>
              </w:rPr>
              <w:t xml:space="preserve">de 0,7 mm, da espécie </w:t>
            </w:r>
            <w:proofErr w:type="spellStart"/>
            <w:r w:rsidRPr="00C76460">
              <w:rPr>
                <w:rFonts w:ascii="Arial" w:eastAsia="Arial" w:hAnsi="Arial" w:cs="Arial"/>
                <w:i/>
              </w:rPr>
              <w:t>Eucalyptus</w:t>
            </w:r>
            <w:proofErr w:type="spellEnd"/>
            <w:r w:rsidRPr="00C76460">
              <w:rPr>
                <w:rFonts w:ascii="Arial" w:eastAsia="Arial" w:hAnsi="Arial" w:cs="Arial"/>
                <w:i/>
              </w:rPr>
              <w:t xml:space="preserve"> </w:t>
            </w:r>
            <w:proofErr w:type="spellStart"/>
            <w:r w:rsidRPr="00C76460">
              <w:rPr>
                <w:rFonts w:ascii="Arial" w:eastAsia="Arial" w:hAnsi="Arial" w:cs="Arial"/>
                <w:i/>
              </w:rPr>
              <w:t>grandis</w:t>
            </w:r>
            <w:proofErr w:type="spellEnd"/>
            <w:r w:rsidRPr="00C76460">
              <w:rPr>
                <w:rFonts w:ascii="Arial" w:eastAsia="Arial" w:hAnsi="Arial" w:cs="Arial"/>
              </w:rPr>
              <w:t xml:space="preserve">, com acabamento em selador, seguido de verniz poliuretano, inclusive nos bordos. Espessura acabada do assento mínima de 9,7 mm e máxima de 12 </w:t>
            </w:r>
            <w:proofErr w:type="spellStart"/>
            <w:r w:rsidRPr="00C76460">
              <w:rPr>
                <w:rFonts w:ascii="Arial" w:eastAsia="Arial" w:hAnsi="Arial" w:cs="Arial"/>
              </w:rPr>
              <w:t>mm.</w:t>
            </w:r>
            <w:proofErr w:type="spellEnd"/>
            <w:r w:rsidRPr="00C76460">
              <w:rPr>
                <w:rFonts w:ascii="Arial" w:eastAsia="Arial" w:hAnsi="Arial" w:cs="Arial"/>
              </w:rPr>
              <w:t xml:space="preserve"> O assento em compensado moldado deve trazer gravado de forma indelével na face inferior, o nome ou logomarca do fabricante do</w:t>
            </w:r>
            <w:r w:rsidRPr="00C76460">
              <w:rPr>
                <w:rFonts w:ascii="Arial" w:eastAsia="Arial" w:hAnsi="Arial" w:cs="Arial"/>
                <w:spacing w:val="-12"/>
              </w:rPr>
              <w:t xml:space="preserve"> </w:t>
            </w:r>
            <w:r w:rsidRPr="00C76460">
              <w:rPr>
                <w:rFonts w:ascii="Arial" w:eastAsia="Arial" w:hAnsi="Arial" w:cs="Arial"/>
              </w:rPr>
              <w:t>componente.</w:t>
            </w:r>
          </w:p>
          <w:p w:rsidR="00C76460" w:rsidRPr="00C76460" w:rsidRDefault="00C76460" w:rsidP="00C76460">
            <w:pPr>
              <w:widowControl w:val="0"/>
              <w:numPr>
                <w:ilvl w:val="3"/>
                <w:numId w:val="42"/>
              </w:numPr>
              <w:tabs>
                <w:tab w:val="left" w:pos="821"/>
              </w:tabs>
              <w:autoSpaceDE w:val="0"/>
              <w:autoSpaceDN w:val="0"/>
              <w:spacing w:before="79" w:line="360" w:lineRule="auto"/>
              <w:ind w:right="133"/>
              <w:rPr>
                <w:rFonts w:ascii="Arial" w:eastAsia="Arial" w:hAnsi="Arial" w:cs="Arial"/>
              </w:rPr>
            </w:pPr>
            <w:r w:rsidRPr="00C76460">
              <w:rPr>
                <w:rFonts w:ascii="Arial" w:eastAsia="Arial" w:hAnsi="Arial" w:cs="Arial"/>
              </w:rPr>
              <w:t xml:space="preserve">Quando fabricado em compensado, o encosto deve receber revestimento nas duas faces de laminado </w:t>
            </w:r>
            <w:proofErr w:type="spellStart"/>
            <w:r w:rsidRPr="00C76460">
              <w:rPr>
                <w:rFonts w:ascii="Arial" w:eastAsia="Arial" w:hAnsi="Arial" w:cs="Arial"/>
              </w:rPr>
              <w:t>melamínico</w:t>
            </w:r>
            <w:proofErr w:type="spellEnd"/>
            <w:r w:rsidRPr="00C76460">
              <w:rPr>
                <w:rFonts w:ascii="Arial" w:eastAsia="Arial" w:hAnsi="Arial" w:cs="Arial"/>
              </w:rPr>
              <w:t xml:space="preserve"> de alta pressão, 0,6 mm a 0,8mm de espessura, acabamento </w:t>
            </w:r>
            <w:proofErr w:type="spellStart"/>
            <w:r w:rsidRPr="00C76460">
              <w:rPr>
                <w:rFonts w:ascii="Arial" w:eastAsia="Arial" w:hAnsi="Arial" w:cs="Arial"/>
              </w:rPr>
              <w:t>texturizado</w:t>
            </w:r>
            <w:proofErr w:type="spellEnd"/>
            <w:r w:rsidRPr="00C76460">
              <w:rPr>
                <w:rFonts w:ascii="Arial" w:eastAsia="Arial" w:hAnsi="Arial" w:cs="Arial"/>
              </w:rPr>
              <w:t xml:space="preserve">, na cor CINZA. Bordos com selador seguido de verniz poliuretano. Espessura acabada do encosto mínima de 9,6 mm e máxima de 12,1 </w:t>
            </w:r>
            <w:proofErr w:type="spellStart"/>
            <w:r w:rsidRPr="00C76460">
              <w:rPr>
                <w:rFonts w:ascii="Arial" w:eastAsia="Arial" w:hAnsi="Arial" w:cs="Arial"/>
              </w:rPr>
              <w:t>mm.</w:t>
            </w:r>
            <w:proofErr w:type="spellEnd"/>
            <w:r w:rsidRPr="00C76460">
              <w:rPr>
                <w:rFonts w:ascii="Arial" w:eastAsia="Arial" w:hAnsi="Arial" w:cs="Arial"/>
              </w:rPr>
              <w:t xml:space="preserve"> O encosto em compensado moldado deve trazer gravado de forma indelével no topo inferior, o nome ou logomarca do fabricante do</w:t>
            </w:r>
            <w:r w:rsidRPr="00C76460">
              <w:rPr>
                <w:rFonts w:ascii="Arial" w:eastAsia="Arial" w:hAnsi="Arial" w:cs="Arial"/>
                <w:spacing w:val="-5"/>
              </w:rPr>
              <w:t xml:space="preserve"> </w:t>
            </w:r>
            <w:r w:rsidRPr="00C76460">
              <w:rPr>
                <w:rFonts w:ascii="Arial" w:eastAsia="Arial" w:hAnsi="Arial" w:cs="Arial"/>
              </w:rPr>
              <w:t>componente.</w:t>
            </w:r>
          </w:p>
          <w:p w:rsidR="00C76460" w:rsidRPr="00C76460" w:rsidRDefault="00C76460" w:rsidP="00C76460">
            <w:pPr>
              <w:widowControl w:val="0"/>
              <w:numPr>
                <w:ilvl w:val="3"/>
                <w:numId w:val="42"/>
              </w:numPr>
              <w:tabs>
                <w:tab w:val="left" w:pos="821"/>
              </w:tabs>
              <w:autoSpaceDE w:val="0"/>
              <w:autoSpaceDN w:val="0"/>
              <w:spacing w:before="2" w:line="360" w:lineRule="auto"/>
              <w:ind w:right="134"/>
              <w:rPr>
                <w:rFonts w:ascii="Arial" w:eastAsia="Arial" w:hAnsi="Arial" w:cs="Arial"/>
              </w:rPr>
            </w:pPr>
            <w:r w:rsidRPr="00C76460">
              <w:rPr>
                <w:rFonts w:ascii="Arial" w:eastAsia="Arial" w:hAnsi="Arial" w:cs="Arial"/>
              </w:rPr>
              <w:t>Estrutura em tubo de aço carbono laminado a frio, com costura, Ø 20,7 mm, em chapa 14 (1,9</w:t>
            </w:r>
            <w:r w:rsidRPr="00C76460">
              <w:rPr>
                <w:rFonts w:ascii="Arial" w:eastAsia="Arial" w:hAnsi="Arial" w:cs="Arial"/>
                <w:spacing w:val="-1"/>
              </w:rPr>
              <w:t xml:space="preserve"> </w:t>
            </w:r>
            <w:r w:rsidRPr="00C76460">
              <w:rPr>
                <w:rFonts w:ascii="Arial" w:eastAsia="Arial" w:hAnsi="Arial" w:cs="Arial"/>
              </w:rPr>
              <w:t>mm).</w:t>
            </w:r>
          </w:p>
          <w:p w:rsidR="00C76460" w:rsidRPr="00C76460" w:rsidRDefault="00C76460" w:rsidP="00C76460">
            <w:pPr>
              <w:widowControl w:val="0"/>
              <w:numPr>
                <w:ilvl w:val="3"/>
                <w:numId w:val="42"/>
              </w:numPr>
              <w:tabs>
                <w:tab w:val="left" w:pos="821"/>
              </w:tabs>
              <w:autoSpaceDE w:val="0"/>
              <w:autoSpaceDN w:val="0"/>
              <w:spacing w:before="3" w:line="360" w:lineRule="auto"/>
              <w:ind w:right="136"/>
              <w:rPr>
                <w:rFonts w:ascii="Arial" w:eastAsia="Arial" w:hAnsi="Arial" w:cs="Arial"/>
              </w:rPr>
            </w:pPr>
            <w:r w:rsidRPr="00C76460">
              <w:rPr>
                <w:rFonts w:ascii="Arial" w:eastAsia="Arial" w:hAnsi="Arial" w:cs="Arial"/>
              </w:rPr>
              <w:t>Fixação do assento e encosto injetados à estrutura através de rebites de “repuxo”, Ø 4,8 mm, comprimento 12</w:t>
            </w:r>
            <w:r w:rsidRPr="00C76460">
              <w:rPr>
                <w:rFonts w:ascii="Arial" w:eastAsia="Arial" w:hAnsi="Arial" w:cs="Arial"/>
                <w:spacing w:val="-2"/>
              </w:rPr>
              <w:t xml:space="preserve"> </w:t>
            </w:r>
            <w:proofErr w:type="spellStart"/>
            <w:r w:rsidRPr="00C76460">
              <w:rPr>
                <w:rFonts w:ascii="Arial" w:eastAsia="Arial" w:hAnsi="Arial" w:cs="Arial"/>
              </w:rPr>
              <w:t>mm.</w:t>
            </w:r>
            <w:proofErr w:type="spellEnd"/>
          </w:p>
          <w:p w:rsidR="00C76460" w:rsidRPr="00C76460" w:rsidRDefault="00C76460" w:rsidP="00C76460">
            <w:pPr>
              <w:widowControl w:val="0"/>
              <w:numPr>
                <w:ilvl w:val="3"/>
                <w:numId w:val="42"/>
              </w:numPr>
              <w:tabs>
                <w:tab w:val="left" w:pos="821"/>
              </w:tabs>
              <w:autoSpaceDE w:val="0"/>
              <w:autoSpaceDN w:val="0"/>
              <w:spacing w:before="3" w:line="360" w:lineRule="auto"/>
              <w:ind w:right="136"/>
              <w:rPr>
                <w:rFonts w:ascii="Arial" w:eastAsia="Arial" w:hAnsi="Arial" w:cs="Arial"/>
              </w:rPr>
            </w:pPr>
            <w:r w:rsidRPr="00C76460">
              <w:rPr>
                <w:rFonts w:ascii="Arial" w:eastAsia="Arial" w:hAnsi="Arial" w:cs="Arial"/>
              </w:rPr>
              <w:t>Fixação do assento em compensado moldado à estrutura através de rebites de repuxo, Ø 4,8 mm, comprimento 19</w:t>
            </w:r>
            <w:r w:rsidRPr="00C76460">
              <w:rPr>
                <w:rFonts w:ascii="Arial" w:eastAsia="Arial" w:hAnsi="Arial" w:cs="Arial"/>
                <w:spacing w:val="-3"/>
              </w:rPr>
              <w:t xml:space="preserve"> </w:t>
            </w:r>
            <w:r w:rsidRPr="00C76460">
              <w:rPr>
                <w:rFonts w:ascii="Arial" w:eastAsia="Arial" w:hAnsi="Arial" w:cs="Arial"/>
              </w:rPr>
              <w:t>m.</w:t>
            </w:r>
          </w:p>
          <w:p w:rsidR="00C76460" w:rsidRPr="00C76460" w:rsidRDefault="00C76460" w:rsidP="00C76460">
            <w:pPr>
              <w:widowControl w:val="0"/>
              <w:numPr>
                <w:ilvl w:val="3"/>
                <w:numId w:val="42"/>
              </w:numPr>
              <w:tabs>
                <w:tab w:val="left" w:pos="821"/>
              </w:tabs>
              <w:autoSpaceDE w:val="0"/>
              <w:autoSpaceDN w:val="0"/>
              <w:spacing w:before="3" w:line="360" w:lineRule="auto"/>
              <w:ind w:right="136"/>
              <w:rPr>
                <w:rFonts w:ascii="Arial" w:eastAsia="Arial" w:hAnsi="Arial" w:cs="Arial"/>
              </w:rPr>
            </w:pPr>
            <w:r w:rsidRPr="00C76460">
              <w:rPr>
                <w:rFonts w:ascii="Arial" w:eastAsia="Arial" w:hAnsi="Arial" w:cs="Arial"/>
              </w:rPr>
              <w:t>Fixação do encosto em compensado moldado à estrutura através de rebites de repuxo, Ø 4,8 mm, comprimento 22</w:t>
            </w:r>
            <w:r w:rsidRPr="00C76460">
              <w:rPr>
                <w:rFonts w:ascii="Arial" w:eastAsia="Arial" w:hAnsi="Arial" w:cs="Arial"/>
                <w:spacing w:val="-3"/>
              </w:rPr>
              <w:t xml:space="preserve"> </w:t>
            </w:r>
            <w:proofErr w:type="spellStart"/>
            <w:r w:rsidRPr="00C76460">
              <w:rPr>
                <w:rFonts w:ascii="Arial" w:eastAsia="Arial" w:hAnsi="Arial" w:cs="Arial"/>
              </w:rPr>
              <w:t>mm.</w:t>
            </w:r>
            <w:proofErr w:type="spellEnd"/>
          </w:p>
          <w:p w:rsidR="00C76460" w:rsidRPr="00C76460" w:rsidRDefault="00C76460" w:rsidP="00C76460">
            <w:pPr>
              <w:widowControl w:val="0"/>
              <w:numPr>
                <w:ilvl w:val="3"/>
                <w:numId w:val="42"/>
              </w:numPr>
              <w:tabs>
                <w:tab w:val="left" w:pos="821"/>
              </w:tabs>
              <w:autoSpaceDE w:val="0"/>
              <w:autoSpaceDN w:val="0"/>
              <w:spacing w:before="5" w:line="360" w:lineRule="auto"/>
              <w:ind w:right="133"/>
              <w:rPr>
                <w:rFonts w:ascii="Arial" w:eastAsia="Arial" w:hAnsi="Arial" w:cs="Arial"/>
              </w:rPr>
            </w:pPr>
            <w:r w:rsidRPr="00C76460">
              <w:rPr>
                <w:rFonts w:ascii="Arial" w:eastAsia="Arial" w:hAnsi="Arial" w:cs="Arial"/>
              </w:rPr>
              <w:t xml:space="preserve">Ponteiras e </w:t>
            </w:r>
            <w:proofErr w:type="gramStart"/>
            <w:r w:rsidRPr="00C76460">
              <w:rPr>
                <w:rFonts w:ascii="Arial" w:eastAsia="Arial" w:hAnsi="Arial" w:cs="Arial"/>
              </w:rPr>
              <w:t>sapatas</w:t>
            </w:r>
            <w:proofErr w:type="gramEnd"/>
            <w:r w:rsidRPr="00C76460">
              <w:rPr>
                <w:rFonts w:ascii="Arial" w:eastAsia="Arial" w:hAnsi="Arial" w:cs="Arial"/>
              </w:rPr>
              <w:t xml:space="preserve"> em polipropileno copolímero virgem e sem cargas, injetadas na cor CINZA, fixadas à estrutura através de encaixe e pino </w:t>
            </w:r>
            <w:proofErr w:type="spellStart"/>
            <w:r w:rsidRPr="00C76460">
              <w:rPr>
                <w:rFonts w:ascii="Arial" w:eastAsia="Arial" w:hAnsi="Arial" w:cs="Arial"/>
              </w:rPr>
              <w:t>expansor</w:t>
            </w:r>
            <w:proofErr w:type="spellEnd"/>
            <w:r w:rsidRPr="00C76460">
              <w:rPr>
                <w:rFonts w:ascii="Arial" w:eastAsia="Arial" w:hAnsi="Arial" w:cs="Arial"/>
              </w:rPr>
              <w:t>. Dimensões, design</w:t>
            </w:r>
            <w:r w:rsidRPr="00C76460">
              <w:rPr>
                <w:rFonts w:ascii="Arial" w:eastAsia="Arial" w:hAnsi="Arial" w:cs="Arial"/>
                <w:spacing w:val="32"/>
              </w:rPr>
              <w:t xml:space="preserve"> </w:t>
            </w:r>
            <w:r w:rsidRPr="00C76460">
              <w:rPr>
                <w:rFonts w:ascii="Arial" w:eastAsia="Arial" w:hAnsi="Arial" w:cs="Arial"/>
              </w:rPr>
              <w:t xml:space="preserve">e acabamento conforme projeto. Nos moldes das ponteiras e </w:t>
            </w:r>
            <w:proofErr w:type="gramStart"/>
            <w:r w:rsidRPr="00C76460">
              <w:rPr>
                <w:rFonts w:ascii="Arial" w:eastAsia="Arial" w:hAnsi="Arial" w:cs="Arial"/>
              </w:rPr>
              <w:t>sapatas</w:t>
            </w:r>
            <w:proofErr w:type="gramEnd"/>
            <w:r w:rsidRPr="00C76460">
              <w:rPr>
                <w:rFonts w:ascii="Arial" w:eastAsia="Arial" w:hAnsi="Arial" w:cs="Arial"/>
              </w:rPr>
              <w:t xml:space="preserve"> deve ser gravado o símbolo internacional de reciclagem, apresentando o número identificador do polímero; datador de lotes indicando mês e ano; a identificação “modelo FDEFNDE” (conforme indicado no projeto) e o nome da empresa fabricante do componente</w:t>
            </w:r>
            <w:r w:rsidRPr="00C76460">
              <w:rPr>
                <w:rFonts w:ascii="Arial" w:eastAsia="Arial" w:hAnsi="Arial" w:cs="Arial"/>
                <w:spacing w:val="-14"/>
              </w:rPr>
              <w:t xml:space="preserve"> </w:t>
            </w:r>
            <w:r w:rsidRPr="00C76460">
              <w:rPr>
                <w:rFonts w:ascii="Arial" w:eastAsia="Arial" w:hAnsi="Arial" w:cs="Arial"/>
              </w:rPr>
              <w:t>injetado.</w:t>
            </w:r>
          </w:p>
          <w:p w:rsidR="00C76460" w:rsidRPr="00C76460" w:rsidRDefault="00C76460" w:rsidP="00C76460">
            <w:pPr>
              <w:widowControl w:val="0"/>
              <w:numPr>
                <w:ilvl w:val="3"/>
                <w:numId w:val="42"/>
              </w:numPr>
              <w:tabs>
                <w:tab w:val="left" w:pos="821"/>
              </w:tabs>
              <w:autoSpaceDE w:val="0"/>
              <w:autoSpaceDN w:val="0"/>
              <w:spacing w:before="3" w:line="360" w:lineRule="auto"/>
              <w:ind w:right="135"/>
              <w:rPr>
                <w:rFonts w:ascii="Arial" w:eastAsia="Arial" w:hAnsi="Arial" w:cs="Arial"/>
              </w:rPr>
            </w:pPr>
            <w:r w:rsidRPr="00C76460">
              <w:rPr>
                <w:rFonts w:ascii="Arial" w:eastAsia="Arial" w:hAnsi="Arial" w:cs="Arial"/>
              </w:rPr>
              <w:t xml:space="preserve">Nas partes metálicas deve ser aplicado tratamento </w:t>
            </w:r>
            <w:proofErr w:type="spellStart"/>
            <w:r w:rsidRPr="00C76460">
              <w:rPr>
                <w:rFonts w:ascii="Arial" w:eastAsia="Arial" w:hAnsi="Arial" w:cs="Arial"/>
              </w:rPr>
              <w:lastRenderedPageBreak/>
              <w:t>antiferruginoso</w:t>
            </w:r>
            <w:proofErr w:type="spellEnd"/>
            <w:r w:rsidRPr="00C76460">
              <w:rPr>
                <w:rFonts w:ascii="Arial" w:eastAsia="Arial" w:hAnsi="Arial" w:cs="Arial"/>
              </w:rPr>
              <w:t xml:space="preserve"> que assegure resistência à corrosão em câmara de névoa salina de no mínimo 300</w:t>
            </w:r>
            <w:r w:rsidRPr="00C76460">
              <w:rPr>
                <w:rFonts w:ascii="Arial" w:eastAsia="Arial" w:hAnsi="Arial" w:cs="Arial"/>
                <w:spacing w:val="-5"/>
              </w:rPr>
              <w:t xml:space="preserve"> </w:t>
            </w:r>
            <w:r w:rsidRPr="00C76460">
              <w:rPr>
                <w:rFonts w:ascii="Arial" w:eastAsia="Arial" w:hAnsi="Arial" w:cs="Arial"/>
              </w:rPr>
              <w:t>horas.</w:t>
            </w:r>
          </w:p>
          <w:p w:rsidR="00C76460" w:rsidRPr="00C76460" w:rsidRDefault="00C76460" w:rsidP="00C76460">
            <w:pPr>
              <w:widowControl w:val="0"/>
              <w:numPr>
                <w:ilvl w:val="3"/>
                <w:numId w:val="42"/>
              </w:numPr>
              <w:tabs>
                <w:tab w:val="left" w:pos="821"/>
              </w:tabs>
              <w:autoSpaceDE w:val="0"/>
              <w:autoSpaceDN w:val="0"/>
              <w:spacing w:before="3" w:line="362" w:lineRule="auto"/>
              <w:ind w:right="136"/>
              <w:rPr>
                <w:rFonts w:ascii="Arial" w:eastAsia="Arial" w:hAnsi="Arial" w:cs="Arial"/>
              </w:rPr>
            </w:pPr>
            <w:r w:rsidRPr="00C76460">
              <w:rPr>
                <w:rFonts w:ascii="Arial" w:eastAsia="Arial" w:hAnsi="Arial" w:cs="Arial"/>
              </w:rPr>
              <w:t>Pintura dos elementos metálicos em tinta em pó híbrida Epóxi / Poliéster, eletrostática, brilhante, polimerizada em estufa, espessura mínima 40 micrometros, na cor</w:t>
            </w:r>
            <w:r w:rsidRPr="00C76460">
              <w:rPr>
                <w:rFonts w:ascii="Arial" w:eastAsia="Arial" w:hAnsi="Arial" w:cs="Arial"/>
                <w:spacing w:val="-11"/>
              </w:rPr>
              <w:t xml:space="preserve"> </w:t>
            </w:r>
            <w:r w:rsidRPr="00C76460">
              <w:rPr>
                <w:rFonts w:ascii="Arial" w:eastAsia="Arial" w:hAnsi="Arial" w:cs="Arial"/>
              </w:rPr>
              <w:t>CINZA.</w:t>
            </w:r>
          </w:p>
          <w:p w:rsidR="00C76460" w:rsidRPr="00C76460" w:rsidRDefault="00C76460" w:rsidP="00C76460">
            <w:pPr>
              <w:tabs>
                <w:tab w:val="left" w:pos="1011"/>
              </w:tabs>
              <w:spacing w:before="2" w:line="362" w:lineRule="auto"/>
              <w:ind w:left="820" w:right="138"/>
              <w:rPr>
                <w:b/>
              </w:rPr>
            </w:pPr>
          </w:p>
          <w:p w:rsidR="00C76460" w:rsidRPr="00C76460" w:rsidRDefault="00C76460" w:rsidP="00C76460">
            <w:pPr>
              <w:widowControl w:val="0"/>
              <w:autoSpaceDE w:val="0"/>
              <w:autoSpaceDN w:val="0"/>
              <w:spacing w:before="2" w:line="360" w:lineRule="auto"/>
              <w:ind w:right="4478"/>
              <w:rPr>
                <w:rFonts w:ascii="Arial" w:eastAsia="Arial" w:hAnsi="Arial" w:cs="Arial"/>
                <w:sz w:val="20"/>
                <w:szCs w:val="20"/>
              </w:rPr>
            </w:pPr>
          </w:p>
        </w:tc>
      </w:tr>
      <w:tr w:rsidR="00C76460" w:rsidRPr="00C76460" w:rsidTr="00824CD5">
        <w:tc>
          <w:tcPr>
            <w:tcW w:w="1709" w:type="dxa"/>
          </w:tcPr>
          <w:p w:rsidR="00C76460" w:rsidRPr="00C76460" w:rsidRDefault="00C76460" w:rsidP="00C76460">
            <w:pPr>
              <w:widowControl w:val="0"/>
              <w:tabs>
                <w:tab w:val="left" w:pos="5701"/>
              </w:tabs>
              <w:autoSpaceDE w:val="0"/>
              <w:autoSpaceDN w:val="0"/>
              <w:spacing w:before="2" w:line="360" w:lineRule="auto"/>
              <w:rPr>
                <w:rFonts w:ascii="Arial" w:eastAsia="Arial" w:hAnsi="Arial" w:cs="Arial"/>
                <w:sz w:val="20"/>
                <w:szCs w:val="20"/>
              </w:rPr>
            </w:pPr>
            <w:r w:rsidRPr="00C76460">
              <w:rPr>
                <w:rFonts w:ascii="Arial" w:eastAsia="Arial" w:hAnsi="Arial" w:cs="Arial"/>
                <w:sz w:val="20"/>
                <w:szCs w:val="20"/>
              </w:rPr>
              <w:lastRenderedPageBreak/>
              <w:t>MESA ACESSÍVEL PARA PESSOA EM CADEIRA DE RODAS (PCR) – MA-01</w:t>
            </w:r>
          </w:p>
        </w:tc>
        <w:tc>
          <w:tcPr>
            <w:tcW w:w="1701" w:type="dxa"/>
          </w:tcPr>
          <w:p w:rsidR="00C76460" w:rsidRPr="00C76460" w:rsidRDefault="00C76460" w:rsidP="00824CD5">
            <w:pPr>
              <w:widowControl w:val="0"/>
              <w:autoSpaceDE w:val="0"/>
              <w:autoSpaceDN w:val="0"/>
              <w:spacing w:before="2" w:line="360" w:lineRule="auto"/>
              <w:ind w:left="318" w:right="4478" w:hanging="318"/>
              <w:rPr>
                <w:rFonts w:ascii="Arial" w:eastAsia="Arial" w:hAnsi="Arial" w:cs="Arial"/>
                <w:sz w:val="20"/>
                <w:szCs w:val="20"/>
              </w:rPr>
            </w:pPr>
            <w:proofErr w:type="gramStart"/>
            <w:r w:rsidRPr="00C76460">
              <w:rPr>
                <w:rFonts w:ascii="Arial" w:eastAsia="Arial" w:hAnsi="Arial" w:cs="Arial"/>
                <w:sz w:val="20"/>
                <w:szCs w:val="20"/>
              </w:rPr>
              <w:t>3</w:t>
            </w:r>
            <w:proofErr w:type="gramEnd"/>
          </w:p>
        </w:tc>
        <w:tc>
          <w:tcPr>
            <w:tcW w:w="6700" w:type="dxa"/>
          </w:tcPr>
          <w:p w:rsidR="00C76460" w:rsidRPr="00C76460" w:rsidRDefault="00C76460" w:rsidP="00C76460">
            <w:pPr>
              <w:tabs>
                <w:tab w:val="left" w:pos="821"/>
              </w:tabs>
              <w:spacing w:before="129" w:line="360" w:lineRule="auto"/>
              <w:ind w:right="137"/>
              <w:rPr>
                <w:b/>
                <w:lang w:val="en-US"/>
              </w:rPr>
            </w:pPr>
            <w:r w:rsidRPr="00C76460">
              <w:rPr>
                <w:b/>
              </w:rPr>
              <w:t>Descrição</w:t>
            </w:r>
          </w:p>
          <w:p w:rsidR="00C76460" w:rsidRPr="00C76460" w:rsidRDefault="00C76460" w:rsidP="00C76460">
            <w:pPr>
              <w:widowControl w:val="0"/>
              <w:numPr>
                <w:ilvl w:val="3"/>
                <w:numId w:val="40"/>
              </w:numPr>
              <w:tabs>
                <w:tab w:val="left" w:pos="821"/>
              </w:tabs>
              <w:autoSpaceDE w:val="0"/>
              <w:autoSpaceDN w:val="0"/>
              <w:spacing w:before="129" w:line="360" w:lineRule="auto"/>
              <w:ind w:right="137"/>
              <w:rPr>
                <w:rFonts w:ascii="Arial" w:eastAsia="Arial" w:hAnsi="Arial" w:cs="Arial"/>
              </w:rPr>
            </w:pPr>
            <w:r w:rsidRPr="00C76460">
              <w:rPr>
                <w:rFonts w:ascii="Arial" w:eastAsia="Arial" w:hAnsi="Arial" w:cs="Arial"/>
              </w:rPr>
              <w:t xml:space="preserve">Mesa para pessoa em cadeira de rodas (MA-01), com tampo em madeira aglomerada, revestido na face superior de laminado </w:t>
            </w:r>
            <w:proofErr w:type="spellStart"/>
            <w:r w:rsidRPr="00C76460">
              <w:rPr>
                <w:rFonts w:ascii="Arial" w:eastAsia="Arial" w:hAnsi="Arial" w:cs="Arial"/>
              </w:rPr>
              <w:t>melamínico</w:t>
            </w:r>
            <w:proofErr w:type="spellEnd"/>
            <w:r w:rsidRPr="00C76460">
              <w:rPr>
                <w:rFonts w:ascii="Arial" w:eastAsia="Arial" w:hAnsi="Arial" w:cs="Arial"/>
              </w:rPr>
              <w:t xml:space="preserve"> de alta pressão e na face inferior com chapa de balanceamento. Estrutura tubular de</w:t>
            </w:r>
            <w:r w:rsidRPr="00C76460">
              <w:rPr>
                <w:rFonts w:ascii="Arial" w:eastAsia="Arial" w:hAnsi="Arial" w:cs="Arial"/>
                <w:spacing w:val="-3"/>
              </w:rPr>
              <w:t xml:space="preserve"> </w:t>
            </w:r>
            <w:r w:rsidRPr="00C76460">
              <w:rPr>
                <w:rFonts w:ascii="Arial" w:eastAsia="Arial" w:hAnsi="Arial" w:cs="Arial"/>
              </w:rPr>
              <w:t>aço.</w:t>
            </w:r>
          </w:p>
          <w:p w:rsidR="00C76460" w:rsidRPr="00C76460" w:rsidRDefault="00C76460" w:rsidP="00C76460">
            <w:pPr>
              <w:tabs>
                <w:tab w:val="left" w:pos="821"/>
              </w:tabs>
              <w:spacing w:before="129" w:line="360" w:lineRule="auto"/>
              <w:ind w:left="460" w:right="137"/>
              <w:rPr>
                <w:b/>
              </w:rPr>
            </w:pPr>
            <w:r w:rsidRPr="00C76460">
              <w:rPr>
                <w:b/>
              </w:rPr>
              <w:t>Características:</w:t>
            </w:r>
          </w:p>
          <w:p w:rsidR="00C76460" w:rsidRPr="00C76460" w:rsidRDefault="00C76460" w:rsidP="00C76460">
            <w:pPr>
              <w:widowControl w:val="0"/>
              <w:numPr>
                <w:ilvl w:val="3"/>
                <w:numId w:val="42"/>
              </w:numPr>
              <w:tabs>
                <w:tab w:val="left" w:pos="821"/>
              </w:tabs>
              <w:autoSpaceDE w:val="0"/>
              <w:autoSpaceDN w:val="0"/>
              <w:spacing w:before="129" w:line="360" w:lineRule="auto"/>
              <w:ind w:right="133"/>
              <w:rPr>
                <w:rFonts w:ascii="Arial" w:eastAsia="Arial" w:hAnsi="Arial" w:cs="Arial"/>
                <w:lang w:val="en-US"/>
              </w:rPr>
            </w:pPr>
            <w:r w:rsidRPr="00C76460">
              <w:rPr>
                <w:rFonts w:ascii="Arial" w:eastAsia="Arial" w:hAnsi="Arial" w:cs="Arial"/>
              </w:rPr>
              <w:t xml:space="preserve">Tampo em madeira aglomerada (MDP), com espessura de 18 mm, revestido na face superior em laminado </w:t>
            </w:r>
            <w:proofErr w:type="spellStart"/>
            <w:r w:rsidRPr="00C76460">
              <w:rPr>
                <w:rFonts w:ascii="Arial" w:eastAsia="Arial" w:hAnsi="Arial" w:cs="Arial"/>
              </w:rPr>
              <w:t>melamínico</w:t>
            </w:r>
            <w:proofErr w:type="spellEnd"/>
            <w:r w:rsidRPr="00C76460">
              <w:rPr>
                <w:rFonts w:ascii="Arial" w:eastAsia="Arial" w:hAnsi="Arial" w:cs="Arial"/>
              </w:rPr>
              <w:t xml:space="preserve"> de alta pressão, 0,8mm de espessura, acabamento </w:t>
            </w:r>
            <w:proofErr w:type="spellStart"/>
            <w:r w:rsidRPr="00C76460">
              <w:rPr>
                <w:rFonts w:ascii="Arial" w:eastAsia="Arial" w:hAnsi="Arial" w:cs="Arial"/>
              </w:rPr>
              <w:t>texturizado</w:t>
            </w:r>
            <w:proofErr w:type="spellEnd"/>
            <w:r w:rsidRPr="00C76460">
              <w:rPr>
                <w:rFonts w:ascii="Arial" w:eastAsia="Arial" w:hAnsi="Arial" w:cs="Arial"/>
              </w:rPr>
              <w:t>, na cor CINZA, cantos arredondados (conforme projeto). Revestimento na face inferior em chapa de balanceamento (</w:t>
            </w:r>
            <w:proofErr w:type="spellStart"/>
            <w:proofErr w:type="gramStart"/>
            <w:r w:rsidRPr="00C76460">
              <w:rPr>
                <w:rFonts w:ascii="Arial" w:eastAsia="Arial" w:hAnsi="Arial" w:cs="Arial"/>
              </w:rPr>
              <w:t>contra-placa</w:t>
            </w:r>
            <w:proofErr w:type="spellEnd"/>
            <w:proofErr w:type="gramEnd"/>
            <w:r w:rsidRPr="00C76460">
              <w:rPr>
                <w:rFonts w:ascii="Arial" w:eastAsia="Arial" w:hAnsi="Arial" w:cs="Arial"/>
              </w:rPr>
              <w:t xml:space="preserve"> fenólica) de 0,6 </w:t>
            </w:r>
            <w:proofErr w:type="spellStart"/>
            <w:r w:rsidRPr="00C76460">
              <w:rPr>
                <w:rFonts w:ascii="Arial" w:eastAsia="Arial" w:hAnsi="Arial" w:cs="Arial"/>
              </w:rPr>
              <w:t>mm.</w:t>
            </w:r>
            <w:proofErr w:type="spellEnd"/>
            <w:r w:rsidRPr="00C76460">
              <w:rPr>
                <w:rFonts w:ascii="Arial" w:eastAsia="Arial" w:hAnsi="Arial" w:cs="Arial"/>
              </w:rPr>
              <w:t xml:space="preserve"> Aplicação de </w:t>
            </w:r>
            <w:proofErr w:type="gramStart"/>
            <w:r w:rsidRPr="00C76460">
              <w:rPr>
                <w:rFonts w:ascii="Arial" w:eastAsia="Arial" w:hAnsi="Arial" w:cs="Arial"/>
              </w:rPr>
              <w:t>porcas garra</w:t>
            </w:r>
            <w:proofErr w:type="gramEnd"/>
            <w:r w:rsidRPr="00C76460">
              <w:rPr>
                <w:rFonts w:ascii="Arial" w:eastAsia="Arial" w:hAnsi="Arial" w:cs="Arial"/>
              </w:rPr>
              <w:t xml:space="preserve"> com rosca métrica M6 e comprimento 10 mm (ver detalhamento no projeto). </w:t>
            </w:r>
            <w:proofErr w:type="spellStart"/>
            <w:r w:rsidRPr="00C76460">
              <w:rPr>
                <w:rFonts w:ascii="Arial" w:eastAsia="Arial" w:hAnsi="Arial" w:cs="Arial"/>
                <w:lang w:val="en-US"/>
              </w:rPr>
              <w:t>Dimensões</w:t>
            </w:r>
            <w:proofErr w:type="spellEnd"/>
            <w:r w:rsidRPr="00C76460">
              <w:rPr>
                <w:rFonts w:ascii="Arial" w:eastAsia="Arial" w:hAnsi="Arial" w:cs="Arial"/>
                <w:lang w:val="en-US"/>
              </w:rPr>
              <w:t xml:space="preserve"> </w:t>
            </w:r>
            <w:proofErr w:type="spellStart"/>
            <w:r w:rsidRPr="00C76460">
              <w:rPr>
                <w:rFonts w:ascii="Arial" w:eastAsia="Arial" w:hAnsi="Arial" w:cs="Arial"/>
                <w:lang w:val="en-US"/>
              </w:rPr>
              <w:t>acabadas</w:t>
            </w:r>
            <w:proofErr w:type="spellEnd"/>
            <w:r w:rsidRPr="00C76460">
              <w:rPr>
                <w:rFonts w:ascii="Arial" w:eastAsia="Arial" w:hAnsi="Arial" w:cs="Arial"/>
                <w:lang w:val="en-US"/>
              </w:rPr>
              <w:t xml:space="preserve"> 600 mm (</w:t>
            </w:r>
            <w:proofErr w:type="spellStart"/>
            <w:r w:rsidRPr="00C76460">
              <w:rPr>
                <w:rFonts w:ascii="Arial" w:eastAsia="Arial" w:hAnsi="Arial" w:cs="Arial"/>
                <w:lang w:val="en-US"/>
              </w:rPr>
              <w:t>largura</w:t>
            </w:r>
            <w:proofErr w:type="spellEnd"/>
            <w:r w:rsidRPr="00C76460">
              <w:rPr>
                <w:rFonts w:ascii="Arial" w:eastAsia="Arial" w:hAnsi="Arial" w:cs="Arial"/>
                <w:lang w:val="en-US"/>
              </w:rPr>
              <w:t>) x 900 mm (</w:t>
            </w:r>
            <w:proofErr w:type="spellStart"/>
            <w:r w:rsidRPr="00C76460">
              <w:rPr>
                <w:rFonts w:ascii="Arial" w:eastAsia="Arial" w:hAnsi="Arial" w:cs="Arial"/>
                <w:lang w:val="en-US"/>
              </w:rPr>
              <w:t>comprimento</w:t>
            </w:r>
            <w:proofErr w:type="spellEnd"/>
            <w:r w:rsidRPr="00C76460">
              <w:rPr>
                <w:rFonts w:ascii="Arial" w:eastAsia="Arial" w:hAnsi="Arial" w:cs="Arial"/>
                <w:lang w:val="en-US"/>
              </w:rPr>
              <w:t>) x 19,4</w:t>
            </w:r>
            <w:r w:rsidRPr="00C76460">
              <w:rPr>
                <w:rFonts w:ascii="Arial" w:eastAsia="Arial" w:hAnsi="Arial" w:cs="Arial"/>
                <w:spacing w:val="-13"/>
                <w:lang w:val="en-US"/>
              </w:rPr>
              <w:t xml:space="preserve"> </w:t>
            </w:r>
            <w:r w:rsidRPr="00C76460">
              <w:rPr>
                <w:rFonts w:ascii="Arial" w:eastAsia="Arial" w:hAnsi="Arial" w:cs="Arial"/>
                <w:lang w:val="en-US"/>
              </w:rPr>
              <w:t>mm</w:t>
            </w:r>
          </w:p>
          <w:p w:rsidR="00C76460" w:rsidRPr="00C76460" w:rsidRDefault="00C76460" w:rsidP="00C76460">
            <w:pPr>
              <w:widowControl w:val="0"/>
              <w:numPr>
                <w:ilvl w:val="3"/>
                <w:numId w:val="42"/>
              </w:numPr>
              <w:tabs>
                <w:tab w:val="left" w:pos="821"/>
              </w:tabs>
              <w:autoSpaceDE w:val="0"/>
              <w:autoSpaceDN w:val="0"/>
              <w:spacing w:before="2" w:line="362" w:lineRule="auto"/>
              <w:ind w:right="133"/>
              <w:rPr>
                <w:rFonts w:ascii="Arial" w:eastAsia="Arial" w:hAnsi="Arial" w:cs="Arial"/>
              </w:rPr>
            </w:pPr>
            <w:r w:rsidRPr="00C76460">
              <w:rPr>
                <w:rFonts w:ascii="Arial" w:eastAsia="Arial" w:hAnsi="Arial" w:cs="Arial"/>
              </w:rPr>
              <w:t>(espessura), admitindo-se tolerância de até + 2 mm para largura e comprimento e +/- 0,6 mm para</w:t>
            </w:r>
            <w:r w:rsidRPr="00C76460">
              <w:rPr>
                <w:rFonts w:ascii="Arial" w:eastAsia="Arial" w:hAnsi="Arial" w:cs="Arial"/>
                <w:spacing w:val="-3"/>
              </w:rPr>
              <w:t xml:space="preserve"> </w:t>
            </w:r>
            <w:r w:rsidRPr="00C76460">
              <w:rPr>
                <w:rFonts w:ascii="Arial" w:eastAsia="Arial" w:hAnsi="Arial" w:cs="Arial"/>
              </w:rPr>
              <w:t>espessura.</w:t>
            </w:r>
          </w:p>
          <w:p w:rsidR="00C76460" w:rsidRPr="00C76460" w:rsidRDefault="00C76460" w:rsidP="00C76460">
            <w:pPr>
              <w:widowControl w:val="0"/>
              <w:numPr>
                <w:ilvl w:val="3"/>
                <w:numId w:val="42"/>
              </w:numPr>
              <w:tabs>
                <w:tab w:val="left" w:pos="821"/>
              </w:tabs>
              <w:autoSpaceDE w:val="0"/>
              <w:autoSpaceDN w:val="0"/>
              <w:spacing w:line="360" w:lineRule="auto"/>
              <w:ind w:right="133"/>
              <w:rPr>
                <w:rFonts w:ascii="Arial" w:eastAsia="Arial" w:hAnsi="Arial" w:cs="Arial"/>
              </w:rPr>
            </w:pPr>
            <w:r w:rsidRPr="00C76460">
              <w:rPr>
                <w:rFonts w:ascii="Arial" w:eastAsia="Arial" w:hAnsi="Arial" w:cs="Arial"/>
              </w:rPr>
              <w:t xml:space="preserve">Topos encabeçados com fita de bordo em PVC (cloreto de </w:t>
            </w:r>
            <w:proofErr w:type="spellStart"/>
            <w:r w:rsidRPr="00C76460">
              <w:rPr>
                <w:rFonts w:ascii="Arial" w:eastAsia="Arial" w:hAnsi="Arial" w:cs="Arial"/>
              </w:rPr>
              <w:t>polivinila</w:t>
            </w:r>
            <w:proofErr w:type="spellEnd"/>
            <w:r w:rsidRPr="00C76460">
              <w:rPr>
                <w:rFonts w:ascii="Arial" w:eastAsia="Arial" w:hAnsi="Arial" w:cs="Arial"/>
              </w:rPr>
              <w:t xml:space="preserve">) com primer, acabamento </w:t>
            </w:r>
            <w:proofErr w:type="spellStart"/>
            <w:r w:rsidRPr="00C76460">
              <w:rPr>
                <w:rFonts w:ascii="Arial" w:eastAsia="Arial" w:hAnsi="Arial" w:cs="Arial"/>
              </w:rPr>
              <w:t>texturizado</w:t>
            </w:r>
            <w:proofErr w:type="spellEnd"/>
            <w:r w:rsidRPr="00C76460">
              <w:rPr>
                <w:rFonts w:ascii="Arial" w:eastAsia="Arial" w:hAnsi="Arial" w:cs="Arial"/>
              </w:rPr>
              <w:t>, na cor AZUL, colada com adesivo "</w:t>
            </w:r>
            <w:proofErr w:type="spellStart"/>
            <w:proofErr w:type="gramStart"/>
            <w:r w:rsidRPr="00C76460">
              <w:rPr>
                <w:rFonts w:ascii="Arial" w:eastAsia="Arial" w:hAnsi="Arial" w:cs="Arial"/>
              </w:rPr>
              <w:t>HotMelting</w:t>
            </w:r>
            <w:proofErr w:type="spellEnd"/>
            <w:proofErr w:type="gramEnd"/>
            <w:r w:rsidRPr="00C76460">
              <w:rPr>
                <w:rFonts w:ascii="Arial" w:eastAsia="Arial" w:hAnsi="Arial" w:cs="Arial"/>
              </w:rPr>
              <w:t xml:space="preserve">". Dimensões nominais de 22 mm (largura) x </w:t>
            </w:r>
            <w:proofErr w:type="gramStart"/>
            <w:r w:rsidRPr="00C76460">
              <w:rPr>
                <w:rFonts w:ascii="Arial" w:eastAsia="Arial" w:hAnsi="Arial" w:cs="Arial"/>
              </w:rPr>
              <w:t>3</w:t>
            </w:r>
            <w:proofErr w:type="gramEnd"/>
            <w:r w:rsidRPr="00C76460">
              <w:rPr>
                <w:rFonts w:ascii="Arial" w:eastAsia="Arial" w:hAnsi="Arial" w:cs="Arial"/>
              </w:rPr>
              <w:t xml:space="preserve"> mm (espessura), com tolerância de + ou - 0,5 mm para espessura.</w:t>
            </w:r>
          </w:p>
          <w:p w:rsidR="00C76460" w:rsidRPr="00C76460" w:rsidRDefault="00C76460" w:rsidP="00C76460">
            <w:pPr>
              <w:widowControl w:val="0"/>
              <w:numPr>
                <w:ilvl w:val="3"/>
                <w:numId w:val="42"/>
              </w:numPr>
              <w:tabs>
                <w:tab w:val="left" w:pos="820"/>
                <w:tab w:val="left" w:pos="821"/>
              </w:tabs>
              <w:autoSpaceDE w:val="0"/>
              <w:autoSpaceDN w:val="0"/>
              <w:spacing w:before="79"/>
              <w:rPr>
                <w:rFonts w:ascii="Arial" w:eastAsia="Arial" w:hAnsi="Arial" w:cs="Arial"/>
                <w:lang w:val="en-US"/>
              </w:rPr>
            </w:pPr>
            <w:proofErr w:type="spellStart"/>
            <w:r w:rsidRPr="00C76460">
              <w:rPr>
                <w:rFonts w:ascii="Arial" w:eastAsia="Arial" w:hAnsi="Arial" w:cs="Arial"/>
                <w:lang w:val="en-US"/>
              </w:rPr>
              <w:t>Estrutura</w:t>
            </w:r>
            <w:proofErr w:type="spellEnd"/>
            <w:r w:rsidRPr="00C76460">
              <w:rPr>
                <w:rFonts w:ascii="Arial" w:eastAsia="Arial" w:hAnsi="Arial" w:cs="Arial"/>
                <w:lang w:val="en-US"/>
              </w:rPr>
              <w:t xml:space="preserve"> </w:t>
            </w:r>
            <w:proofErr w:type="spellStart"/>
            <w:r w:rsidRPr="00C76460">
              <w:rPr>
                <w:rFonts w:ascii="Arial" w:eastAsia="Arial" w:hAnsi="Arial" w:cs="Arial"/>
                <w:lang w:val="en-US"/>
              </w:rPr>
              <w:t>composta</w:t>
            </w:r>
            <w:proofErr w:type="spellEnd"/>
            <w:r w:rsidRPr="00C76460">
              <w:rPr>
                <w:rFonts w:ascii="Arial" w:eastAsia="Arial" w:hAnsi="Arial" w:cs="Arial"/>
                <w:spacing w:val="-4"/>
                <w:lang w:val="en-US"/>
              </w:rPr>
              <w:t xml:space="preserve"> </w:t>
            </w:r>
            <w:r w:rsidRPr="00C76460">
              <w:rPr>
                <w:rFonts w:ascii="Arial" w:eastAsia="Arial" w:hAnsi="Arial" w:cs="Arial"/>
                <w:lang w:val="en-US"/>
              </w:rPr>
              <w:t>de:</w:t>
            </w:r>
          </w:p>
          <w:p w:rsidR="00C76460" w:rsidRPr="00C76460" w:rsidRDefault="00C76460" w:rsidP="00C76460">
            <w:pPr>
              <w:widowControl w:val="0"/>
              <w:numPr>
                <w:ilvl w:val="4"/>
                <w:numId w:val="42"/>
              </w:numPr>
              <w:tabs>
                <w:tab w:val="left" w:pos="1022"/>
              </w:tabs>
              <w:autoSpaceDE w:val="0"/>
              <w:autoSpaceDN w:val="0"/>
              <w:spacing w:before="125" w:line="360" w:lineRule="auto"/>
              <w:ind w:right="134" w:firstLine="0"/>
              <w:rPr>
                <w:rFonts w:ascii="Arial" w:eastAsia="Arial" w:hAnsi="Arial" w:cs="Arial"/>
              </w:rPr>
            </w:pPr>
            <w:proofErr w:type="gramStart"/>
            <w:r w:rsidRPr="00C76460">
              <w:rPr>
                <w:rFonts w:ascii="Arial" w:eastAsia="Arial" w:hAnsi="Arial" w:cs="Arial"/>
              </w:rPr>
              <w:t>montantes</w:t>
            </w:r>
            <w:proofErr w:type="gramEnd"/>
            <w:r w:rsidRPr="00C76460">
              <w:rPr>
                <w:rFonts w:ascii="Arial" w:eastAsia="Arial" w:hAnsi="Arial" w:cs="Arial"/>
              </w:rPr>
              <w:t xml:space="preserve"> verticais e travessa longitudinal confeccionados em tubo de aço carbono laminado a frio, com costura, secção oblonga de 29 mm x 58 mm, em chapa 16 (1,5</w:t>
            </w:r>
            <w:r w:rsidRPr="00C76460">
              <w:rPr>
                <w:rFonts w:ascii="Arial" w:eastAsia="Arial" w:hAnsi="Arial" w:cs="Arial"/>
                <w:spacing w:val="-15"/>
              </w:rPr>
              <w:t xml:space="preserve"> </w:t>
            </w:r>
            <w:r w:rsidRPr="00C76460">
              <w:rPr>
                <w:rFonts w:ascii="Arial" w:eastAsia="Arial" w:hAnsi="Arial" w:cs="Arial"/>
              </w:rPr>
              <w:t>mm).</w:t>
            </w:r>
          </w:p>
          <w:p w:rsidR="00C76460" w:rsidRPr="00C76460" w:rsidRDefault="00C76460" w:rsidP="00C76460">
            <w:pPr>
              <w:widowControl w:val="0"/>
              <w:numPr>
                <w:ilvl w:val="4"/>
                <w:numId w:val="42"/>
              </w:numPr>
              <w:tabs>
                <w:tab w:val="left" w:pos="987"/>
              </w:tabs>
              <w:autoSpaceDE w:val="0"/>
              <w:autoSpaceDN w:val="0"/>
              <w:spacing w:before="2" w:line="360" w:lineRule="auto"/>
              <w:ind w:right="137" w:firstLine="0"/>
              <w:rPr>
                <w:rFonts w:ascii="Arial" w:eastAsia="Arial" w:hAnsi="Arial" w:cs="Arial"/>
              </w:rPr>
            </w:pPr>
            <w:proofErr w:type="gramStart"/>
            <w:r w:rsidRPr="00C76460">
              <w:rPr>
                <w:rFonts w:ascii="Arial" w:eastAsia="Arial" w:hAnsi="Arial" w:cs="Arial"/>
              </w:rPr>
              <w:lastRenderedPageBreak/>
              <w:t>travessa</w:t>
            </w:r>
            <w:proofErr w:type="gramEnd"/>
            <w:r w:rsidRPr="00C76460">
              <w:rPr>
                <w:rFonts w:ascii="Arial" w:eastAsia="Arial" w:hAnsi="Arial" w:cs="Arial"/>
              </w:rPr>
              <w:t xml:space="preserve"> superior confeccionada em tubo de aço carbono laminado a frio, com costura, curvado em formato de “C”, com secção circular de Ø = 31,75mm (1 1/4”), em chapa 16 (1,5 mm).</w:t>
            </w:r>
          </w:p>
          <w:p w:rsidR="00C76460" w:rsidRPr="00C76460" w:rsidRDefault="00C76460" w:rsidP="00C76460">
            <w:pPr>
              <w:widowControl w:val="0"/>
              <w:numPr>
                <w:ilvl w:val="4"/>
                <w:numId w:val="42"/>
              </w:numPr>
              <w:tabs>
                <w:tab w:val="left" w:pos="965"/>
              </w:tabs>
              <w:autoSpaceDE w:val="0"/>
              <w:autoSpaceDN w:val="0"/>
              <w:spacing w:before="2" w:line="360" w:lineRule="auto"/>
              <w:ind w:right="135" w:firstLine="0"/>
              <w:rPr>
                <w:rFonts w:ascii="Arial" w:eastAsia="Arial" w:hAnsi="Arial" w:cs="Arial"/>
              </w:rPr>
            </w:pPr>
            <w:proofErr w:type="gramStart"/>
            <w:r w:rsidRPr="00C76460">
              <w:rPr>
                <w:rFonts w:ascii="Arial" w:eastAsia="Arial" w:hAnsi="Arial" w:cs="Arial"/>
              </w:rPr>
              <w:t>pés</w:t>
            </w:r>
            <w:proofErr w:type="gramEnd"/>
            <w:r w:rsidRPr="00C76460">
              <w:rPr>
                <w:rFonts w:ascii="Arial" w:eastAsia="Arial" w:hAnsi="Arial" w:cs="Arial"/>
              </w:rPr>
              <w:t xml:space="preserve"> confeccionados em tubo de aço carbono laminado a frio, com costura, secção circular de Ø = 38mm (1 1/2”), em chapa 16 (1,5</w:t>
            </w:r>
            <w:r w:rsidRPr="00C76460">
              <w:rPr>
                <w:rFonts w:ascii="Arial" w:eastAsia="Arial" w:hAnsi="Arial" w:cs="Arial"/>
                <w:spacing w:val="-7"/>
              </w:rPr>
              <w:t xml:space="preserve"> </w:t>
            </w:r>
            <w:r w:rsidRPr="00C76460">
              <w:rPr>
                <w:rFonts w:ascii="Arial" w:eastAsia="Arial" w:hAnsi="Arial" w:cs="Arial"/>
              </w:rPr>
              <w:t>mm).</w:t>
            </w:r>
          </w:p>
          <w:p w:rsidR="00C76460" w:rsidRPr="00C76460" w:rsidRDefault="00C76460" w:rsidP="00C76460">
            <w:pPr>
              <w:widowControl w:val="0"/>
              <w:numPr>
                <w:ilvl w:val="3"/>
                <w:numId w:val="42"/>
              </w:numPr>
              <w:tabs>
                <w:tab w:val="left" w:pos="821"/>
              </w:tabs>
              <w:autoSpaceDE w:val="0"/>
              <w:autoSpaceDN w:val="0"/>
              <w:spacing w:before="3" w:line="360" w:lineRule="auto"/>
              <w:ind w:right="133"/>
              <w:rPr>
                <w:rFonts w:ascii="Arial" w:eastAsia="Arial" w:hAnsi="Arial" w:cs="Arial"/>
              </w:rPr>
            </w:pPr>
            <w:r w:rsidRPr="00C76460">
              <w:rPr>
                <w:rFonts w:ascii="Arial" w:eastAsia="Arial" w:hAnsi="Arial" w:cs="Arial"/>
              </w:rPr>
              <w:t>Porta-livros em polipropileno puro (sem qualquer tipo de carga) composto preferencialmente de 50% de matéria-prima reciclada ou recuperada, podendo chegar até 100%, injetado na cor CINZA. As características funcionais, dimensionais, de resistência e de uniformidade de cor devem ser preservadas no produto produzido com matéria-prima reciclada, admitindo-se tolerâncias na tonalidade (da cor CINZA), a critério da equipe técnica do</w:t>
            </w:r>
            <w:r w:rsidRPr="00C76460">
              <w:rPr>
                <w:rFonts w:ascii="Arial" w:eastAsia="Arial" w:hAnsi="Arial" w:cs="Arial"/>
                <w:spacing w:val="-16"/>
              </w:rPr>
              <w:t xml:space="preserve"> </w:t>
            </w:r>
            <w:r w:rsidRPr="00C76460">
              <w:rPr>
                <w:rFonts w:ascii="Arial" w:eastAsia="Arial" w:hAnsi="Arial" w:cs="Arial"/>
              </w:rPr>
              <w:t>pregão.</w:t>
            </w:r>
          </w:p>
          <w:p w:rsidR="00C76460" w:rsidRPr="00C76460" w:rsidRDefault="00C76460" w:rsidP="00C76460">
            <w:pPr>
              <w:widowControl w:val="0"/>
              <w:numPr>
                <w:ilvl w:val="3"/>
                <w:numId w:val="42"/>
              </w:numPr>
              <w:tabs>
                <w:tab w:val="left" w:pos="821"/>
              </w:tabs>
              <w:autoSpaceDE w:val="0"/>
              <w:autoSpaceDN w:val="0"/>
              <w:spacing w:before="3" w:line="360" w:lineRule="auto"/>
              <w:ind w:right="135"/>
              <w:rPr>
                <w:rFonts w:ascii="Arial" w:eastAsia="Arial" w:hAnsi="Arial" w:cs="Arial"/>
              </w:rPr>
            </w:pPr>
            <w:r w:rsidRPr="00C76460">
              <w:rPr>
                <w:rFonts w:ascii="Arial" w:eastAsia="Arial" w:hAnsi="Arial" w:cs="Arial"/>
              </w:rPr>
              <w:t xml:space="preserve">Dimensões, design e acabamento conforme projeto. No molde </w:t>
            </w:r>
            <w:proofErr w:type="gramStart"/>
            <w:r w:rsidRPr="00C76460">
              <w:rPr>
                <w:rFonts w:ascii="Arial" w:eastAsia="Arial" w:hAnsi="Arial" w:cs="Arial"/>
              </w:rPr>
              <w:t>do porta-livros</w:t>
            </w:r>
            <w:proofErr w:type="gramEnd"/>
            <w:r w:rsidRPr="00C76460">
              <w:rPr>
                <w:rFonts w:ascii="Arial" w:eastAsia="Arial" w:hAnsi="Arial" w:cs="Arial"/>
              </w:rPr>
              <w:t xml:space="preserve"> deve ser gravado o símbolo internacional de reciclagem, apresentando o número identificador do polímero; datador de lotes indicando mês e ano; a identificação “modelo FDE-FNDE” (conforme indicado no projeto) e o nome da empresa fabricante do componente</w:t>
            </w:r>
            <w:r w:rsidRPr="00C76460">
              <w:rPr>
                <w:rFonts w:ascii="Arial" w:eastAsia="Arial" w:hAnsi="Arial" w:cs="Arial"/>
                <w:spacing w:val="-18"/>
              </w:rPr>
              <w:t xml:space="preserve"> </w:t>
            </w:r>
            <w:r w:rsidRPr="00C76460">
              <w:rPr>
                <w:rFonts w:ascii="Arial" w:eastAsia="Arial" w:hAnsi="Arial" w:cs="Arial"/>
              </w:rPr>
              <w:t>injetado.</w:t>
            </w:r>
          </w:p>
          <w:p w:rsidR="00C76460" w:rsidRPr="00C76460" w:rsidRDefault="00C76460" w:rsidP="00C76460">
            <w:pPr>
              <w:widowControl w:val="0"/>
              <w:numPr>
                <w:ilvl w:val="3"/>
                <w:numId w:val="42"/>
              </w:numPr>
              <w:tabs>
                <w:tab w:val="left" w:pos="821"/>
              </w:tabs>
              <w:autoSpaceDE w:val="0"/>
              <w:autoSpaceDN w:val="0"/>
              <w:spacing w:before="3" w:line="360" w:lineRule="auto"/>
              <w:ind w:right="137"/>
              <w:rPr>
                <w:rFonts w:ascii="Arial" w:eastAsia="Arial" w:hAnsi="Arial" w:cs="Arial"/>
              </w:rPr>
            </w:pPr>
            <w:r w:rsidRPr="00C76460">
              <w:rPr>
                <w:rFonts w:ascii="Arial" w:eastAsia="Arial" w:hAnsi="Arial" w:cs="Arial"/>
              </w:rPr>
              <w:t xml:space="preserve">Fixação do tampo à estrutura através de </w:t>
            </w:r>
            <w:proofErr w:type="gramStart"/>
            <w:r w:rsidRPr="00C76460">
              <w:rPr>
                <w:rFonts w:ascii="Arial" w:eastAsia="Arial" w:hAnsi="Arial" w:cs="Arial"/>
              </w:rPr>
              <w:t>porcas garra e parafusos</w:t>
            </w:r>
            <w:proofErr w:type="gramEnd"/>
            <w:r w:rsidRPr="00C76460">
              <w:rPr>
                <w:rFonts w:ascii="Arial" w:eastAsia="Arial" w:hAnsi="Arial" w:cs="Arial"/>
              </w:rPr>
              <w:t xml:space="preserve"> com rosca métrica M6, Ø 6,0mm, comprimento 47 mm (+ou- 2 mm), cabeça panela ou oval, fenda</w:t>
            </w:r>
            <w:r w:rsidRPr="00C76460">
              <w:rPr>
                <w:rFonts w:ascii="Arial" w:eastAsia="Arial" w:hAnsi="Arial" w:cs="Arial"/>
                <w:spacing w:val="-13"/>
              </w:rPr>
              <w:t xml:space="preserve"> </w:t>
            </w:r>
            <w:r w:rsidRPr="00C76460">
              <w:rPr>
                <w:rFonts w:ascii="Arial" w:eastAsia="Arial" w:hAnsi="Arial" w:cs="Arial"/>
              </w:rPr>
              <w:t>Phillips.</w:t>
            </w:r>
          </w:p>
          <w:p w:rsidR="00C76460" w:rsidRPr="00C76460" w:rsidRDefault="00C76460" w:rsidP="00C76460">
            <w:pPr>
              <w:widowControl w:val="0"/>
              <w:numPr>
                <w:ilvl w:val="3"/>
                <w:numId w:val="42"/>
              </w:numPr>
              <w:tabs>
                <w:tab w:val="left" w:pos="821"/>
              </w:tabs>
              <w:autoSpaceDE w:val="0"/>
              <w:autoSpaceDN w:val="0"/>
              <w:spacing w:before="3" w:line="360" w:lineRule="auto"/>
              <w:ind w:right="137"/>
              <w:rPr>
                <w:rFonts w:ascii="Arial" w:eastAsia="Arial" w:hAnsi="Arial" w:cs="Arial"/>
              </w:rPr>
            </w:pPr>
            <w:r w:rsidRPr="00C76460">
              <w:rPr>
                <w:rFonts w:ascii="Arial" w:eastAsia="Arial" w:hAnsi="Arial" w:cs="Arial"/>
              </w:rPr>
              <w:t xml:space="preserve">Fixação </w:t>
            </w:r>
            <w:proofErr w:type="gramStart"/>
            <w:r w:rsidRPr="00C76460">
              <w:rPr>
                <w:rFonts w:ascii="Arial" w:eastAsia="Arial" w:hAnsi="Arial" w:cs="Arial"/>
              </w:rPr>
              <w:t>do porta</w:t>
            </w:r>
            <w:proofErr w:type="gramEnd"/>
            <w:r w:rsidRPr="00C76460">
              <w:rPr>
                <w:rFonts w:ascii="Arial" w:eastAsia="Arial" w:hAnsi="Arial" w:cs="Arial"/>
              </w:rPr>
              <w:t xml:space="preserve"> livros à travessa longitudinal através de rebites de “repuxo”, Ø 4,0 mm, comprimento 10</w:t>
            </w:r>
            <w:r w:rsidRPr="00C76460">
              <w:rPr>
                <w:rFonts w:ascii="Arial" w:eastAsia="Arial" w:hAnsi="Arial" w:cs="Arial"/>
                <w:spacing w:val="-4"/>
              </w:rPr>
              <w:t xml:space="preserve"> </w:t>
            </w:r>
            <w:proofErr w:type="spellStart"/>
            <w:r w:rsidRPr="00C76460">
              <w:rPr>
                <w:rFonts w:ascii="Arial" w:eastAsia="Arial" w:hAnsi="Arial" w:cs="Arial"/>
              </w:rPr>
              <w:t>mm.</w:t>
            </w:r>
            <w:proofErr w:type="spellEnd"/>
          </w:p>
          <w:p w:rsidR="00C76460" w:rsidRPr="00C76460" w:rsidRDefault="00C76460" w:rsidP="00C76460">
            <w:pPr>
              <w:widowControl w:val="0"/>
              <w:numPr>
                <w:ilvl w:val="3"/>
                <w:numId w:val="42"/>
              </w:numPr>
              <w:tabs>
                <w:tab w:val="left" w:pos="821"/>
              </w:tabs>
              <w:autoSpaceDE w:val="0"/>
              <w:autoSpaceDN w:val="0"/>
              <w:spacing w:before="3" w:line="360" w:lineRule="auto"/>
              <w:ind w:right="136"/>
              <w:rPr>
                <w:rFonts w:ascii="Arial" w:eastAsia="Arial" w:hAnsi="Arial" w:cs="Arial"/>
              </w:rPr>
            </w:pPr>
            <w:r w:rsidRPr="00C76460">
              <w:rPr>
                <w:rFonts w:ascii="Arial" w:eastAsia="Arial" w:hAnsi="Arial" w:cs="Arial"/>
              </w:rPr>
              <w:t xml:space="preserve">Fixação das </w:t>
            </w:r>
            <w:proofErr w:type="gramStart"/>
            <w:r w:rsidRPr="00C76460">
              <w:rPr>
                <w:rFonts w:ascii="Arial" w:eastAsia="Arial" w:hAnsi="Arial" w:cs="Arial"/>
              </w:rPr>
              <w:t>sapatas</w:t>
            </w:r>
            <w:proofErr w:type="gramEnd"/>
            <w:r w:rsidRPr="00C76460">
              <w:rPr>
                <w:rFonts w:ascii="Arial" w:eastAsia="Arial" w:hAnsi="Arial" w:cs="Arial"/>
              </w:rPr>
              <w:t xml:space="preserve"> (frontal e posterior) aos pés através de rebites de “repuxo”, Ø 4,8 </w:t>
            </w:r>
            <w:r w:rsidRPr="00C76460">
              <w:rPr>
                <w:rFonts w:ascii="Arial" w:eastAsia="Arial" w:hAnsi="Arial" w:cs="Arial"/>
                <w:spacing w:val="-2"/>
              </w:rPr>
              <w:t xml:space="preserve">mm, </w:t>
            </w:r>
            <w:r w:rsidRPr="00C76460">
              <w:rPr>
                <w:rFonts w:ascii="Arial" w:eastAsia="Arial" w:hAnsi="Arial" w:cs="Arial"/>
              </w:rPr>
              <w:t>comprimento 12</w:t>
            </w:r>
            <w:r w:rsidRPr="00C76460">
              <w:rPr>
                <w:rFonts w:ascii="Arial" w:eastAsia="Arial" w:hAnsi="Arial" w:cs="Arial"/>
                <w:spacing w:val="-4"/>
              </w:rPr>
              <w:t xml:space="preserve"> </w:t>
            </w:r>
            <w:proofErr w:type="spellStart"/>
            <w:r w:rsidRPr="00C76460">
              <w:rPr>
                <w:rFonts w:ascii="Arial" w:eastAsia="Arial" w:hAnsi="Arial" w:cs="Arial"/>
              </w:rPr>
              <w:t>mm.</w:t>
            </w:r>
            <w:proofErr w:type="spellEnd"/>
          </w:p>
          <w:p w:rsidR="00C76460" w:rsidRPr="00C76460" w:rsidRDefault="00C76460" w:rsidP="00C76460">
            <w:pPr>
              <w:widowControl w:val="0"/>
              <w:numPr>
                <w:ilvl w:val="3"/>
                <w:numId w:val="42"/>
              </w:numPr>
              <w:tabs>
                <w:tab w:val="left" w:pos="821"/>
              </w:tabs>
              <w:autoSpaceDE w:val="0"/>
              <w:autoSpaceDN w:val="0"/>
              <w:spacing w:before="5" w:line="360" w:lineRule="auto"/>
              <w:ind w:right="133"/>
              <w:rPr>
                <w:rFonts w:ascii="Arial" w:eastAsia="Arial" w:hAnsi="Arial" w:cs="Arial"/>
              </w:rPr>
            </w:pPr>
            <w:r w:rsidRPr="00C76460">
              <w:rPr>
                <w:rFonts w:ascii="Arial" w:eastAsia="Arial" w:hAnsi="Arial" w:cs="Arial"/>
              </w:rPr>
              <w:t xml:space="preserve">Ponteiras e </w:t>
            </w:r>
            <w:proofErr w:type="gramStart"/>
            <w:r w:rsidRPr="00C76460">
              <w:rPr>
                <w:rFonts w:ascii="Arial" w:eastAsia="Arial" w:hAnsi="Arial" w:cs="Arial"/>
              </w:rPr>
              <w:t>sapatas</w:t>
            </w:r>
            <w:proofErr w:type="gramEnd"/>
            <w:r w:rsidRPr="00C76460">
              <w:rPr>
                <w:rFonts w:ascii="Arial" w:eastAsia="Arial" w:hAnsi="Arial" w:cs="Arial"/>
              </w:rPr>
              <w:t xml:space="preserve"> em polipropileno copolímero virgem e sem cargas, injetadas na cor AZUL, fixadas à estrutura através de encaixe. Dimensões, design e acabamento conforme projeto. Nos moldes das ponteiras e </w:t>
            </w:r>
            <w:proofErr w:type="gramStart"/>
            <w:r w:rsidRPr="00C76460">
              <w:rPr>
                <w:rFonts w:ascii="Arial" w:eastAsia="Arial" w:hAnsi="Arial" w:cs="Arial"/>
              </w:rPr>
              <w:t>sapatas</w:t>
            </w:r>
            <w:proofErr w:type="gramEnd"/>
            <w:r w:rsidRPr="00C76460">
              <w:rPr>
                <w:rFonts w:ascii="Arial" w:eastAsia="Arial" w:hAnsi="Arial" w:cs="Arial"/>
              </w:rPr>
              <w:t xml:space="preserve"> deve ser gravado o símbolo internacional de reciclagem, apresentando o número identificador do polímero; datador de lotes indicando </w:t>
            </w:r>
            <w:r w:rsidRPr="00C76460">
              <w:rPr>
                <w:rFonts w:ascii="Arial" w:eastAsia="Arial" w:hAnsi="Arial" w:cs="Arial"/>
              </w:rPr>
              <w:lastRenderedPageBreak/>
              <w:t>mês e ano; a identificação “modelo FDE-FNDE” (conforme indicado no projeto) e o nome da empresa fabricante do componente</w:t>
            </w:r>
            <w:r w:rsidRPr="00C76460">
              <w:rPr>
                <w:rFonts w:ascii="Arial" w:eastAsia="Arial" w:hAnsi="Arial" w:cs="Arial"/>
                <w:spacing w:val="-10"/>
              </w:rPr>
              <w:t xml:space="preserve"> </w:t>
            </w:r>
            <w:r w:rsidRPr="00C76460">
              <w:rPr>
                <w:rFonts w:ascii="Arial" w:eastAsia="Arial" w:hAnsi="Arial" w:cs="Arial"/>
              </w:rPr>
              <w:t>injetado.</w:t>
            </w:r>
          </w:p>
          <w:p w:rsidR="00C76460" w:rsidRPr="00C76460" w:rsidRDefault="00C76460" w:rsidP="00C76460">
            <w:pPr>
              <w:widowControl w:val="0"/>
              <w:numPr>
                <w:ilvl w:val="3"/>
                <w:numId w:val="42"/>
              </w:numPr>
              <w:tabs>
                <w:tab w:val="left" w:pos="821"/>
              </w:tabs>
              <w:autoSpaceDE w:val="0"/>
              <w:autoSpaceDN w:val="0"/>
              <w:spacing w:before="3" w:line="360" w:lineRule="auto"/>
              <w:ind w:right="135"/>
              <w:rPr>
                <w:rFonts w:ascii="Arial" w:eastAsia="Arial" w:hAnsi="Arial" w:cs="Arial"/>
              </w:rPr>
            </w:pPr>
            <w:r w:rsidRPr="00C76460">
              <w:rPr>
                <w:rFonts w:ascii="Arial" w:eastAsia="Arial" w:hAnsi="Arial" w:cs="Arial"/>
              </w:rPr>
              <w:t xml:space="preserve">Nas partes metálicas deve ser aplicado tratamento </w:t>
            </w:r>
            <w:proofErr w:type="spellStart"/>
            <w:r w:rsidRPr="00C76460">
              <w:rPr>
                <w:rFonts w:ascii="Arial" w:eastAsia="Arial" w:hAnsi="Arial" w:cs="Arial"/>
              </w:rPr>
              <w:t>antiferruginoso</w:t>
            </w:r>
            <w:proofErr w:type="spellEnd"/>
            <w:r w:rsidRPr="00C76460">
              <w:rPr>
                <w:rFonts w:ascii="Arial" w:eastAsia="Arial" w:hAnsi="Arial" w:cs="Arial"/>
              </w:rPr>
              <w:t xml:space="preserve"> que assegure resistência à corrosão em câmara de névoa salina de no mínimo 300</w:t>
            </w:r>
            <w:r w:rsidRPr="00C76460">
              <w:rPr>
                <w:rFonts w:ascii="Arial" w:eastAsia="Arial" w:hAnsi="Arial" w:cs="Arial"/>
                <w:spacing w:val="-5"/>
              </w:rPr>
              <w:t xml:space="preserve"> </w:t>
            </w:r>
            <w:r w:rsidRPr="00C76460">
              <w:rPr>
                <w:rFonts w:ascii="Arial" w:eastAsia="Arial" w:hAnsi="Arial" w:cs="Arial"/>
              </w:rPr>
              <w:t>horas.</w:t>
            </w:r>
          </w:p>
          <w:p w:rsidR="00C76460" w:rsidRPr="00C76460" w:rsidRDefault="00C76460" w:rsidP="00C76460">
            <w:pPr>
              <w:widowControl w:val="0"/>
              <w:numPr>
                <w:ilvl w:val="3"/>
                <w:numId w:val="42"/>
              </w:numPr>
              <w:tabs>
                <w:tab w:val="left" w:pos="821"/>
              </w:tabs>
              <w:autoSpaceDE w:val="0"/>
              <w:autoSpaceDN w:val="0"/>
              <w:spacing w:before="3" w:line="362" w:lineRule="auto"/>
              <w:ind w:right="136"/>
              <w:rPr>
                <w:rFonts w:ascii="Arial" w:eastAsia="Arial" w:hAnsi="Arial" w:cs="Arial"/>
              </w:rPr>
            </w:pPr>
            <w:r w:rsidRPr="00C76460">
              <w:rPr>
                <w:rFonts w:ascii="Arial" w:eastAsia="Arial" w:hAnsi="Arial" w:cs="Arial"/>
              </w:rPr>
              <w:t>Pintura dos elementos metálicos em tinta em pó híbrida Epóxi / Poliéster, eletrostática, brilhante, polimerizada em estufa, espessura mínima de 40 micrometros na cor</w:t>
            </w:r>
            <w:r w:rsidRPr="00C76460">
              <w:rPr>
                <w:rFonts w:ascii="Arial" w:eastAsia="Arial" w:hAnsi="Arial" w:cs="Arial"/>
                <w:spacing w:val="-14"/>
              </w:rPr>
              <w:t xml:space="preserve"> </w:t>
            </w:r>
            <w:r w:rsidRPr="00C76460">
              <w:rPr>
                <w:rFonts w:ascii="Arial" w:eastAsia="Arial" w:hAnsi="Arial" w:cs="Arial"/>
              </w:rPr>
              <w:t>CINZA.</w:t>
            </w:r>
          </w:p>
          <w:p w:rsidR="00C76460" w:rsidRPr="00C76460" w:rsidRDefault="00C76460" w:rsidP="00C76460">
            <w:pPr>
              <w:tabs>
                <w:tab w:val="left" w:pos="821"/>
              </w:tabs>
              <w:spacing w:before="129" w:line="360" w:lineRule="auto"/>
              <w:ind w:left="460" w:right="137"/>
              <w:rPr>
                <w:b/>
              </w:rPr>
            </w:pPr>
          </w:p>
          <w:p w:rsidR="00C76460" w:rsidRPr="00C76460" w:rsidRDefault="00C76460" w:rsidP="00C76460">
            <w:pPr>
              <w:widowControl w:val="0"/>
              <w:autoSpaceDE w:val="0"/>
              <w:autoSpaceDN w:val="0"/>
              <w:spacing w:before="2" w:line="360" w:lineRule="auto"/>
              <w:ind w:right="4478"/>
              <w:rPr>
                <w:rFonts w:ascii="Arial" w:eastAsia="Arial" w:hAnsi="Arial" w:cs="Arial"/>
                <w:sz w:val="20"/>
                <w:szCs w:val="20"/>
              </w:rPr>
            </w:pPr>
          </w:p>
        </w:tc>
      </w:tr>
      <w:tr w:rsidR="00C76460" w:rsidRPr="00C76460" w:rsidTr="00824CD5">
        <w:tc>
          <w:tcPr>
            <w:tcW w:w="1709" w:type="dxa"/>
          </w:tcPr>
          <w:p w:rsidR="00C76460" w:rsidRPr="00C76460" w:rsidRDefault="00C76460" w:rsidP="00C76460">
            <w:pPr>
              <w:widowControl w:val="0"/>
              <w:tabs>
                <w:tab w:val="left" w:pos="5701"/>
              </w:tabs>
              <w:autoSpaceDE w:val="0"/>
              <w:autoSpaceDN w:val="0"/>
              <w:spacing w:before="2" w:line="360" w:lineRule="auto"/>
              <w:rPr>
                <w:rFonts w:ascii="Arial" w:eastAsia="Arial" w:hAnsi="Arial" w:cs="Arial"/>
                <w:sz w:val="20"/>
                <w:szCs w:val="20"/>
              </w:rPr>
            </w:pPr>
            <w:r w:rsidRPr="00C76460">
              <w:rPr>
                <w:rFonts w:ascii="Arial" w:eastAsia="Arial" w:hAnsi="Arial" w:cs="Arial"/>
                <w:sz w:val="20"/>
                <w:szCs w:val="20"/>
              </w:rPr>
              <w:lastRenderedPageBreak/>
              <w:t xml:space="preserve">CONJUNTO ALUNO - TAMANHO </w:t>
            </w:r>
            <w:proofErr w:type="gramStart"/>
            <w:r w:rsidRPr="00C76460">
              <w:rPr>
                <w:rFonts w:ascii="Arial" w:eastAsia="Arial" w:hAnsi="Arial" w:cs="Arial"/>
                <w:sz w:val="20"/>
                <w:szCs w:val="20"/>
              </w:rPr>
              <w:t>4</w:t>
            </w:r>
            <w:proofErr w:type="gramEnd"/>
            <w:r w:rsidRPr="00C76460">
              <w:rPr>
                <w:rFonts w:ascii="Arial" w:eastAsia="Arial" w:hAnsi="Arial" w:cs="Arial"/>
                <w:sz w:val="20"/>
                <w:szCs w:val="20"/>
              </w:rPr>
              <w:t xml:space="preserve"> – CJA-04</w:t>
            </w:r>
          </w:p>
        </w:tc>
        <w:tc>
          <w:tcPr>
            <w:tcW w:w="1701" w:type="dxa"/>
          </w:tcPr>
          <w:p w:rsidR="00C76460" w:rsidRPr="00C76460" w:rsidRDefault="00824CD5" w:rsidP="00824CD5">
            <w:pPr>
              <w:widowControl w:val="0"/>
              <w:tabs>
                <w:tab w:val="left" w:pos="601"/>
              </w:tabs>
              <w:autoSpaceDE w:val="0"/>
              <w:autoSpaceDN w:val="0"/>
              <w:spacing w:before="2" w:line="360" w:lineRule="auto"/>
              <w:ind w:left="318" w:right="4478" w:hanging="318"/>
              <w:rPr>
                <w:rFonts w:ascii="Arial" w:eastAsia="Arial" w:hAnsi="Arial" w:cs="Arial"/>
                <w:sz w:val="20"/>
                <w:szCs w:val="20"/>
              </w:rPr>
            </w:pPr>
            <w:r>
              <w:rPr>
                <w:rFonts w:ascii="Arial" w:eastAsia="Arial" w:hAnsi="Arial" w:cs="Arial"/>
                <w:sz w:val="20"/>
                <w:szCs w:val="20"/>
              </w:rPr>
              <w:t xml:space="preserve"> </w:t>
            </w:r>
            <w:r w:rsidR="00C76460" w:rsidRPr="00C76460">
              <w:rPr>
                <w:rFonts w:ascii="Arial" w:eastAsia="Arial" w:hAnsi="Arial" w:cs="Arial"/>
                <w:sz w:val="20"/>
                <w:szCs w:val="20"/>
              </w:rPr>
              <w:t>276</w:t>
            </w:r>
          </w:p>
        </w:tc>
        <w:tc>
          <w:tcPr>
            <w:tcW w:w="6700" w:type="dxa"/>
          </w:tcPr>
          <w:p w:rsidR="00C76460" w:rsidRPr="00C76460" w:rsidRDefault="00C76460" w:rsidP="00C76460">
            <w:pPr>
              <w:tabs>
                <w:tab w:val="left" w:pos="471"/>
              </w:tabs>
              <w:spacing w:before="125"/>
              <w:rPr>
                <w:b/>
              </w:rPr>
            </w:pPr>
            <w:r w:rsidRPr="00C76460">
              <w:rPr>
                <w:b/>
              </w:rPr>
              <w:t>Descrição</w:t>
            </w:r>
          </w:p>
          <w:p w:rsidR="00C76460" w:rsidRPr="00C76460" w:rsidRDefault="00C76460" w:rsidP="00C76460">
            <w:pPr>
              <w:widowControl w:val="0"/>
              <w:numPr>
                <w:ilvl w:val="3"/>
                <w:numId w:val="41"/>
              </w:numPr>
              <w:tabs>
                <w:tab w:val="left" w:pos="820"/>
                <w:tab w:val="left" w:pos="821"/>
              </w:tabs>
              <w:autoSpaceDE w:val="0"/>
              <w:autoSpaceDN w:val="0"/>
              <w:spacing w:before="128"/>
              <w:rPr>
                <w:rFonts w:ascii="Arial" w:eastAsia="Arial" w:hAnsi="Arial" w:cs="Arial"/>
              </w:rPr>
            </w:pPr>
            <w:r w:rsidRPr="00C76460">
              <w:rPr>
                <w:rFonts w:ascii="Arial" w:eastAsia="Arial" w:hAnsi="Arial" w:cs="Arial"/>
              </w:rPr>
              <w:t>Conjuntos para aluno (CJA-01, CJA-03, CJA-04 E CJA-06) compostos</w:t>
            </w:r>
            <w:r w:rsidRPr="00C76460">
              <w:rPr>
                <w:rFonts w:ascii="Arial" w:eastAsia="Arial" w:hAnsi="Arial" w:cs="Arial"/>
                <w:spacing w:val="-14"/>
              </w:rPr>
              <w:t xml:space="preserve"> </w:t>
            </w:r>
            <w:r w:rsidRPr="00C76460">
              <w:rPr>
                <w:rFonts w:ascii="Arial" w:eastAsia="Arial" w:hAnsi="Arial" w:cs="Arial"/>
              </w:rPr>
              <w:t>de:</w:t>
            </w:r>
          </w:p>
          <w:p w:rsidR="00C76460" w:rsidRPr="00C76460" w:rsidRDefault="00C76460" w:rsidP="00C76460">
            <w:pPr>
              <w:widowControl w:val="0"/>
              <w:numPr>
                <w:ilvl w:val="4"/>
                <w:numId w:val="41"/>
              </w:numPr>
              <w:tabs>
                <w:tab w:val="left" w:pos="960"/>
              </w:tabs>
              <w:autoSpaceDE w:val="0"/>
              <w:autoSpaceDN w:val="0"/>
              <w:spacing w:before="126" w:line="360" w:lineRule="auto"/>
              <w:ind w:right="139" w:firstLine="0"/>
              <w:rPr>
                <w:rFonts w:ascii="Arial" w:eastAsia="Arial" w:hAnsi="Arial" w:cs="Arial"/>
                <w:lang w:val="en-US"/>
              </w:rPr>
            </w:pPr>
            <w:proofErr w:type="gramStart"/>
            <w:r w:rsidRPr="00C76460">
              <w:rPr>
                <w:rFonts w:ascii="Arial" w:eastAsia="Arial" w:hAnsi="Arial" w:cs="Arial"/>
              </w:rPr>
              <w:t>1</w:t>
            </w:r>
            <w:proofErr w:type="gramEnd"/>
            <w:r w:rsidRPr="00C76460">
              <w:rPr>
                <w:rFonts w:ascii="Arial" w:eastAsia="Arial" w:hAnsi="Arial" w:cs="Arial"/>
              </w:rPr>
              <w:t xml:space="preserve"> (uma) mesa com tampo em madeira aglomerada, revestido na face superior de laminado </w:t>
            </w:r>
            <w:proofErr w:type="spellStart"/>
            <w:r w:rsidRPr="00C76460">
              <w:rPr>
                <w:rFonts w:ascii="Arial" w:eastAsia="Arial" w:hAnsi="Arial" w:cs="Arial"/>
              </w:rPr>
              <w:t>melamínico</w:t>
            </w:r>
            <w:proofErr w:type="spellEnd"/>
            <w:r w:rsidRPr="00C76460">
              <w:rPr>
                <w:rFonts w:ascii="Arial" w:eastAsia="Arial" w:hAnsi="Arial" w:cs="Arial"/>
              </w:rPr>
              <w:t xml:space="preserve"> de alta pressão e na face inferior com chapa de balanceamento. </w:t>
            </w:r>
            <w:proofErr w:type="spellStart"/>
            <w:r w:rsidRPr="00C76460">
              <w:rPr>
                <w:rFonts w:ascii="Arial" w:eastAsia="Arial" w:hAnsi="Arial" w:cs="Arial"/>
                <w:lang w:val="en-US"/>
              </w:rPr>
              <w:t>Estrutura</w:t>
            </w:r>
            <w:proofErr w:type="spellEnd"/>
            <w:r w:rsidRPr="00C76460">
              <w:rPr>
                <w:rFonts w:ascii="Arial" w:eastAsia="Arial" w:hAnsi="Arial" w:cs="Arial"/>
                <w:lang w:val="en-US"/>
              </w:rPr>
              <w:t xml:space="preserve"> tubular de</w:t>
            </w:r>
            <w:r w:rsidRPr="00C76460">
              <w:rPr>
                <w:rFonts w:ascii="Arial" w:eastAsia="Arial" w:hAnsi="Arial" w:cs="Arial"/>
                <w:spacing w:val="-2"/>
                <w:lang w:val="en-US"/>
              </w:rPr>
              <w:t xml:space="preserve"> </w:t>
            </w:r>
            <w:proofErr w:type="spellStart"/>
            <w:r w:rsidRPr="00C76460">
              <w:rPr>
                <w:rFonts w:ascii="Arial" w:eastAsia="Arial" w:hAnsi="Arial" w:cs="Arial"/>
                <w:lang w:val="en-US"/>
              </w:rPr>
              <w:t>aço</w:t>
            </w:r>
            <w:proofErr w:type="spellEnd"/>
            <w:r w:rsidRPr="00C76460">
              <w:rPr>
                <w:rFonts w:ascii="Arial" w:eastAsia="Arial" w:hAnsi="Arial" w:cs="Arial"/>
                <w:lang w:val="en-US"/>
              </w:rPr>
              <w:t>.</w:t>
            </w:r>
          </w:p>
          <w:p w:rsidR="00C76460" w:rsidRPr="00C76460" w:rsidRDefault="00C76460" w:rsidP="00C76460">
            <w:pPr>
              <w:widowControl w:val="0"/>
              <w:numPr>
                <w:ilvl w:val="4"/>
                <w:numId w:val="41"/>
              </w:numPr>
              <w:tabs>
                <w:tab w:val="left" w:pos="1011"/>
              </w:tabs>
              <w:autoSpaceDE w:val="0"/>
              <w:autoSpaceDN w:val="0"/>
              <w:spacing w:before="3" w:line="360" w:lineRule="auto"/>
              <w:ind w:right="136" w:firstLine="0"/>
              <w:rPr>
                <w:rFonts w:ascii="Arial" w:eastAsia="Arial" w:hAnsi="Arial" w:cs="Arial"/>
                <w:lang w:val="en-US"/>
              </w:rPr>
            </w:pPr>
            <w:proofErr w:type="gramStart"/>
            <w:r w:rsidRPr="00C76460">
              <w:rPr>
                <w:rFonts w:ascii="Arial" w:eastAsia="Arial" w:hAnsi="Arial" w:cs="Arial"/>
              </w:rPr>
              <w:t>1</w:t>
            </w:r>
            <w:proofErr w:type="gramEnd"/>
            <w:r w:rsidRPr="00C76460">
              <w:rPr>
                <w:rFonts w:ascii="Arial" w:eastAsia="Arial" w:hAnsi="Arial" w:cs="Arial"/>
              </w:rPr>
              <w:t xml:space="preserve"> (uma) cadeira </w:t>
            </w:r>
            <w:proofErr w:type="spellStart"/>
            <w:r w:rsidRPr="00C76460">
              <w:rPr>
                <w:rFonts w:ascii="Arial" w:eastAsia="Arial" w:hAnsi="Arial" w:cs="Arial"/>
              </w:rPr>
              <w:t>empilhável</w:t>
            </w:r>
            <w:proofErr w:type="spellEnd"/>
            <w:r w:rsidRPr="00C76460">
              <w:rPr>
                <w:rFonts w:ascii="Arial" w:eastAsia="Arial" w:hAnsi="Arial" w:cs="Arial"/>
              </w:rPr>
              <w:t xml:space="preserve">, com assento e encosto em polipropileno injetado ou em compensado anatômico moldado. </w:t>
            </w:r>
            <w:proofErr w:type="spellStart"/>
            <w:r w:rsidRPr="00C76460">
              <w:rPr>
                <w:rFonts w:ascii="Arial" w:eastAsia="Arial" w:hAnsi="Arial" w:cs="Arial"/>
                <w:lang w:val="en-US"/>
              </w:rPr>
              <w:t>Estrutura</w:t>
            </w:r>
            <w:proofErr w:type="spellEnd"/>
            <w:r w:rsidRPr="00C76460">
              <w:rPr>
                <w:rFonts w:ascii="Arial" w:eastAsia="Arial" w:hAnsi="Arial" w:cs="Arial"/>
                <w:lang w:val="en-US"/>
              </w:rPr>
              <w:t xml:space="preserve"> tubular de</w:t>
            </w:r>
            <w:r w:rsidRPr="00C76460">
              <w:rPr>
                <w:rFonts w:ascii="Arial" w:eastAsia="Arial" w:hAnsi="Arial" w:cs="Arial"/>
                <w:spacing w:val="-8"/>
                <w:lang w:val="en-US"/>
              </w:rPr>
              <w:t xml:space="preserve"> </w:t>
            </w:r>
            <w:proofErr w:type="spellStart"/>
            <w:r w:rsidRPr="00C76460">
              <w:rPr>
                <w:rFonts w:ascii="Arial" w:eastAsia="Arial" w:hAnsi="Arial" w:cs="Arial"/>
                <w:lang w:val="en-US"/>
              </w:rPr>
              <w:t>aço</w:t>
            </w:r>
            <w:proofErr w:type="spellEnd"/>
            <w:r w:rsidRPr="00C76460">
              <w:rPr>
                <w:rFonts w:ascii="Arial" w:eastAsia="Arial" w:hAnsi="Arial" w:cs="Arial"/>
                <w:lang w:val="en-US"/>
              </w:rPr>
              <w:t>.</w:t>
            </w:r>
          </w:p>
          <w:p w:rsidR="00C76460" w:rsidRPr="00C76460" w:rsidRDefault="00C76460" w:rsidP="00C76460">
            <w:pPr>
              <w:widowControl w:val="0"/>
              <w:tabs>
                <w:tab w:val="left" w:pos="1011"/>
              </w:tabs>
              <w:autoSpaceDE w:val="0"/>
              <w:autoSpaceDN w:val="0"/>
              <w:spacing w:before="3" w:line="360" w:lineRule="auto"/>
              <w:ind w:left="820" w:right="136"/>
              <w:rPr>
                <w:rFonts w:ascii="Arial" w:eastAsia="Arial" w:hAnsi="Arial" w:cs="Arial"/>
                <w:lang w:val="en-US"/>
              </w:rPr>
            </w:pPr>
          </w:p>
          <w:p w:rsidR="00C76460" w:rsidRPr="00C76460" w:rsidRDefault="00C76460" w:rsidP="00C76460">
            <w:pPr>
              <w:tabs>
                <w:tab w:val="left" w:pos="1011"/>
              </w:tabs>
              <w:spacing w:line="360" w:lineRule="auto"/>
              <w:ind w:left="820" w:right="136"/>
              <w:rPr>
                <w:b/>
              </w:rPr>
            </w:pPr>
            <w:r w:rsidRPr="00C76460">
              <w:rPr>
                <w:b/>
              </w:rPr>
              <w:t>Características:</w:t>
            </w:r>
          </w:p>
          <w:p w:rsidR="00C76460" w:rsidRPr="00C76460" w:rsidRDefault="00C76460" w:rsidP="00C76460">
            <w:pPr>
              <w:widowControl w:val="0"/>
              <w:numPr>
                <w:ilvl w:val="2"/>
                <w:numId w:val="42"/>
              </w:numPr>
              <w:tabs>
                <w:tab w:val="left" w:pos="653"/>
              </w:tabs>
              <w:autoSpaceDE w:val="0"/>
              <w:autoSpaceDN w:val="0"/>
              <w:ind w:hanging="552"/>
              <w:outlineLvl w:val="0"/>
              <w:rPr>
                <w:rFonts w:ascii="Arial" w:eastAsia="Arial" w:hAnsi="Arial" w:cs="Arial"/>
                <w:b/>
                <w:bCs/>
                <w:lang w:val="en-US"/>
              </w:rPr>
            </w:pPr>
            <w:r w:rsidRPr="00C76460">
              <w:rPr>
                <w:rFonts w:ascii="Arial" w:eastAsia="Arial" w:hAnsi="Arial" w:cs="Arial"/>
                <w:b/>
                <w:bCs/>
                <w:lang w:val="en-US"/>
              </w:rPr>
              <w:t>CJA-04 –</w:t>
            </w:r>
            <w:r w:rsidRPr="00C76460">
              <w:rPr>
                <w:rFonts w:ascii="Arial" w:eastAsia="Arial" w:hAnsi="Arial" w:cs="Arial"/>
                <w:b/>
                <w:bCs/>
                <w:spacing w:val="-1"/>
                <w:lang w:val="en-US"/>
              </w:rPr>
              <w:t xml:space="preserve"> </w:t>
            </w:r>
            <w:r w:rsidRPr="00C76460">
              <w:rPr>
                <w:rFonts w:ascii="Arial" w:eastAsia="Arial" w:hAnsi="Arial" w:cs="Arial"/>
                <w:b/>
                <w:bCs/>
                <w:lang w:val="en-US"/>
              </w:rPr>
              <w:t>Mesa</w:t>
            </w:r>
          </w:p>
          <w:p w:rsidR="00C76460" w:rsidRPr="00C76460" w:rsidRDefault="00C76460" w:rsidP="00C76460">
            <w:pPr>
              <w:widowControl w:val="0"/>
              <w:numPr>
                <w:ilvl w:val="3"/>
                <w:numId w:val="42"/>
              </w:numPr>
              <w:tabs>
                <w:tab w:val="left" w:pos="821"/>
              </w:tabs>
              <w:autoSpaceDE w:val="0"/>
              <w:autoSpaceDN w:val="0"/>
              <w:spacing w:before="128" w:line="360" w:lineRule="auto"/>
              <w:ind w:right="133"/>
              <w:rPr>
                <w:rFonts w:ascii="Arial" w:eastAsia="Arial" w:hAnsi="Arial" w:cs="Arial"/>
              </w:rPr>
            </w:pPr>
            <w:r w:rsidRPr="00C76460">
              <w:rPr>
                <w:rFonts w:ascii="Arial" w:eastAsia="Arial" w:hAnsi="Arial" w:cs="Arial"/>
              </w:rPr>
              <w:t xml:space="preserve">Tampo em madeira aglomerada (MDP), com espessura de 18 mm, revestido na face superior em laminado </w:t>
            </w:r>
            <w:proofErr w:type="spellStart"/>
            <w:r w:rsidRPr="00C76460">
              <w:rPr>
                <w:rFonts w:ascii="Arial" w:eastAsia="Arial" w:hAnsi="Arial" w:cs="Arial"/>
              </w:rPr>
              <w:t>melamínico</w:t>
            </w:r>
            <w:proofErr w:type="spellEnd"/>
            <w:r w:rsidRPr="00C76460">
              <w:rPr>
                <w:rFonts w:ascii="Arial" w:eastAsia="Arial" w:hAnsi="Arial" w:cs="Arial"/>
              </w:rPr>
              <w:t xml:space="preserve"> de alta pressão, 0,8 mm de espessura, acabamento </w:t>
            </w:r>
            <w:proofErr w:type="spellStart"/>
            <w:r w:rsidRPr="00C76460">
              <w:rPr>
                <w:rFonts w:ascii="Arial" w:eastAsia="Arial" w:hAnsi="Arial" w:cs="Arial"/>
              </w:rPr>
              <w:t>texturizado</w:t>
            </w:r>
            <w:proofErr w:type="spellEnd"/>
            <w:r w:rsidRPr="00C76460">
              <w:rPr>
                <w:rFonts w:ascii="Arial" w:eastAsia="Arial" w:hAnsi="Arial" w:cs="Arial"/>
              </w:rPr>
              <w:t>, na cor CINZA, cantos arredondados (conforme projeto). Revestimento na face inferior em chapa de balanceamento (</w:t>
            </w:r>
            <w:proofErr w:type="spellStart"/>
            <w:proofErr w:type="gramStart"/>
            <w:r w:rsidRPr="00C76460">
              <w:rPr>
                <w:rFonts w:ascii="Arial" w:eastAsia="Arial" w:hAnsi="Arial" w:cs="Arial"/>
              </w:rPr>
              <w:t>contra-placa</w:t>
            </w:r>
            <w:proofErr w:type="spellEnd"/>
            <w:proofErr w:type="gramEnd"/>
            <w:r w:rsidRPr="00C76460">
              <w:rPr>
                <w:rFonts w:ascii="Arial" w:eastAsia="Arial" w:hAnsi="Arial" w:cs="Arial"/>
              </w:rPr>
              <w:t xml:space="preserve"> fenólica) de 0,6 </w:t>
            </w:r>
            <w:proofErr w:type="spellStart"/>
            <w:r w:rsidRPr="00C76460">
              <w:rPr>
                <w:rFonts w:ascii="Arial" w:eastAsia="Arial" w:hAnsi="Arial" w:cs="Arial"/>
              </w:rPr>
              <w:t>mm.</w:t>
            </w:r>
            <w:proofErr w:type="spellEnd"/>
            <w:r w:rsidRPr="00C76460">
              <w:rPr>
                <w:rFonts w:ascii="Arial" w:eastAsia="Arial" w:hAnsi="Arial" w:cs="Arial"/>
              </w:rPr>
              <w:t xml:space="preserve"> Aplicação de </w:t>
            </w:r>
            <w:proofErr w:type="gramStart"/>
            <w:r w:rsidRPr="00C76460">
              <w:rPr>
                <w:rFonts w:ascii="Arial" w:eastAsia="Arial" w:hAnsi="Arial" w:cs="Arial"/>
              </w:rPr>
              <w:t>porcas garra</w:t>
            </w:r>
            <w:proofErr w:type="gramEnd"/>
            <w:r w:rsidRPr="00C76460">
              <w:rPr>
                <w:rFonts w:ascii="Arial" w:eastAsia="Arial" w:hAnsi="Arial" w:cs="Arial"/>
              </w:rPr>
              <w:t xml:space="preserve"> com rosca métrica M6 e comprimento 10 mm (ver detalhamento no projeto). Dimensões acabadas 450 mm (largura) x 600 mm (comprimento) x 19,4 mm (espessura), admitindo-se tolerância de até + 2 mm para largura e comprimento e de +/- 0,6 mm para espessura.</w:t>
            </w:r>
          </w:p>
          <w:p w:rsidR="00C76460" w:rsidRPr="00C76460" w:rsidRDefault="00C76460" w:rsidP="00C76460">
            <w:pPr>
              <w:widowControl w:val="0"/>
              <w:numPr>
                <w:ilvl w:val="3"/>
                <w:numId w:val="42"/>
              </w:numPr>
              <w:tabs>
                <w:tab w:val="left" w:pos="821"/>
              </w:tabs>
              <w:autoSpaceDE w:val="0"/>
              <w:autoSpaceDN w:val="0"/>
              <w:spacing w:before="4" w:line="360" w:lineRule="auto"/>
              <w:ind w:right="133"/>
              <w:rPr>
                <w:rFonts w:ascii="Arial" w:eastAsia="Arial" w:hAnsi="Arial" w:cs="Arial"/>
              </w:rPr>
            </w:pPr>
            <w:r w:rsidRPr="00C76460">
              <w:rPr>
                <w:rFonts w:ascii="Arial" w:eastAsia="Arial" w:hAnsi="Arial" w:cs="Arial"/>
              </w:rPr>
              <w:t xml:space="preserve">Topos encabeçados com fita de bordo em PVC (cloreto </w:t>
            </w:r>
            <w:r w:rsidRPr="00C76460">
              <w:rPr>
                <w:rFonts w:ascii="Arial" w:eastAsia="Arial" w:hAnsi="Arial" w:cs="Arial"/>
              </w:rPr>
              <w:lastRenderedPageBreak/>
              <w:t xml:space="preserve">de </w:t>
            </w:r>
            <w:proofErr w:type="spellStart"/>
            <w:r w:rsidRPr="00C76460">
              <w:rPr>
                <w:rFonts w:ascii="Arial" w:eastAsia="Arial" w:hAnsi="Arial" w:cs="Arial"/>
              </w:rPr>
              <w:t>polivinila</w:t>
            </w:r>
            <w:proofErr w:type="spellEnd"/>
            <w:r w:rsidRPr="00C76460">
              <w:rPr>
                <w:rFonts w:ascii="Arial" w:eastAsia="Arial" w:hAnsi="Arial" w:cs="Arial"/>
              </w:rPr>
              <w:t xml:space="preserve">) com primer, acabamento </w:t>
            </w:r>
            <w:proofErr w:type="spellStart"/>
            <w:r w:rsidRPr="00C76460">
              <w:rPr>
                <w:rFonts w:ascii="Arial" w:eastAsia="Arial" w:hAnsi="Arial" w:cs="Arial"/>
              </w:rPr>
              <w:t>texturizado</w:t>
            </w:r>
            <w:proofErr w:type="spellEnd"/>
            <w:r w:rsidRPr="00C76460">
              <w:rPr>
                <w:rFonts w:ascii="Arial" w:eastAsia="Arial" w:hAnsi="Arial" w:cs="Arial"/>
              </w:rPr>
              <w:t>, na cor VERMELHA, colada com adesivo "</w:t>
            </w:r>
            <w:proofErr w:type="spellStart"/>
            <w:proofErr w:type="gramStart"/>
            <w:r w:rsidRPr="00C76460">
              <w:rPr>
                <w:rFonts w:ascii="Arial" w:eastAsia="Arial" w:hAnsi="Arial" w:cs="Arial"/>
              </w:rPr>
              <w:t>HotMelting</w:t>
            </w:r>
            <w:proofErr w:type="spellEnd"/>
            <w:proofErr w:type="gramEnd"/>
            <w:r w:rsidRPr="00C76460">
              <w:rPr>
                <w:rFonts w:ascii="Arial" w:eastAsia="Arial" w:hAnsi="Arial" w:cs="Arial"/>
              </w:rPr>
              <w:t xml:space="preserve">". Dimensões nominais de 22 mm (largura) x </w:t>
            </w:r>
            <w:proofErr w:type="gramStart"/>
            <w:r w:rsidRPr="00C76460">
              <w:rPr>
                <w:rFonts w:ascii="Arial" w:eastAsia="Arial" w:hAnsi="Arial" w:cs="Arial"/>
              </w:rPr>
              <w:t>3</w:t>
            </w:r>
            <w:proofErr w:type="gramEnd"/>
            <w:r w:rsidRPr="00C76460">
              <w:rPr>
                <w:rFonts w:ascii="Arial" w:eastAsia="Arial" w:hAnsi="Arial" w:cs="Arial"/>
              </w:rPr>
              <w:t xml:space="preserve"> mm (espessura), com tolerância de + ou - 0,5 mm para espessura.</w:t>
            </w:r>
          </w:p>
          <w:p w:rsidR="00C76460" w:rsidRPr="00C76460" w:rsidRDefault="00C76460" w:rsidP="00C76460">
            <w:pPr>
              <w:widowControl w:val="0"/>
              <w:numPr>
                <w:ilvl w:val="3"/>
                <w:numId w:val="42"/>
              </w:numPr>
              <w:tabs>
                <w:tab w:val="left" w:pos="820"/>
                <w:tab w:val="left" w:pos="821"/>
              </w:tabs>
              <w:autoSpaceDE w:val="0"/>
              <w:autoSpaceDN w:val="0"/>
              <w:spacing w:before="3"/>
              <w:rPr>
                <w:rFonts w:ascii="Arial" w:eastAsia="Arial" w:hAnsi="Arial" w:cs="Arial"/>
                <w:lang w:val="en-US"/>
              </w:rPr>
            </w:pPr>
            <w:proofErr w:type="spellStart"/>
            <w:r w:rsidRPr="00C76460">
              <w:rPr>
                <w:rFonts w:ascii="Arial" w:eastAsia="Arial" w:hAnsi="Arial" w:cs="Arial"/>
                <w:lang w:val="en-US"/>
              </w:rPr>
              <w:t>Estrutura</w:t>
            </w:r>
            <w:proofErr w:type="spellEnd"/>
            <w:r w:rsidRPr="00C76460">
              <w:rPr>
                <w:rFonts w:ascii="Arial" w:eastAsia="Arial" w:hAnsi="Arial" w:cs="Arial"/>
                <w:lang w:val="en-US"/>
              </w:rPr>
              <w:t xml:space="preserve"> </w:t>
            </w:r>
            <w:proofErr w:type="spellStart"/>
            <w:r w:rsidRPr="00C76460">
              <w:rPr>
                <w:rFonts w:ascii="Arial" w:eastAsia="Arial" w:hAnsi="Arial" w:cs="Arial"/>
                <w:lang w:val="en-US"/>
              </w:rPr>
              <w:t>composta</w:t>
            </w:r>
            <w:proofErr w:type="spellEnd"/>
            <w:r w:rsidRPr="00C76460">
              <w:rPr>
                <w:rFonts w:ascii="Arial" w:eastAsia="Arial" w:hAnsi="Arial" w:cs="Arial"/>
                <w:spacing w:val="-4"/>
                <w:lang w:val="en-US"/>
              </w:rPr>
              <w:t xml:space="preserve"> </w:t>
            </w:r>
            <w:r w:rsidRPr="00C76460">
              <w:rPr>
                <w:rFonts w:ascii="Arial" w:eastAsia="Arial" w:hAnsi="Arial" w:cs="Arial"/>
                <w:lang w:val="en-US"/>
              </w:rPr>
              <w:t>de:</w:t>
            </w:r>
          </w:p>
          <w:p w:rsidR="00C76460" w:rsidRPr="00C76460" w:rsidRDefault="00C76460" w:rsidP="00C76460">
            <w:pPr>
              <w:widowControl w:val="0"/>
              <w:numPr>
                <w:ilvl w:val="4"/>
                <w:numId w:val="42"/>
              </w:numPr>
              <w:tabs>
                <w:tab w:val="left" w:pos="1022"/>
              </w:tabs>
              <w:autoSpaceDE w:val="0"/>
              <w:autoSpaceDN w:val="0"/>
              <w:spacing w:before="126" w:line="360" w:lineRule="auto"/>
              <w:ind w:right="133" w:firstLine="0"/>
              <w:rPr>
                <w:rFonts w:ascii="Arial" w:eastAsia="Arial" w:hAnsi="Arial" w:cs="Arial"/>
              </w:rPr>
            </w:pPr>
            <w:proofErr w:type="gramStart"/>
            <w:r w:rsidRPr="00C76460">
              <w:rPr>
                <w:rFonts w:ascii="Arial" w:eastAsia="Arial" w:hAnsi="Arial" w:cs="Arial"/>
              </w:rPr>
              <w:t>montantes</w:t>
            </w:r>
            <w:proofErr w:type="gramEnd"/>
            <w:r w:rsidRPr="00C76460">
              <w:rPr>
                <w:rFonts w:ascii="Arial" w:eastAsia="Arial" w:hAnsi="Arial" w:cs="Arial"/>
              </w:rPr>
              <w:t xml:space="preserve"> verticais e travessa longitudinal confeccionados em tubo de aço carbono laminado a frio, com costura, secção oblonga de 29 mm x 58 mm, em chapa 16 (1,5</w:t>
            </w:r>
            <w:r w:rsidRPr="00C76460">
              <w:rPr>
                <w:rFonts w:ascii="Arial" w:eastAsia="Arial" w:hAnsi="Arial" w:cs="Arial"/>
                <w:spacing w:val="-15"/>
              </w:rPr>
              <w:t xml:space="preserve"> </w:t>
            </w:r>
            <w:r w:rsidRPr="00C76460">
              <w:rPr>
                <w:rFonts w:ascii="Arial" w:eastAsia="Arial" w:hAnsi="Arial" w:cs="Arial"/>
              </w:rPr>
              <w:t>mm);</w:t>
            </w:r>
          </w:p>
          <w:p w:rsidR="00C76460" w:rsidRPr="00C76460" w:rsidRDefault="00C76460" w:rsidP="00C76460">
            <w:pPr>
              <w:widowControl w:val="0"/>
              <w:numPr>
                <w:ilvl w:val="4"/>
                <w:numId w:val="42"/>
              </w:numPr>
              <w:tabs>
                <w:tab w:val="left" w:pos="987"/>
              </w:tabs>
              <w:autoSpaceDE w:val="0"/>
              <w:autoSpaceDN w:val="0"/>
              <w:spacing w:before="6" w:line="360" w:lineRule="auto"/>
              <w:ind w:right="134" w:firstLine="0"/>
              <w:rPr>
                <w:rFonts w:ascii="Arial" w:eastAsia="Arial" w:hAnsi="Arial" w:cs="Arial"/>
              </w:rPr>
            </w:pPr>
            <w:proofErr w:type="gramStart"/>
            <w:r w:rsidRPr="00C76460">
              <w:rPr>
                <w:rFonts w:ascii="Arial" w:eastAsia="Arial" w:hAnsi="Arial" w:cs="Arial"/>
              </w:rPr>
              <w:t>travessa</w:t>
            </w:r>
            <w:proofErr w:type="gramEnd"/>
            <w:r w:rsidRPr="00C76460">
              <w:rPr>
                <w:rFonts w:ascii="Arial" w:eastAsia="Arial" w:hAnsi="Arial" w:cs="Arial"/>
              </w:rPr>
              <w:t xml:space="preserve"> superior confeccionada em tubo de aço carbono laminado a frio, com costura, curvado em formato de “C”, com secção circular de Ø = 31,75 mm (1 1/4”), em chapa 16 (1,5</w:t>
            </w:r>
            <w:r w:rsidRPr="00C76460">
              <w:rPr>
                <w:rFonts w:ascii="Arial" w:eastAsia="Arial" w:hAnsi="Arial" w:cs="Arial"/>
                <w:spacing w:val="-1"/>
              </w:rPr>
              <w:t xml:space="preserve"> </w:t>
            </w:r>
            <w:r w:rsidRPr="00C76460">
              <w:rPr>
                <w:rFonts w:ascii="Arial" w:eastAsia="Arial" w:hAnsi="Arial" w:cs="Arial"/>
              </w:rPr>
              <w:t>mm);</w:t>
            </w:r>
          </w:p>
          <w:p w:rsidR="00C76460" w:rsidRPr="00C76460" w:rsidRDefault="00C76460" w:rsidP="00C76460">
            <w:pPr>
              <w:widowControl w:val="0"/>
              <w:numPr>
                <w:ilvl w:val="4"/>
                <w:numId w:val="42"/>
              </w:numPr>
              <w:tabs>
                <w:tab w:val="left" w:pos="965"/>
              </w:tabs>
              <w:autoSpaceDE w:val="0"/>
              <w:autoSpaceDN w:val="0"/>
              <w:spacing w:before="3" w:line="360" w:lineRule="auto"/>
              <w:ind w:right="135" w:firstLine="0"/>
              <w:rPr>
                <w:rFonts w:ascii="Arial" w:eastAsia="Arial" w:hAnsi="Arial" w:cs="Arial"/>
              </w:rPr>
            </w:pPr>
            <w:proofErr w:type="gramStart"/>
            <w:r w:rsidRPr="00C76460">
              <w:rPr>
                <w:rFonts w:ascii="Arial" w:eastAsia="Arial" w:hAnsi="Arial" w:cs="Arial"/>
              </w:rPr>
              <w:t>pés</w:t>
            </w:r>
            <w:proofErr w:type="gramEnd"/>
            <w:r w:rsidRPr="00C76460">
              <w:rPr>
                <w:rFonts w:ascii="Arial" w:eastAsia="Arial" w:hAnsi="Arial" w:cs="Arial"/>
              </w:rPr>
              <w:t xml:space="preserve"> confeccionados em tubo de aço carbono laminado a frio, com costura, secção circular de Ø = 38 mm (1 1/2”), em chapa 16 (1,5</w:t>
            </w:r>
            <w:r w:rsidRPr="00C76460">
              <w:rPr>
                <w:rFonts w:ascii="Arial" w:eastAsia="Arial" w:hAnsi="Arial" w:cs="Arial"/>
                <w:spacing w:val="-10"/>
              </w:rPr>
              <w:t xml:space="preserve"> </w:t>
            </w:r>
            <w:r w:rsidRPr="00C76460">
              <w:rPr>
                <w:rFonts w:ascii="Arial" w:eastAsia="Arial" w:hAnsi="Arial" w:cs="Arial"/>
              </w:rPr>
              <w:t>mm).</w:t>
            </w:r>
          </w:p>
          <w:p w:rsidR="00C76460" w:rsidRPr="00C76460" w:rsidRDefault="00C76460" w:rsidP="00C76460">
            <w:pPr>
              <w:widowControl w:val="0"/>
              <w:numPr>
                <w:ilvl w:val="3"/>
                <w:numId w:val="42"/>
              </w:numPr>
              <w:tabs>
                <w:tab w:val="left" w:pos="821"/>
              </w:tabs>
              <w:autoSpaceDE w:val="0"/>
              <w:autoSpaceDN w:val="0"/>
              <w:spacing w:before="79" w:line="360" w:lineRule="auto"/>
              <w:ind w:right="133"/>
              <w:rPr>
                <w:rFonts w:ascii="Arial" w:eastAsia="Arial" w:hAnsi="Arial" w:cs="Arial"/>
              </w:rPr>
            </w:pPr>
            <w:r w:rsidRPr="00C76460">
              <w:rPr>
                <w:rFonts w:ascii="Arial" w:eastAsia="Arial" w:hAnsi="Arial" w:cs="Arial"/>
              </w:rPr>
              <w:t xml:space="preserve">Porta-livros em polipropileno puro (sem qualquer tipo de carga) composto preferencialmente de 50% de matéria-prima reciclada ou recuperada, podendo chegar até 100%, injetado na cor CINZA. As características funcionais, dimensionais, de resistência e de uniformidade de cor, devem ser preservadas no produto produzido com matéria-prima reciclada, admitindo- se tolerâncias na tonalidade (da cor CINZA), a critério da equipe técnica do pregão. Dimensões, design e acabamento conforme projeto. No molde </w:t>
            </w:r>
            <w:proofErr w:type="gramStart"/>
            <w:r w:rsidRPr="00C76460">
              <w:rPr>
                <w:rFonts w:ascii="Arial" w:eastAsia="Arial" w:hAnsi="Arial" w:cs="Arial"/>
              </w:rPr>
              <w:t>do porta-livros</w:t>
            </w:r>
            <w:proofErr w:type="gramEnd"/>
            <w:r w:rsidRPr="00C76460">
              <w:rPr>
                <w:rFonts w:ascii="Arial" w:eastAsia="Arial" w:hAnsi="Arial" w:cs="Arial"/>
              </w:rPr>
              <w:t xml:space="preserve"> deve ser gravado o símbolo internacional de reciclagem, apresentando o número identificador do polímero; datador de lotes indicando mês e ano; a identificação “modelo FDE-FNDE” (conforme indicado no projeto) e o nome da empresa fabricante do componente</w:t>
            </w:r>
            <w:r w:rsidRPr="00C76460">
              <w:rPr>
                <w:rFonts w:ascii="Arial" w:eastAsia="Arial" w:hAnsi="Arial" w:cs="Arial"/>
                <w:spacing w:val="-18"/>
              </w:rPr>
              <w:t xml:space="preserve"> </w:t>
            </w:r>
            <w:r w:rsidRPr="00C76460">
              <w:rPr>
                <w:rFonts w:ascii="Arial" w:eastAsia="Arial" w:hAnsi="Arial" w:cs="Arial"/>
              </w:rPr>
              <w:t>injetado.</w:t>
            </w:r>
          </w:p>
          <w:p w:rsidR="00C76460" w:rsidRPr="00C76460" w:rsidRDefault="00C76460" w:rsidP="00C76460">
            <w:pPr>
              <w:widowControl w:val="0"/>
              <w:numPr>
                <w:ilvl w:val="3"/>
                <w:numId w:val="42"/>
              </w:numPr>
              <w:tabs>
                <w:tab w:val="left" w:pos="821"/>
              </w:tabs>
              <w:autoSpaceDE w:val="0"/>
              <w:autoSpaceDN w:val="0"/>
              <w:spacing w:before="2" w:line="360" w:lineRule="auto"/>
              <w:ind w:right="135"/>
              <w:rPr>
                <w:rFonts w:ascii="Arial" w:eastAsia="Arial" w:hAnsi="Arial" w:cs="Arial"/>
              </w:rPr>
            </w:pPr>
            <w:r w:rsidRPr="00C76460">
              <w:rPr>
                <w:rFonts w:ascii="Arial" w:eastAsia="Arial" w:hAnsi="Arial" w:cs="Arial"/>
              </w:rPr>
              <w:t xml:space="preserve">Fixação do tampo à estrutura através de </w:t>
            </w:r>
            <w:proofErr w:type="gramStart"/>
            <w:r w:rsidRPr="00C76460">
              <w:rPr>
                <w:rFonts w:ascii="Arial" w:eastAsia="Arial" w:hAnsi="Arial" w:cs="Arial"/>
              </w:rPr>
              <w:t>porcas garra e parafusos</w:t>
            </w:r>
            <w:proofErr w:type="gramEnd"/>
            <w:r w:rsidRPr="00C76460">
              <w:rPr>
                <w:rFonts w:ascii="Arial" w:eastAsia="Arial" w:hAnsi="Arial" w:cs="Arial"/>
              </w:rPr>
              <w:t xml:space="preserve"> com rosca métrica M6, Ø 6,0 mm, comprimento 47 mm (+ou- 2 mm), cabeça panela ou oval, fenda</w:t>
            </w:r>
            <w:r w:rsidRPr="00C76460">
              <w:rPr>
                <w:rFonts w:ascii="Arial" w:eastAsia="Arial" w:hAnsi="Arial" w:cs="Arial"/>
                <w:spacing w:val="-12"/>
              </w:rPr>
              <w:t xml:space="preserve"> </w:t>
            </w:r>
            <w:r w:rsidRPr="00C76460">
              <w:rPr>
                <w:rFonts w:ascii="Arial" w:eastAsia="Arial" w:hAnsi="Arial" w:cs="Arial"/>
              </w:rPr>
              <w:t>Phillips.</w:t>
            </w:r>
          </w:p>
          <w:p w:rsidR="00C76460" w:rsidRPr="00C76460" w:rsidRDefault="00C76460" w:rsidP="00C76460">
            <w:pPr>
              <w:widowControl w:val="0"/>
              <w:numPr>
                <w:ilvl w:val="3"/>
                <w:numId w:val="42"/>
              </w:numPr>
              <w:tabs>
                <w:tab w:val="left" w:pos="821"/>
              </w:tabs>
              <w:autoSpaceDE w:val="0"/>
              <w:autoSpaceDN w:val="0"/>
              <w:spacing w:before="2" w:line="360" w:lineRule="auto"/>
              <w:ind w:right="134"/>
              <w:rPr>
                <w:rFonts w:ascii="Arial" w:eastAsia="Arial" w:hAnsi="Arial" w:cs="Arial"/>
              </w:rPr>
            </w:pPr>
            <w:r w:rsidRPr="00C76460">
              <w:rPr>
                <w:rFonts w:ascii="Arial" w:eastAsia="Arial" w:hAnsi="Arial" w:cs="Arial"/>
              </w:rPr>
              <w:t xml:space="preserve">Fixação </w:t>
            </w:r>
            <w:proofErr w:type="gramStart"/>
            <w:r w:rsidRPr="00C76460">
              <w:rPr>
                <w:rFonts w:ascii="Arial" w:eastAsia="Arial" w:hAnsi="Arial" w:cs="Arial"/>
              </w:rPr>
              <w:t>do porta</w:t>
            </w:r>
            <w:proofErr w:type="gramEnd"/>
            <w:r w:rsidRPr="00C76460">
              <w:rPr>
                <w:rFonts w:ascii="Arial" w:eastAsia="Arial" w:hAnsi="Arial" w:cs="Arial"/>
              </w:rPr>
              <w:t xml:space="preserve"> -livros à travessa longitudinal através de rebites de “repuxo”, Ø 4,0 mm, comprimento 10</w:t>
            </w:r>
            <w:r w:rsidRPr="00C76460">
              <w:rPr>
                <w:rFonts w:ascii="Arial" w:eastAsia="Arial" w:hAnsi="Arial" w:cs="Arial"/>
                <w:spacing w:val="-4"/>
              </w:rPr>
              <w:t xml:space="preserve"> </w:t>
            </w:r>
            <w:proofErr w:type="spellStart"/>
            <w:r w:rsidRPr="00C76460">
              <w:rPr>
                <w:rFonts w:ascii="Arial" w:eastAsia="Arial" w:hAnsi="Arial" w:cs="Arial"/>
              </w:rPr>
              <w:t>mm.</w:t>
            </w:r>
            <w:proofErr w:type="spellEnd"/>
          </w:p>
          <w:p w:rsidR="00C76460" w:rsidRPr="00C76460" w:rsidRDefault="00C76460" w:rsidP="00C76460">
            <w:pPr>
              <w:widowControl w:val="0"/>
              <w:numPr>
                <w:ilvl w:val="3"/>
                <w:numId w:val="42"/>
              </w:numPr>
              <w:tabs>
                <w:tab w:val="left" w:pos="821"/>
              </w:tabs>
              <w:autoSpaceDE w:val="0"/>
              <w:autoSpaceDN w:val="0"/>
              <w:spacing w:before="2" w:line="362" w:lineRule="auto"/>
              <w:ind w:right="136"/>
              <w:rPr>
                <w:rFonts w:ascii="Arial" w:eastAsia="Arial" w:hAnsi="Arial" w:cs="Arial"/>
              </w:rPr>
            </w:pPr>
            <w:r w:rsidRPr="00C76460">
              <w:rPr>
                <w:rFonts w:ascii="Arial" w:eastAsia="Arial" w:hAnsi="Arial" w:cs="Arial"/>
              </w:rPr>
              <w:t xml:space="preserve">Fixação das </w:t>
            </w:r>
            <w:proofErr w:type="gramStart"/>
            <w:r w:rsidRPr="00C76460">
              <w:rPr>
                <w:rFonts w:ascii="Arial" w:eastAsia="Arial" w:hAnsi="Arial" w:cs="Arial"/>
              </w:rPr>
              <w:t>sapatas</w:t>
            </w:r>
            <w:proofErr w:type="gramEnd"/>
            <w:r w:rsidRPr="00C76460">
              <w:rPr>
                <w:rFonts w:ascii="Arial" w:eastAsia="Arial" w:hAnsi="Arial" w:cs="Arial"/>
              </w:rPr>
              <w:t xml:space="preserve"> (frontal e posterior) aos pés </w:t>
            </w:r>
            <w:r w:rsidRPr="00C76460">
              <w:rPr>
                <w:rFonts w:ascii="Arial" w:eastAsia="Arial" w:hAnsi="Arial" w:cs="Arial"/>
              </w:rPr>
              <w:lastRenderedPageBreak/>
              <w:t xml:space="preserve">através de rebites de “repuxo”, Ø 4,8 </w:t>
            </w:r>
            <w:r w:rsidRPr="00C76460">
              <w:rPr>
                <w:rFonts w:ascii="Arial" w:eastAsia="Arial" w:hAnsi="Arial" w:cs="Arial"/>
                <w:spacing w:val="-2"/>
              </w:rPr>
              <w:t xml:space="preserve">mm, </w:t>
            </w:r>
            <w:r w:rsidRPr="00C76460">
              <w:rPr>
                <w:rFonts w:ascii="Arial" w:eastAsia="Arial" w:hAnsi="Arial" w:cs="Arial"/>
              </w:rPr>
              <w:t>comprimento 12</w:t>
            </w:r>
            <w:r w:rsidRPr="00C76460">
              <w:rPr>
                <w:rFonts w:ascii="Arial" w:eastAsia="Arial" w:hAnsi="Arial" w:cs="Arial"/>
                <w:spacing w:val="-4"/>
              </w:rPr>
              <w:t xml:space="preserve"> </w:t>
            </w:r>
            <w:proofErr w:type="spellStart"/>
            <w:r w:rsidRPr="00C76460">
              <w:rPr>
                <w:rFonts w:ascii="Arial" w:eastAsia="Arial" w:hAnsi="Arial" w:cs="Arial"/>
              </w:rPr>
              <w:t>mm.</w:t>
            </w:r>
            <w:proofErr w:type="spellEnd"/>
          </w:p>
          <w:p w:rsidR="00C76460" w:rsidRPr="00C76460" w:rsidRDefault="00C76460" w:rsidP="00C76460">
            <w:pPr>
              <w:widowControl w:val="0"/>
              <w:numPr>
                <w:ilvl w:val="3"/>
                <w:numId w:val="42"/>
              </w:numPr>
              <w:tabs>
                <w:tab w:val="left" w:pos="821"/>
              </w:tabs>
              <w:autoSpaceDE w:val="0"/>
              <w:autoSpaceDN w:val="0"/>
              <w:spacing w:line="360" w:lineRule="auto"/>
              <w:ind w:right="133"/>
              <w:rPr>
                <w:rFonts w:ascii="Arial" w:eastAsia="Arial" w:hAnsi="Arial" w:cs="Arial"/>
              </w:rPr>
            </w:pPr>
            <w:r w:rsidRPr="00C76460">
              <w:rPr>
                <w:rFonts w:ascii="Arial" w:eastAsia="Arial" w:hAnsi="Arial" w:cs="Arial"/>
              </w:rPr>
              <w:t xml:space="preserve">Ponteiras e </w:t>
            </w:r>
            <w:proofErr w:type="gramStart"/>
            <w:r w:rsidRPr="00C76460">
              <w:rPr>
                <w:rFonts w:ascii="Arial" w:eastAsia="Arial" w:hAnsi="Arial" w:cs="Arial"/>
              </w:rPr>
              <w:t>sapatas</w:t>
            </w:r>
            <w:proofErr w:type="gramEnd"/>
            <w:r w:rsidRPr="00C76460">
              <w:rPr>
                <w:rFonts w:ascii="Arial" w:eastAsia="Arial" w:hAnsi="Arial" w:cs="Arial"/>
              </w:rPr>
              <w:t xml:space="preserve"> em polipropileno copolímero virgem e sem cargas, injetadas na cor VERMELHA, fixadas à estrutura através de encaixe. Dimensões, design e acabamento conforme projeto. Nos moldes das ponteiras e </w:t>
            </w:r>
            <w:proofErr w:type="gramStart"/>
            <w:r w:rsidRPr="00C76460">
              <w:rPr>
                <w:rFonts w:ascii="Arial" w:eastAsia="Arial" w:hAnsi="Arial" w:cs="Arial"/>
              </w:rPr>
              <w:t>sapatas</w:t>
            </w:r>
            <w:proofErr w:type="gramEnd"/>
            <w:r w:rsidRPr="00C76460">
              <w:rPr>
                <w:rFonts w:ascii="Arial" w:eastAsia="Arial" w:hAnsi="Arial" w:cs="Arial"/>
              </w:rPr>
              <w:t xml:space="preserve"> deve ser gravado o símbolo internacional de reciclagem, apresentando o número identificador do polímero; datador de lotes indicando mês e ano; a identificação “modelo FDE-FNDE” (conforme indicado no projeto) e o nome da empresa fabricante do componente</w:t>
            </w:r>
            <w:r w:rsidRPr="00C76460">
              <w:rPr>
                <w:rFonts w:ascii="Arial" w:eastAsia="Arial" w:hAnsi="Arial" w:cs="Arial"/>
                <w:spacing w:val="-11"/>
              </w:rPr>
              <w:t xml:space="preserve"> </w:t>
            </w:r>
            <w:r w:rsidRPr="00C76460">
              <w:rPr>
                <w:rFonts w:ascii="Arial" w:eastAsia="Arial" w:hAnsi="Arial" w:cs="Arial"/>
              </w:rPr>
              <w:t>injetado.</w:t>
            </w:r>
          </w:p>
          <w:p w:rsidR="00C76460" w:rsidRPr="00C76460" w:rsidRDefault="00C76460" w:rsidP="00C76460">
            <w:pPr>
              <w:widowControl w:val="0"/>
              <w:numPr>
                <w:ilvl w:val="3"/>
                <w:numId w:val="42"/>
              </w:numPr>
              <w:tabs>
                <w:tab w:val="left" w:pos="821"/>
              </w:tabs>
              <w:autoSpaceDE w:val="0"/>
              <w:autoSpaceDN w:val="0"/>
              <w:spacing w:before="3" w:line="360" w:lineRule="auto"/>
              <w:ind w:right="135"/>
              <w:rPr>
                <w:rFonts w:ascii="Arial" w:eastAsia="Arial" w:hAnsi="Arial" w:cs="Arial"/>
              </w:rPr>
            </w:pPr>
            <w:r w:rsidRPr="00C76460">
              <w:rPr>
                <w:rFonts w:ascii="Arial" w:eastAsia="Arial" w:hAnsi="Arial" w:cs="Arial"/>
              </w:rPr>
              <w:t xml:space="preserve">Nas partes metálicas deve ser aplicado tratamento </w:t>
            </w:r>
            <w:proofErr w:type="spellStart"/>
            <w:r w:rsidRPr="00C76460">
              <w:rPr>
                <w:rFonts w:ascii="Arial" w:eastAsia="Arial" w:hAnsi="Arial" w:cs="Arial"/>
              </w:rPr>
              <w:t>antiferruginoso</w:t>
            </w:r>
            <w:proofErr w:type="spellEnd"/>
            <w:r w:rsidRPr="00C76460">
              <w:rPr>
                <w:rFonts w:ascii="Arial" w:eastAsia="Arial" w:hAnsi="Arial" w:cs="Arial"/>
              </w:rPr>
              <w:t xml:space="preserve"> que assegure resistência à corrosão em câmara de névoa salina de no mínimo 300</w:t>
            </w:r>
            <w:r w:rsidRPr="00C76460">
              <w:rPr>
                <w:rFonts w:ascii="Arial" w:eastAsia="Arial" w:hAnsi="Arial" w:cs="Arial"/>
                <w:spacing w:val="-5"/>
              </w:rPr>
              <w:t xml:space="preserve"> </w:t>
            </w:r>
            <w:r w:rsidRPr="00C76460">
              <w:rPr>
                <w:rFonts w:ascii="Arial" w:eastAsia="Arial" w:hAnsi="Arial" w:cs="Arial"/>
              </w:rPr>
              <w:t>horas.</w:t>
            </w:r>
          </w:p>
          <w:p w:rsidR="00C76460" w:rsidRPr="00C76460" w:rsidRDefault="00C76460" w:rsidP="00C76460">
            <w:pPr>
              <w:widowControl w:val="0"/>
              <w:numPr>
                <w:ilvl w:val="3"/>
                <w:numId w:val="42"/>
              </w:numPr>
              <w:tabs>
                <w:tab w:val="left" w:pos="821"/>
              </w:tabs>
              <w:autoSpaceDE w:val="0"/>
              <w:autoSpaceDN w:val="0"/>
              <w:spacing w:before="5" w:line="360" w:lineRule="auto"/>
              <w:ind w:right="136"/>
              <w:rPr>
                <w:rFonts w:ascii="Arial" w:eastAsia="Arial" w:hAnsi="Arial" w:cs="Arial"/>
              </w:rPr>
            </w:pPr>
            <w:r w:rsidRPr="00C76460">
              <w:rPr>
                <w:rFonts w:ascii="Arial" w:eastAsia="Arial" w:hAnsi="Arial" w:cs="Arial"/>
              </w:rPr>
              <w:t>Pintura dos elementos metálicos em tinta em pó híbrida Epóxi / Poliéster, eletrostática, brilhante, polimerizada em estufa, espessura mínima de 40 micrometros na cor</w:t>
            </w:r>
            <w:r w:rsidRPr="00C76460">
              <w:rPr>
                <w:rFonts w:ascii="Arial" w:eastAsia="Arial" w:hAnsi="Arial" w:cs="Arial"/>
                <w:spacing w:val="-14"/>
              </w:rPr>
              <w:t xml:space="preserve"> </w:t>
            </w:r>
            <w:r w:rsidRPr="00C76460">
              <w:rPr>
                <w:rFonts w:ascii="Arial" w:eastAsia="Arial" w:hAnsi="Arial" w:cs="Arial"/>
              </w:rPr>
              <w:t>CINZA.</w:t>
            </w:r>
          </w:p>
          <w:p w:rsidR="00C76460" w:rsidRPr="00C76460" w:rsidRDefault="00C76460" w:rsidP="00C76460">
            <w:pPr>
              <w:widowControl w:val="0"/>
              <w:numPr>
                <w:ilvl w:val="2"/>
                <w:numId w:val="42"/>
              </w:numPr>
              <w:tabs>
                <w:tab w:val="left" w:pos="653"/>
              </w:tabs>
              <w:autoSpaceDE w:val="0"/>
              <w:autoSpaceDN w:val="0"/>
              <w:spacing w:before="1"/>
              <w:ind w:hanging="552"/>
              <w:outlineLvl w:val="0"/>
              <w:rPr>
                <w:rFonts w:ascii="Arial" w:eastAsia="Arial" w:hAnsi="Arial" w:cs="Arial"/>
                <w:b/>
                <w:bCs/>
                <w:lang w:val="en-US"/>
              </w:rPr>
            </w:pPr>
            <w:r w:rsidRPr="00C76460">
              <w:rPr>
                <w:rFonts w:ascii="Arial" w:eastAsia="Arial" w:hAnsi="Arial" w:cs="Arial"/>
                <w:b/>
                <w:bCs/>
                <w:lang w:val="en-US"/>
              </w:rPr>
              <w:t>CJA-04 –</w:t>
            </w:r>
            <w:r w:rsidRPr="00C76460">
              <w:rPr>
                <w:rFonts w:ascii="Arial" w:eastAsia="Arial" w:hAnsi="Arial" w:cs="Arial"/>
                <w:b/>
                <w:bCs/>
                <w:spacing w:val="-1"/>
                <w:lang w:val="en-US"/>
              </w:rPr>
              <w:t xml:space="preserve"> </w:t>
            </w:r>
            <w:proofErr w:type="spellStart"/>
            <w:r w:rsidRPr="00C76460">
              <w:rPr>
                <w:rFonts w:ascii="Arial" w:eastAsia="Arial" w:hAnsi="Arial" w:cs="Arial"/>
                <w:b/>
                <w:bCs/>
                <w:lang w:val="en-US"/>
              </w:rPr>
              <w:t>Cadeira</w:t>
            </w:r>
            <w:proofErr w:type="spellEnd"/>
          </w:p>
          <w:p w:rsidR="00C76460" w:rsidRPr="00C76460" w:rsidRDefault="00C76460" w:rsidP="00C76460">
            <w:pPr>
              <w:widowControl w:val="0"/>
              <w:numPr>
                <w:ilvl w:val="3"/>
                <w:numId w:val="42"/>
              </w:numPr>
              <w:tabs>
                <w:tab w:val="left" w:pos="821"/>
              </w:tabs>
              <w:autoSpaceDE w:val="0"/>
              <w:autoSpaceDN w:val="0"/>
              <w:spacing w:before="128" w:line="360" w:lineRule="auto"/>
              <w:ind w:right="133"/>
              <w:rPr>
                <w:rFonts w:ascii="Arial" w:eastAsia="Arial" w:hAnsi="Arial" w:cs="Arial"/>
              </w:rPr>
            </w:pPr>
            <w:r w:rsidRPr="00C76460">
              <w:rPr>
                <w:rFonts w:ascii="Arial" w:eastAsia="Arial" w:hAnsi="Arial" w:cs="Arial"/>
              </w:rPr>
              <w:t xml:space="preserve">Assento e </w:t>
            </w:r>
            <w:proofErr w:type="gramStart"/>
            <w:r w:rsidRPr="00C76460">
              <w:rPr>
                <w:rFonts w:ascii="Arial" w:eastAsia="Arial" w:hAnsi="Arial" w:cs="Arial"/>
              </w:rPr>
              <w:t>encosto em</w:t>
            </w:r>
            <w:proofErr w:type="gramEnd"/>
            <w:r w:rsidRPr="00C76460">
              <w:rPr>
                <w:rFonts w:ascii="Arial" w:eastAsia="Arial" w:hAnsi="Arial" w:cs="Arial"/>
              </w:rPr>
              <w:t xml:space="preserve"> polipropileno copolímero virgem e sem cargas, injetados, moldados anatomicamente, pigmentados na cor VERMELHA. Dimensões, design e acabamento conforme projeto. Nos moldes do assento e do encosto deve ser gravado o símbolo internacional de reciclagem, apresentando o número identificador do polímero; datador de lotes indicando mês e ano; a identificação “modelo FDE-FNDE” (conforme indicado no projeto) e o nome da empresa fabricante do componente</w:t>
            </w:r>
            <w:r w:rsidRPr="00C76460">
              <w:rPr>
                <w:rFonts w:ascii="Arial" w:eastAsia="Arial" w:hAnsi="Arial" w:cs="Arial"/>
                <w:spacing w:val="-9"/>
              </w:rPr>
              <w:t xml:space="preserve"> </w:t>
            </w:r>
            <w:r w:rsidRPr="00C76460">
              <w:rPr>
                <w:rFonts w:ascii="Arial" w:eastAsia="Arial" w:hAnsi="Arial" w:cs="Arial"/>
              </w:rPr>
              <w:t>injetado.</w:t>
            </w:r>
          </w:p>
          <w:p w:rsidR="00C76460" w:rsidRPr="00C76460" w:rsidRDefault="00C76460" w:rsidP="00C76460">
            <w:pPr>
              <w:widowControl w:val="0"/>
              <w:numPr>
                <w:ilvl w:val="3"/>
                <w:numId w:val="42"/>
              </w:numPr>
              <w:tabs>
                <w:tab w:val="left" w:pos="821"/>
              </w:tabs>
              <w:autoSpaceDE w:val="0"/>
              <w:autoSpaceDN w:val="0"/>
              <w:spacing w:before="5" w:line="360" w:lineRule="auto"/>
              <w:ind w:right="133"/>
              <w:rPr>
                <w:rFonts w:ascii="Arial" w:eastAsia="Arial" w:hAnsi="Arial" w:cs="Arial"/>
                <w:lang w:val="en-US"/>
              </w:rPr>
            </w:pPr>
            <w:r w:rsidRPr="00C76460">
              <w:rPr>
                <w:rFonts w:ascii="Arial" w:eastAsia="Arial" w:hAnsi="Arial" w:cs="Arial"/>
              </w:rPr>
              <w:t xml:space="preserve">Alternativamente o assento e o encosto poderão ser fabricados em compensado anatômico moldado a quente, contendo no mínimo sete lâminas internas, com espessura máxima de 1,5 mm cada, oriundas de reflorestamento ou de procedência legal, isentas de rachaduras, e deterioração por fungos ou insetos. </w:t>
            </w:r>
            <w:proofErr w:type="spellStart"/>
            <w:r w:rsidRPr="00C76460">
              <w:rPr>
                <w:rFonts w:ascii="Arial" w:eastAsia="Arial" w:hAnsi="Arial" w:cs="Arial"/>
                <w:lang w:val="en-US"/>
              </w:rPr>
              <w:t>Dimensões</w:t>
            </w:r>
            <w:proofErr w:type="spellEnd"/>
            <w:r w:rsidRPr="00C76460">
              <w:rPr>
                <w:rFonts w:ascii="Arial" w:eastAsia="Arial" w:hAnsi="Arial" w:cs="Arial"/>
                <w:lang w:val="en-US"/>
              </w:rPr>
              <w:t xml:space="preserve"> e design </w:t>
            </w:r>
            <w:proofErr w:type="spellStart"/>
            <w:r w:rsidRPr="00C76460">
              <w:rPr>
                <w:rFonts w:ascii="Arial" w:eastAsia="Arial" w:hAnsi="Arial" w:cs="Arial"/>
                <w:lang w:val="en-US"/>
              </w:rPr>
              <w:t>conforme</w:t>
            </w:r>
            <w:proofErr w:type="spellEnd"/>
            <w:r w:rsidRPr="00C76460">
              <w:rPr>
                <w:rFonts w:ascii="Arial" w:eastAsia="Arial" w:hAnsi="Arial" w:cs="Arial"/>
                <w:spacing w:val="-10"/>
                <w:lang w:val="en-US"/>
              </w:rPr>
              <w:t xml:space="preserve"> </w:t>
            </w:r>
            <w:proofErr w:type="spellStart"/>
            <w:r w:rsidRPr="00C76460">
              <w:rPr>
                <w:rFonts w:ascii="Arial" w:eastAsia="Arial" w:hAnsi="Arial" w:cs="Arial"/>
                <w:lang w:val="en-US"/>
              </w:rPr>
              <w:t>projeto</w:t>
            </w:r>
            <w:proofErr w:type="spellEnd"/>
            <w:r w:rsidRPr="00C76460">
              <w:rPr>
                <w:rFonts w:ascii="Arial" w:eastAsia="Arial" w:hAnsi="Arial" w:cs="Arial"/>
                <w:lang w:val="en-US"/>
              </w:rPr>
              <w:t>.</w:t>
            </w:r>
          </w:p>
          <w:p w:rsidR="00C76460" w:rsidRPr="00C76460" w:rsidRDefault="00C76460" w:rsidP="00C76460">
            <w:pPr>
              <w:widowControl w:val="0"/>
              <w:numPr>
                <w:ilvl w:val="3"/>
                <w:numId w:val="42"/>
              </w:numPr>
              <w:tabs>
                <w:tab w:val="left" w:pos="821"/>
              </w:tabs>
              <w:autoSpaceDE w:val="0"/>
              <w:autoSpaceDN w:val="0"/>
              <w:spacing w:before="79" w:line="360" w:lineRule="auto"/>
              <w:ind w:right="132"/>
              <w:rPr>
                <w:rFonts w:ascii="Arial" w:eastAsia="Arial" w:hAnsi="Arial" w:cs="Arial"/>
              </w:rPr>
            </w:pPr>
            <w:r w:rsidRPr="00C76460">
              <w:rPr>
                <w:rFonts w:ascii="Arial" w:eastAsia="Arial" w:hAnsi="Arial" w:cs="Arial"/>
              </w:rPr>
              <w:t xml:space="preserve">Quando fabricado em compensado, o assento deve receber revestimento na face superior de laminado </w:t>
            </w:r>
            <w:proofErr w:type="spellStart"/>
            <w:r w:rsidRPr="00C76460">
              <w:rPr>
                <w:rFonts w:ascii="Arial" w:eastAsia="Arial" w:hAnsi="Arial" w:cs="Arial"/>
              </w:rPr>
              <w:lastRenderedPageBreak/>
              <w:t>melamínico</w:t>
            </w:r>
            <w:proofErr w:type="spellEnd"/>
            <w:r w:rsidRPr="00C76460">
              <w:rPr>
                <w:rFonts w:ascii="Arial" w:eastAsia="Arial" w:hAnsi="Arial" w:cs="Arial"/>
              </w:rPr>
              <w:t xml:space="preserve"> de alta pressão, 0,6 mm a 0,8 mm de espessura, acabamento </w:t>
            </w:r>
            <w:proofErr w:type="spellStart"/>
            <w:r w:rsidRPr="00C76460">
              <w:rPr>
                <w:rFonts w:ascii="Arial" w:eastAsia="Arial" w:hAnsi="Arial" w:cs="Arial"/>
              </w:rPr>
              <w:t>texturizado</w:t>
            </w:r>
            <w:proofErr w:type="spellEnd"/>
            <w:r w:rsidRPr="00C76460">
              <w:rPr>
                <w:rFonts w:ascii="Arial" w:eastAsia="Arial" w:hAnsi="Arial" w:cs="Arial"/>
              </w:rPr>
              <w:t xml:space="preserve">, na cor VERMELHA. Revestimento da face inferior em lâmina de madeira faqueada de 0,7 mm, da espécie </w:t>
            </w:r>
            <w:proofErr w:type="spellStart"/>
            <w:r w:rsidRPr="00C76460">
              <w:rPr>
                <w:rFonts w:ascii="Arial" w:eastAsia="Arial" w:hAnsi="Arial" w:cs="Arial"/>
                <w:i/>
              </w:rPr>
              <w:t>Eucalyptus</w:t>
            </w:r>
            <w:proofErr w:type="spellEnd"/>
            <w:r w:rsidRPr="00C76460">
              <w:rPr>
                <w:rFonts w:ascii="Arial" w:eastAsia="Arial" w:hAnsi="Arial" w:cs="Arial"/>
                <w:i/>
              </w:rPr>
              <w:t xml:space="preserve"> </w:t>
            </w:r>
            <w:proofErr w:type="spellStart"/>
            <w:r w:rsidRPr="00C76460">
              <w:rPr>
                <w:rFonts w:ascii="Arial" w:eastAsia="Arial" w:hAnsi="Arial" w:cs="Arial"/>
                <w:i/>
              </w:rPr>
              <w:t>grandis</w:t>
            </w:r>
            <w:proofErr w:type="spellEnd"/>
            <w:r w:rsidRPr="00C76460">
              <w:rPr>
                <w:rFonts w:ascii="Arial" w:eastAsia="Arial" w:hAnsi="Arial" w:cs="Arial"/>
              </w:rPr>
              <w:t xml:space="preserve">, com acabamento em selador, seguido de verniz poliuretano, inclusive nos bordos. Espessura acabada do assento mínima de 9,7 mm e máxima de 12 </w:t>
            </w:r>
            <w:proofErr w:type="spellStart"/>
            <w:r w:rsidRPr="00C76460">
              <w:rPr>
                <w:rFonts w:ascii="Arial" w:eastAsia="Arial" w:hAnsi="Arial" w:cs="Arial"/>
              </w:rPr>
              <w:t>mm.</w:t>
            </w:r>
            <w:proofErr w:type="spellEnd"/>
            <w:r w:rsidRPr="00C76460">
              <w:rPr>
                <w:rFonts w:ascii="Arial" w:eastAsia="Arial" w:hAnsi="Arial" w:cs="Arial"/>
              </w:rPr>
              <w:t xml:space="preserve"> O assento em compensado moldado deve trazer gravado de forma indelével na face inferior, o nome ou logomarca do fabricante do</w:t>
            </w:r>
            <w:r w:rsidRPr="00C76460">
              <w:rPr>
                <w:rFonts w:ascii="Arial" w:eastAsia="Arial" w:hAnsi="Arial" w:cs="Arial"/>
                <w:spacing w:val="-15"/>
              </w:rPr>
              <w:t xml:space="preserve"> </w:t>
            </w:r>
            <w:r w:rsidRPr="00C76460">
              <w:rPr>
                <w:rFonts w:ascii="Arial" w:eastAsia="Arial" w:hAnsi="Arial" w:cs="Arial"/>
              </w:rPr>
              <w:t>componente.</w:t>
            </w:r>
          </w:p>
          <w:p w:rsidR="00C76460" w:rsidRPr="00C76460" w:rsidRDefault="00C76460" w:rsidP="00C76460">
            <w:pPr>
              <w:widowControl w:val="0"/>
              <w:numPr>
                <w:ilvl w:val="3"/>
                <w:numId w:val="42"/>
              </w:numPr>
              <w:tabs>
                <w:tab w:val="left" w:pos="821"/>
              </w:tabs>
              <w:autoSpaceDE w:val="0"/>
              <w:autoSpaceDN w:val="0"/>
              <w:spacing w:before="2" w:line="360" w:lineRule="auto"/>
              <w:ind w:right="134"/>
              <w:rPr>
                <w:rFonts w:ascii="Arial" w:eastAsia="Arial" w:hAnsi="Arial" w:cs="Arial"/>
              </w:rPr>
            </w:pPr>
            <w:r w:rsidRPr="00C76460">
              <w:rPr>
                <w:rFonts w:ascii="Arial" w:eastAsia="Arial" w:hAnsi="Arial" w:cs="Arial"/>
              </w:rPr>
              <w:t xml:space="preserve">Quando fabricado em compensado, o encosto deve receber revestimento nas duas faces de laminado </w:t>
            </w:r>
            <w:proofErr w:type="spellStart"/>
            <w:r w:rsidRPr="00C76460">
              <w:rPr>
                <w:rFonts w:ascii="Arial" w:eastAsia="Arial" w:hAnsi="Arial" w:cs="Arial"/>
              </w:rPr>
              <w:t>melamínico</w:t>
            </w:r>
            <w:proofErr w:type="spellEnd"/>
            <w:r w:rsidRPr="00C76460">
              <w:rPr>
                <w:rFonts w:ascii="Arial" w:eastAsia="Arial" w:hAnsi="Arial" w:cs="Arial"/>
              </w:rPr>
              <w:t xml:space="preserve"> de alta pressão, 0,6 mm a 0,8mm de espessura, acabamento </w:t>
            </w:r>
            <w:proofErr w:type="spellStart"/>
            <w:r w:rsidRPr="00C76460">
              <w:rPr>
                <w:rFonts w:ascii="Arial" w:eastAsia="Arial" w:hAnsi="Arial" w:cs="Arial"/>
              </w:rPr>
              <w:t>texturizado</w:t>
            </w:r>
            <w:proofErr w:type="spellEnd"/>
            <w:r w:rsidRPr="00C76460">
              <w:rPr>
                <w:rFonts w:ascii="Arial" w:eastAsia="Arial" w:hAnsi="Arial" w:cs="Arial"/>
              </w:rPr>
              <w:t xml:space="preserve">, na cor VERMELHA. Bordos com selador seguido de verniz poliuretano. Espessura acabada do encosto mínima de 9,6 mm e máxima de 12,1 </w:t>
            </w:r>
            <w:proofErr w:type="spellStart"/>
            <w:r w:rsidRPr="00C76460">
              <w:rPr>
                <w:rFonts w:ascii="Arial" w:eastAsia="Arial" w:hAnsi="Arial" w:cs="Arial"/>
              </w:rPr>
              <w:t>mm.</w:t>
            </w:r>
            <w:proofErr w:type="spellEnd"/>
            <w:r w:rsidRPr="00C76460">
              <w:rPr>
                <w:rFonts w:ascii="Arial" w:eastAsia="Arial" w:hAnsi="Arial" w:cs="Arial"/>
              </w:rPr>
              <w:t xml:space="preserve"> O encosto em compensado moldado deve trazer gravado de forma indelével no topo inferior, o nome ou logomarca do fabricante do</w:t>
            </w:r>
            <w:r w:rsidRPr="00C76460">
              <w:rPr>
                <w:rFonts w:ascii="Arial" w:eastAsia="Arial" w:hAnsi="Arial" w:cs="Arial"/>
                <w:spacing w:val="-9"/>
              </w:rPr>
              <w:t xml:space="preserve"> </w:t>
            </w:r>
            <w:r w:rsidRPr="00C76460">
              <w:rPr>
                <w:rFonts w:ascii="Arial" w:eastAsia="Arial" w:hAnsi="Arial" w:cs="Arial"/>
              </w:rPr>
              <w:t>componente.</w:t>
            </w:r>
          </w:p>
          <w:p w:rsidR="00C76460" w:rsidRPr="00C76460" w:rsidRDefault="00C76460" w:rsidP="00C76460">
            <w:pPr>
              <w:widowControl w:val="0"/>
              <w:numPr>
                <w:ilvl w:val="3"/>
                <w:numId w:val="42"/>
              </w:numPr>
              <w:tabs>
                <w:tab w:val="left" w:pos="821"/>
              </w:tabs>
              <w:autoSpaceDE w:val="0"/>
              <w:autoSpaceDN w:val="0"/>
              <w:spacing w:before="2" w:line="362" w:lineRule="auto"/>
              <w:ind w:right="134"/>
              <w:rPr>
                <w:rFonts w:ascii="Arial" w:eastAsia="Arial" w:hAnsi="Arial" w:cs="Arial"/>
              </w:rPr>
            </w:pPr>
            <w:r w:rsidRPr="00C76460">
              <w:rPr>
                <w:rFonts w:ascii="Arial" w:eastAsia="Arial" w:hAnsi="Arial" w:cs="Arial"/>
              </w:rPr>
              <w:t>Estrutura em tubo de aço carbono laminado a frio, com costura, Ø 20,7 mm, em chapa 14 (1,9</w:t>
            </w:r>
            <w:r w:rsidRPr="00C76460">
              <w:rPr>
                <w:rFonts w:ascii="Arial" w:eastAsia="Arial" w:hAnsi="Arial" w:cs="Arial"/>
                <w:spacing w:val="-1"/>
              </w:rPr>
              <w:t xml:space="preserve"> </w:t>
            </w:r>
            <w:r w:rsidRPr="00C76460">
              <w:rPr>
                <w:rFonts w:ascii="Arial" w:eastAsia="Arial" w:hAnsi="Arial" w:cs="Arial"/>
              </w:rPr>
              <w:t>mm).</w:t>
            </w:r>
          </w:p>
          <w:p w:rsidR="00C76460" w:rsidRPr="00C76460" w:rsidRDefault="00C76460" w:rsidP="00C76460">
            <w:pPr>
              <w:widowControl w:val="0"/>
              <w:numPr>
                <w:ilvl w:val="3"/>
                <w:numId w:val="42"/>
              </w:numPr>
              <w:tabs>
                <w:tab w:val="left" w:pos="821"/>
              </w:tabs>
              <w:autoSpaceDE w:val="0"/>
              <w:autoSpaceDN w:val="0"/>
              <w:spacing w:line="360" w:lineRule="auto"/>
              <w:ind w:right="136"/>
              <w:rPr>
                <w:rFonts w:ascii="Arial" w:eastAsia="Arial" w:hAnsi="Arial" w:cs="Arial"/>
              </w:rPr>
            </w:pPr>
            <w:r w:rsidRPr="00C76460">
              <w:rPr>
                <w:rFonts w:ascii="Arial" w:eastAsia="Arial" w:hAnsi="Arial" w:cs="Arial"/>
              </w:rPr>
              <w:t>Fixação do assento e encosto injetados à estrutura através de rebites de “repuxo”, Ø 4,8 mm, comprimento 12</w:t>
            </w:r>
            <w:r w:rsidRPr="00C76460">
              <w:rPr>
                <w:rFonts w:ascii="Arial" w:eastAsia="Arial" w:hAnsi="Arial" w:cs="Arial"/>
                <w:spacing w:val="-2"/>
              </w:rPr>
              <w:t xml:space="preserve"> </w:t>
            </w:r>
            <w:proofErr w:type="spellStart"/>
            <w:r w:rsidRPr="00C76460">
              <w:rPr>
                <w:rFonts w:ascii="Arial" w:eastAsia="Arial" w:hAnsi="Arial" w:cs="Arial"/>
              </w:rPr>
              <w:t>mm.</w:t>
            </w:r>
            <w:proofErr w:type="spellEnd"/>
          </w:p>
          <w:p w:rsidR="00C76460" w:rsidRPr="00C76460" w:rsidRDefault="00C76460" w:rsidP="00C76460">
            <w:pPr>
              <w:widowControl w:val="0"/>
              <w:numPr>
                <w:ilvl w:val="3"/>
                <w:numId w:val="42"/>
              </w:numPr>
              <w:tabs>
                <w:tab w:val="left" w:pos="821"/>
              </w:tabs>
              <w:autoSpaceDE w:val="0"/>
              <w:autoSpaceDN w:val="0"/>
              <w:spacing w:before="3" w:line="360" w:lineRule="auto"/>
              <w:ind w:right="136"/>
              <w:rPr>
                <w:rFonts w:ascii="Arial" w:eastAsia="Arial" w:hAnsi="Arial" w:cs="Arial"/>
              </w:rPr>
            </w:pPr>
            <w:r w:rsidRPr="00C76460">
              <w:rPr>
                <w:rFonts w:ascii="Arial" w:eastAsia="Arial" w:hAnsi="Arial" w:cs="Arial"/>
              </w:rPr>
              <w:t>Fixação do assento em compensado moldado à estrutura através de rebites de repuxo, Ø 4,8 mm, comprimento 19</w:t>
            </w:r>
            <w:r w:rsidRPr="00C76460">
              <w:rPr>
                <w:rFonts w:ascii="Arial" w:eastAsia="Arial" w:hAnsi="Arial" w:cs="Arial"/>
                <w:spacing w:val="-3"/>
              </w:rPr>
              <w:t xml:space="preserve"> </w:t>
            </w:r>
            <w:proofErr w:type="spellStart"/>
            <w:r w:rsidRPr="00C76460">
              <w:rPr>
                <w:rFonts w:ascii="Arial" w:eastAsia="Arial" w:hAnsi="Arial" w:cs="Arial"/>
              </w:rPr>
              <w:t>mm.</w:t>
            </w:r>
            <w:proofErr w:type="spellEnd"/>
          </w:p>
          <w:p w:rsidR="00C76460" w:rsidRPr="00C76460" w:rsidRDefault="00C76460" w:rsidP="00C76460">
            <w:pPr>
              <w:widowControl w:val="0"/>
              <w:numPr>
                <w:ilvl w:val="3"/>
                <w:numId w:val="42"/>
              </w:numPr>
              <w:tabs>
                <w:tab w:val="left" w:pos="821"/>
              </w:tabs>
              <w:autoSpaceDE w:val="0"/>
              <w:autoSpaceDN w:val="0"/>
              <w:spacing w:before="3" w:line="360" w:lineRule="auto"/>
              <w:ind w:right="136"/>
              <w:rPr>
                <w:rFonts w:ascii="Arial" w:eastAsia="Arial" w:hAnsi="Arial" w:cs="Arial"/>
              </w:rPr>
            </w:pPr>
            <w:r w:rsidRPr="00C76460">
              <w:rPr>
                <w:rFonts w:ascii="Arial" w:eastAsia="Arial" w:hAnsi="Arial" w:cs="Arial"/>
              </w:rPr>
              <w:t>Fixação do encosto em compensado moldado à estrutura através de rebites de repuxo, Ø 4,8 mm, comprimento 22</w:t>
            </w:r>
            <w:r w:rsidRPr="00C76460">
              <w:rPr>
                <w:rFonts w:ascii="Arial" w:eastAsia="Arial" w:hAnsi="Arial" w:cs="Arial"/>
                <w:spacing w:val="-3"/>
              </w:rPr>
              <w:t xml:space="preserve"> </w:t>
            </w:r>
            <w:proofErr w:type="spellStart"/>
            <w:r w:rsidRPr="00C76460">
              <w:rPr>
                <w:rFonts w:ascii="Arial" w:eastAsia="Arial" w:hAnsi="Arial" w:cs="Arial"/>
              </w:rPr>
              <w:t>mm.</w:t>
            </w:r>
            <w:proofErr w:type="spellEnd"/>
          </w:p>
          <w:p w:rsidR="00C76460" w:rsidRPr="00C76460" w:rsidRDefault="00C76460" w:rsidP="00C76460">
            <w:pPr>
              <w:widowControl w:val="0"/>
              <w:numPr>
                <w:ilvl w:val="3"/>
                <w:numId w:val="42"/>
              </w:numPr>
              <w:tabs>
                <w:tab w:val="left" w:pos="821"/>
              </w:tabs>
              <w:autoSpaceDE w:val="0"/>
              <w:autoSpaceDN w:val="0"/>
              <w:spacing w:before="3" w:line="360" w:lineRule="auto"/>
              <w:ind w:right="133"/>
              <w:rPr>
                <w:rFonts w:ascii="Arial" w:eastAsia="Arial" w:hAnsi="Arial" w:cs="Arial"/>
              </w:rPr>
            </w:pPr>
            <w:r w:rsidRPr="00C76460">
              <w:rPr>
                <w:rFonts w:ascii="Arial" w:eastAsia="Arial" w:hAnsi="Arial" w:cs="Arial"/>
              </w:rPr>
              <w:t xml:space="preserve">Ponteiras e </w:t>
            </w:r>
            <w:proofErr w:type="gramStart"/>
            <w:r w:rsidRPr="00C76460">
              <w:rPr>
                <w:rFonts w:ascii="Arial" w:eastAsia="Arial" w:hAnsi="Arial" w:cs="Arial"/>
              </w:rPr>
              <w:t>sapatas</w:t>
            </w:r>
            <w:proofErr w:type="gramEnd"/>
            <w:r w:rsidRPr="00C76460">
              <w:rPr>
                <w:rFonts w:ascii="Arial" w:eastAsia="Arial" w:hAnsi="Arial" w:cs="Arial"/>
              </w:rPr>
              <w:t xml:space="preserve"> em polipropileno copolímero virgem e sem cargas, injetadas na cor VERMELHA, fixadas à estrutura através de encaixe e pino </w:t>
            </w:r>
            <w:proofErr w:type="spellStart"/>
            <w:r w:rsidRPr="00C76460">
              <w:rPr>
                <w:rFonts w:ascii="Arial" w:eastAsia="Arial" w:hAnsi="Arial" w:cs="Arial"/>
              </w:rPr>
              <w:t>expansor</w:t>
            </w:r>
            <w:proofErr w:type="spellEnd"/>
            <w:r w:rsidRPr="00C76460">
              <w:rPr>
                <w:rFonts w:ascii="Arial" w:eastAsia="Arial" w:hAnsi="Arial" w:cs="Arial"/>
              </w:rPr>
              <w:t xml:space="preserve">. Dimensões, design e acabamento conforme projeto. Nos moldes das ponteiras e </w:t>
            </w:r>
            <w:proofErr w:type="gramStart"/>
            <w:r w:rsidRPr="00C76460">
              <w:rPr>
                <w:rFonts w:ascii="Arial" w:eastAsia="Arial" w:hAnsi="Arial" w:cs="Arial"/>
              </w:rPr>
              <w:t>sapatas</w:t>
            </w:r>
            <w:proofErr w:type="gramEnd"/>
            <w:r w:rsidRPr="00C76460">
              <w:rPr>
                <w:rFonts w:ascii="Arial" w:eastAsia="Arial" w:hAnsi="Arial" w:cs="Arial"/>
              </w:rPr>
              <w:t xml:space="preserve"> deve ser gravado o símbolo internacional de reciclagem, apresentando o número identificador do polímero; datador de lotes indicando mês e ano; a identificação “modelo FDEFNDE” (conforme indicado no projeto) e o nome da </w:t>
            </w:r>
            <w:r w:rsidRPr="00C76460">
              <w:rPr>
                <w:rFonts w:ascii="Arial" w:eastAsia="Arial" w:hAnsi="Arial" w:cs="Arial"/>
              </w:rPr>
              <w:lastRenderedPageBreak/>
              <w:t>empresa fabricante do componente</w:t>
            </w:r>
            <w:r w:rsidRPr="00C76460">
              <w:rPr>
                <w:rFonts w:ascii="Arial" w:eastAsia="Arial" w:hAnsi="Arial" w:cs="Arial"/>
                <w:spacing w:val="-14"/>
              </w:rPr>
              <w:t xml:space="preserve"> </w:t>
            </w:r>
            <w:r w:rsidRPr="00C76460">
              <w:rPr>
                <w:rFonts w:ascii="Arial" w:eastAsia="Arial" w:hAnsi="Arial" w:cs="Arial"/>
              </w:rPr>
              <w:t>injetado.</w:t>
            </w:r>
          </w:p>
          <w:p w:rsidR="00C76460" w:rsidRPr="00C76460" w:rsidRDefault="00C76460" w:rsidP="00C76460">
            <w:pPr>
              <w:widowControl w:val="0"/>
              <w:numPr>
                <w:ilvl w:val="3"/>
                <w:numId w:val="42"/>
              </w:numPr>
              <w:tabs>
                <w:tab w:val="left" w:pos="821"/>
              </w:tabs>
              <w:autoSpaceDE w:val="0"/>
              <w:autoSpaceDN w:val="0"/>
              <w:spacing w:before="3" w:line="360" w:lineRule="auto"/>
              <w:ind w:right="135"/>
              <w:rPr>
                <w:rFonts w:ascii="Arial" w:eastAsia="Arial" w:hAnsi="Arial" w:cs="Arial"/>
              </w:rPr>
            </w:pPr>
            <w:r w:rsidRPr="00C76460">
              <w:rPr>
                <w:rFonts w:ascii="Arial" w:eastAsia="Arial" w:hAnsi="Arial" w:cs="Arial"/>
              </w:rPr>
              <w:t xml:space="preserve">Nas partes metálicas deve ser aplicado tratamento </w:t>
            </w:r>
            <w:proofErr w:type="spellStart"/>
            <w:r w:rsidRPr="00C76460">
              <w:rPr>
                <w:rFonts w:ascii="Arial" w:eastAsia="Arial" w:hAnsi="Arial" w:cs="Arial"/>
              </w:rPr>
              <w:t>antiferruginoso</w:t>
            </w:r>
            <w:proofErr w:type="spellEnd"/>
            <w:r w:rsidRPr="00C76460">
              <w:rPr>
                <w:rFonts w:ascii="Arial" w:eastAsia="Arial" w:hAnsi="Arial" w:cs="Arial"/>
              </w:rPr>
              <w:t xml:space="preserve"> que assegure resistência à corrosão em câmara de névoa salina de no mínimo 300</w:t>
            </w:r>
            <w:r w:rsidRPr="00C76460">
              <w:rPr>
                <w:rFonts w:ascii="Arial" w:eastAsia="Arial" w:hAnsi="Arial" w:cs="Arial"/>
                <w:spacing w:val="-5"/>
              </w:rPr>
              <w:t xml:space="preserve"> </w:t>
            </w:r>
            <w:r w:rsidRPr="00C76460">
              <w:rPr>
                <w:rFonts w:ascii="Arial" w:eastAsia="Arial" w:hAnsi="Arial" w:cs="Arial"/>
              </w:rPr>
              <w:t>horas.</w:t>
            </w:r>
          </w:p>
          <w:p w:rsidR="00C76460" w:rsidRPr="00C76460" w:rsidRDefault="00C76460" w:rsidP="00C76460">
            <w:pPr>
              <w:widowControl w:val="0"/>
              <w:numPr>
                <w:ilvl w:val="3"/>
                <w:numId w:val="42"/>
              </w:numPr>
              <w:tabs>
                <w:tab w:val="left" w:pos="821"/>
              </w:tabs>
              <w:autoSpaceDE w:val="0"/>
              <w:autoSpaceDN w:val="0"/>
              <w:spacing w:before="3" w:line="360" w:lineRule="auto"/>
              <w:ind w:right="136"/>
              <w:rPr>
                <w:rFonts w:ascii="Arial" w:eastAsia="Arial" w:hAnsi="Arial" w:cs="Arial"/>
              </w:rPr>
            </w:pPr>
            <w:r w:rsidRPr="00C76460">
              <w:rPr>
                <w:rFonts w:ascii="Arial" w:eastAsia="Arial" w:hAnsi="Arial" w:cs="Arial"/>
              </w:rPr>
              <w:t>Pintura dos elementos metálicos em tinta em pó híbrida Epóxi / Poliéster, eletrostática, brilhante, polimerizada em estufa, espessura mínima 40 micrometros, na cor</w:t>
            </w:r>
            <w:r w:rsidRPr="00C76460">
              <w:rPr>
                <w:rFonts w:ascii="Arial" w:eastAsia="Arial" w:hAnsi="Arial" w:cs="Arial"/>
                <w:spacing w:val="-11"/>
              </w:rPr>
              <w:t xml:space="preserve"> </w:t>
            </w:r>
            <w:r w:rsidRPr="00C76460">
              <w:rPr>
                <w:rFonts w:ascii="Arial" w:eastAsia="Arial" w:hAnsi="Arial" w:cs="Arial"/>
              </w:rPr>
              <w:t>CINZA.</w:t>
            </w:r>
          </w:p>
          <w:p w:rsidR="00C76460" w:rsidRPr="00C76460" w:rsidRDefault="00C76460" w:rsidP="00C76460">
            <w:pPr>
              <w:widowControl w:val="0"/>
              <w:tabs>
                <w:tab w:val="left" w:pos="1011"/>
              </w:tabs>
              <w:autoSpaceDE w:val="0"/>
              <w:autoSpaceDN w:val="0"/>
              <w:spacing w:before="3" w:line="360" w:lineRule="auto"/>
              <w:ind w:left="820" w:right="136"/>
              <w:rPr>
                <w:rFonts w:ascii="Arial" w:eastAsia="Arial" w:hAnsi="Arial" w:cs="Arial"/>
              </w:rPr>
            </w:pPr>
          </w:p>
          <w:p w:rsidR="00C76460" w:rsidRPr="00C76460" w:rsidRDefault="00C76460" w:rsidP="00C76460">
            <w:pPr>
              <w:widowControl w:val="0"/>
              <w:autoSpaceDE w:val="0"/>
              <w:autoSpaceDN w:val="0"/>
              <w:spacing w:before="2" w:line="360" w:lineRule="auto"/>
              <w:ind w:right="4478"/>
              <w:rPr>
                <w:rFonts w:ascii="Arial" w:eastAsia="Arial" w:hAnsi="Arial" w:cs="Arial"/>
                <w:sz w:val="20"/>
                <w:szCs w:val="20"/>
              </w:rPr>
            </w:pPr>
          </w:p>
        </w:tc>
      </w:tr>
    </w:tbl>
    <w:p w:rsidR="00C76460" w:rsidRPr="00C76460" w:rsidRDefault="00C76460" w:rsidP="00C76460">
      <w:pPr>
        <w:spacing w:after="200" w:line="276" w:lineRule="auto"/>
        <w:jc w:val="left"/>
      </w:pPr>
    </w:p>
    <w:p w:rsidR="00C76460" w:rsidRPr="00C76460" w:rsidRDefault="00C76460" w:rsidP="00C76460">
      <w:pPr>
        <w:widowControl w:val="0"/>
        <w:numPr>
          <w:ilvl w:val="1"/>
          <w:numId w:val="43"/>
        </w:numPr>
        <w:tabs>
          <w:tab w:val="left" w:pos="471"/>
        </w:tabs>
        <w:autoSpaceDE w:val="0"/>
        <w:autoSpaceDN w:val="0"/>
        <w:spacing w:after="200" w:line="276" w:lineRule="auto"/>
        <w:ind w:hanging="370"/>
        <w:outlineLvl w:val="0"/>
        <w:rPr>
          <w:rFonts w:ascii="Arial" w:eastAsia="Arial" w:hAnsi="Arial" w:cs="Arial"/>
          <w:b/>
          <w:bCs/>
          <w:lang w:val="en-US"/>
        </w:rPr>
      </w:pPr>
      <w:proofErr w:type="spellStart"/>
      <w:r w:rsidRPr="00C76460">
        <w:rPr>
          <w:rFonts w:ascii="Arial" w:eastAsia="Arial" w:hAnsi="Arial" w:cs="Arial"/>
          <w:b/>
          <w:bCs/>
          <w:lang w:val="en-US"/>
        </w:rPr>
        <w:t>Etiqueta</w:t>
      </w:r>
      <w:proofErr w:type="spellEnd"/>
      <w:r w:rsidRPr="00C76460">
        <w:rPr>
          <w:rFonts w:ascii="Arial" w:eastAsia="Arial" w:hAnsi="Arial" w:cs="Arial"/>
          <w:b/>
          <w:bCs/>
          <w:lang w:val="en-US"/>
        </w:rPr>
        <w:t xml:space="preserve"> – </w:t>
      </w:r>
      <w:proofErr w:type="spellStart"/>
      <w:r w:rsidRPr="00C76460">
        <w:rPr>
          <w:rFonts w:ascii="Arial" w:eastAsia="Arial" w:hAnsi="Arial" w:cs="Arial"/>
          <w:b/>
          <w:bCs/>
          <w:lang w:val="en-US"/>
        </w:rPr>
        <w:t>Identificação</w:t>
      </w:r>
      <w:proofErr w:type="spellEnd"/>
      <w:r w:rsidRPr="00C76460">
        <w:rPr>
          <w:rFonts w:ascii="Arial" w:eastAsia="Arial" w:hAnsi="Arial" w:cs="Arial"/>
          <w:b/>
          <w:bCs/>
          <w:lang w:val="en-US"/>
        </w:rPr>
        <w:t xml:space="preserve"> do </w:t>
      </w:r>
      <w:proofErr w:type="spellStart"/>
      <w:r w:rsidRPr="00C76460">
        <w:rPr>
          <w:rFonts w:ascii="Arial" w:eastAsia="Arial" w:hAnsi="Arial" w:cs="Arial"/>
          <w:b/>
          <w:bCs/>
          <w:lang w:val="en-US"/>
        </w:rPr>
        <w:t>Padrão</w:t>
      </w:r>
      <w:proofErr w:type="spellEnd"/>
      <w:r w:rsidRPr="00C76460">
        <w:rPr>
          <w:rFonts w:ascii="Arial" w:eastAsia="Arial" w:hAnsi="Arial" w:cs="Arial"/>
          <w:b/>
          <w:bCs/>
          <w:spacing w:val="-6"/>
          <w:lang w:val="en-US"/>
        </w:rPr>
        <w:t xml:space="preserve"> </w:t>
      </w:r>
      <w:r w:rsidRPr="00C76460">
        <w:rPr>
          <w:rFonts w:ascii="Arial" w:eastAsia="Arial" w:hAnsi="Arial" w:cs="Arial"/>
          <w:b/>
          <w:bCs/>
          <w:lang w:val="en-US"/>
        </w:rPr>
        <w:t>Dimensional</w:t>
      </w:r>
    </w:p>
    <w:p w:rsidR="00C76460" w:rsidRPr="00C76460" w:rsidRDefault="00C76460" w:rsidP="00C76460">
      <w:pPr>
        <w:widowControl w:val="0"/>
        <w:numPr>
          <w:ilvl w:val="2"/>
          <w:numId w:val="43"/>
        </w:numPr>
        <w:tabs>
          <w:tab w:val="left" w:pos="821"/>
        </w:tabs>
        <w:autoSpaceDE w:val="0"/>
        <w:autoSpaceDN w:val="0"/>
        <w:spacing w:before="128" w:after="200" w:line="360" w:lineRule="auto"/>
        <w:ind w:right="134"/>
        <w:jc w:val="left"/>
        <w:rPr>
          <w:rFonts w:ascii="Arial" w:eastAsia="Arial" w:hAnsi="Arial" w:cs="Arial"/>
        </w:rPr>
      </w:pPr>
      <w:r w:rsidRPr="00C76460">
        <w:rPr>
          <w:rFonts w:ascii="Arial" w:eastAsia="Arial" w:hAnsi="Arial" w:cs="Arial"/>
        </w:rPr>
        <w:t>Os conjuntos aluno (CJA-01, CJA-04)</w:t>
      </w:r>
      <w:proofErr w:type="gramStart"/>
      <w:r w:rsidRPr="00C76460">
        <w:rPr>
          <w:rFonts w:ascii="Arial" w:eastAsia="Arial" w:hAnsi="Arial" w:cs="Arial"/>
        </w:rPr>
        <w:t>, devem</w:t>
      </w:r>
      <w:proofErr w:type="gramEnd"/>
      <w:r w:rsidRPr="00C76460">
        <w:rPr>
          <w:rFonts w:ascii="Arial" w:eastAsia="Arial" w:hAnsi="Arial" w:cs="Arial"/>
        </w:rPr>
        <w:t xml:space="preserve"> receber etiquetas de identificação do padrão dimensional. Nas mesas </w:t>
      </w:r>
      <w:proofErr w:type="gramStart"/>
      <w:r w:rsidRPr="00C76460">
        <w:rPr>
          <w:rFonts w:ascii="Arial" w:eastAsia="Arial" w:hAnsi="Arial" w:cs="Arial"/>
        </w:rPr>
        <w:t>dos conjunto</w:t>
      </w:r>
      <w:proofErr w:type="gramEnd"/>
      <w:r w:rsidRPr="00C76460">
        <w:rPr>
          <w:rFonts w:ascii="Arial" w:eastAsia="Arial" w:hAnsi="Arial" w:cs="Arial"/>
        </w:rPr>
        <w:t xml:space="preserve"> aluno as etiquetas devem ser fixadas em sua estrutura, na lateral direita, face externa. Nas cadeiras as etiquetas devem ser fixadas na parte posterior do encosto da cadeira (ver projeto gráfico e</w:t>
      </w:r>
      <w:r w:rsidRPr="00C76460">
        <w:rPr>
          <w:rFonts w:ascii="Arial" w:eastAsia="Arial" w:hAnsi="Arial" w:cs="Arial"/>
          <w:spacing w:val="-14"/>
        </w:rPr>
        <w:t xml:space="preserve"> </w:t>
      </w:r>
      <w:r w:rsidRPr="00C76460">
        <w:rPr>
          <w:rFonts w:ascii="Arial" w:eastAsia="Arial" w:hAnsi="Arial" w:cs="Arial"/>
        </w:rPr>
        <w:t>aplicação).</w:t>
      </w:r>
    </w:p>
    <w:p w:rsidR="00C76460" w:rsidRPr="00C76460" w:rsidRDefault="00C76460" w:rsidP="00C76460">
      <w:pPr>
        <w:widowControl w:val="0"/>
        <w:numPr>
          <w:ilvl w:val="2"/>
          <w:numId w:val="43"/>
        </w:numPr>
        <w:tabs>
          <w:tab w:val="left" w:pos="821"/>
        </w:tabs>
        <w:autoSpaceDE w:val="0"/>
        <w:autoSpaceDN w:val="0"/>
        <w:spacing w:before="3" w:after="200" w:line="360" w:lineRule="auto"/>
        <w:ind w:right="135"/>
        <w:jc w:val="left"/>
        <w:rPr>
          <w:rFonts w:ascii="Arial" w:eastAsia="Arial" w:hAnsi="Arial" w:cs="Arial"/>
        </w:rPr>
      </w:pPr>
      <w:r w:rsidRPr="00C76460">
        <w:rPr>
          <w:rFonts w:ascii="Arial" w:eastAsia="Arial" w:hAnsi="Arial" w:cs="Arial"/>
        </w:rPr>
        <w:t xml:space="preserve">Etiquetas de 35 mm x 37 mm, </w:t>
      </w:r>
      <w:proofErr w:type="gramStart"/>
      <w:r w:rsidRPr="00C76460">
        <w:rPr>
          <w:rFonts w:ascii="Arial" w:eastAsia="Arial" w:hAnsi="Arial" w:cs="Arial"/>
        </w:rPr>
        <w:t>auto adesivas</w:t>
      </w:r>
      <w:proofErr w:type="gramEnd"/>
      <w:r w:rsidRPr="00C76460">
        <w:rPr>
          <w:rFonts w:ascii="Arial" w:eastAsia="Arial" w:hAnsi="Arial" w:cs="Arial"/>
        </w:rPr>
        <w:t xml:space="preserve"> em poliéster metalizado com blindagem, cantos arredondados, impressas nas cores do mobiliário em questão (branco, laranja, amarelo, vermelho ou azul), com fundo branco (ver projeto</w:t>
      </w:r>
      <w:r w:rsidRPr="00C76460">
        <w:rPr>
          <w:rFonts w:ascii="Arial" w:eastAsia="Arial" w:hAnsi="Arial" w:cs="Arial"/>
          <w:spacing w:val="-7"/>
        </w:rPr>
        <w:t xml:space="preserve"> </w:t>
      </w:r>
      <w:r w:rsidRPr="00C76460">
        <w:rPr>
          <w:rFonts w:ascii="Arial" w:eastAsia="Arial" w:hAnsi="Arial" w:cs="Arial"/>
        </w:rPr>
        <w:t>gráfico).</w:t>
      </w:r>
    </w:p>
    <w:p w:rsidR="00C76460" w:rsidRPr="00C76460" w:rsidRDefault="00C76460" w:rsidP="00C76460">
      <w:pPr>
        <w:widowControl w:val="0"/>
        <w:autoSpaceDE w:val="0"/>
        <w:autoSpaceDN w:val="0"/>
        <w:jc w:val="left"/>
        <w:rPr>
          <w:rFonts w:ascii="Arial" w:eastAsia="Arial" w:hAnsi="Arial" w:cs="Arial"/>
          <w:sz w:val="33"/>
        </w:rPr>
      </w:pPr>
    </w:p>
    <w:p w:rsidR="00C76460" w:rsidRPr="00C76460" w:rsidRDefault="00C76460" w:rsidP="00C76460">
      <w:pPr>
        <w:widowControl w:val="0"/>
        <w:numPr>
          <w:ilvl w:val="1"/>
          <w:numId w:val="43"/>
        </w:numPr>
        <w:tabs>
          <w:tab w:val="left" w:pos="471"/>
        </w:tabs>
        <w:autoSpaceDE w:val="0"/>
        <w:autoSpaceDN w:val="0"/>
        <w:spacing w:after="200" w:line="276" w:lineRule="auto"/>
        <w:ind w:hanging="370"/>
        <w:outlineLvl w:val="0"/>
        <w:rPr>
          <w:rFonts w:ascii="Arial" w:eastAsia="Arial" w:hAnsi="Arial" w:cs="Arial"/>
          <w:b/>
          <w:bCs/>
          <w:lang w:val="en-US"/>
        </w:rPr>
      </w:pPr>
      <w:proofErr w:type="spellStart"/>
      <w:r w:rsidRPr="00C76460">
        <w:rPr>
          <w:rFonts w:ascii="Arial" w:eastAsia="Arial" w:hAnsi="Arial" w:cs="Arial"/>
          <w:b/>
          <w:bCs/>
          <w:lang w:val="en-US"/>
        </w:rPr>
        <w:t>Fabricação</w:t>
      </w:r>
      <w:proofErr w:type="spellEnd"/>
    </w:p>
    <w:p w:rsidR="00C76460" w:rsidRPr="00C76460" w:rsidRDefault="00C76460" w:rsidP="00C76460">
      <w:pPr>
        <w:widowControl w:val="0"/>
        <w:numPr>
          <w:ilvl w:val="2"/>
          <w:numId w:val="43"/>
        </w:numPr>
        <w:tabs>
          <w:tab w:val="left" w:pos="821"/>
        </w:tabs>
        <w:autoSpaceDE w:val="0"/>
        <w:autoSpaceDN w:val="0"/>
        <w:spacing w:before="130" w:after="200" w:line="360" w:lineRule="auto"/>
        <w:ind w:right="134"/>
        <w:jc w:val="left"/>
        <w:rPr>
          <w:rFonts w:ascii="Arial" w:eastAsia="Arial" w:hAnsi="Arial" w:cs="Arial"/>
        </w:rPr>
      </w:pPr>
      <w:r w:rsidRPr="00C76460">
        <w:rPr>
          <w:rFonts w:ascii="Arial" w:eastAsia="Arial" w:hAnsi="Arial" w:cs="Arial"/>
        </w:rPr>
        <w:t>Para fabricação dos itens, é indispensável seguir os respectivos projetos executivos, detalhamentos e especificações</w:t>
      </w:r>
      <w:r w:rsidRPr="00C76460">
        <w:rPr>
          <w:rFonts w:ascii="Arial" w:eastAsia="Arial" w:hAnsi="Arial" w:cs="Arial"/>
          <w:spacing w:val="-4"/>
        </w:rPr>
        <w:t xml:space="preserve"> </w:t>
      </w:r>
      <w:r w:rsidRPr="00C76460">
        <w:rPr>
          <w:rFonts w:ascii="Arial" w:eastAsia="Arial" w:hAnsi="Arial" w:cs="Arial"/>
        </w:rPr>
        <w:t>técnicas.</w:t>
      </w:r>
    </w:p>
    <w:p w:rsidR="00C76460" w:rsidRPr="00C76460" w:rsidRDefault="00C76460" w:rsidP="00C76460">
      <w:pPr>
        <w:widowControl w:val="0"/>
        <w:numPr>
          <w:ilvl w:val="2"/>
          <w:numId w:val="43"/>
        </w:numPr>
        <w:tabs>
          <w:tab w:val="left" w:pos="821"/>
        </w:tabs>
        <w:autoSpaceDE w:val="0"/>
        <w:autoSpaceDN w:val="0"/>
        <w:spacing w:before="2" w:after="200" w:line="360" w:lineRule="auto"/>
        <w:ind w:right="137"/>
        <w:jc w:val="left"/>
        <w:rPr>
          <w:rFonts w:ascii="Arial" w:eastAsia="Arial" w:hAnsi="Arial" w:cs="Arial"/>
        </w:rPr>
      </w:pPr>
      <w:r w:rsidRPr="00C76460">
        <w:rPr>
          <w:rFonts w:ascii="Arial" w:eastAsia="Arial" w:hAnsi="Arial" w:cs="Arial"/>
        </w:rPr>
        <w:t>Soldas devem possuir superfície lisa e homogênea, não devendo apresentar pontos cortantes, superfícies ásperas ou escórias. Todos os encontros de tubos devem receber solda em todo o perímetro das</w:t>
      </w:r>
      <w:r w:rsidRPr="00C76460">
        <w:rPr>
          <w:rFonts w:ascii="Arial" w:eastAsia="Arial" w:hAnsi="Arial" w:cs="Arial"/>
          <w:spacing w:val="-4"/>
        </w:rPr>
        <w:t xml:space="preserve"> </w:t>
      </w:r>
      <w:r w:rsidRPr="00C76460">
        <w:rPr>
          <w:rFonts w:ascii="Arial" w:eastAsia="Arial" w:hAnsi="Arial" w:cs="Arial"/>
        </w:rPr>
        <w:t>uniões.</w:t>
      </w:r>
    </w:p>
    <w:p w:rsidR="00C76460" w:rsidRPr="00C76460" w:rsidRDefault="00C76460" w:rsidP="00C76460">
      <w:pPr>
        <w:widowControl w:val="0"/>
        <w:numPr>
          <w:ilvl w:val="2"/>
          <w:numId w:val="43"/>
        </w:numPr>
        <w:tabs>
          <w:tab w:val="left" w:pos="821"/>
        </w:tabs>
        <w:autoSpaceDE w:val="0"/>
        <w:autoSpaceDN w:val="0"/>
        <w:spacing w:before="79" w:after="200" w:line="360" w:lineRule="auto"/>
        <w:ind w:right="134"/>
        <w:jc w:val="left"/>
        <w:rPr>
          <w:rFonts w:ascii="Arial" w:eastAsia="Arial" w:hAnsi="Arial" w:cs="Arial"/>
        </w:rPr>
      </w:pPr>
      <w:r w:rsidRPr="00C76460">
        <w:rPr>
          <w:rFonts w:ascii="Arial" w:eastAsia="Arial" w:hAnsi="Arial" w:cs="Arial"/>
        </w:rPr>
        <w:t>Deverão ser eliminados respingos e irregularidades de solda, rebarbas; esmerilhadas juntas e arredondados os cantos</w:t>
      </w:r>
      <w:r w:rsidRPr="00C76460">
        <w:rPr>
          <w:rFonts w:ascii="Arial" w:eastAsia="Arial" w:hAnsi="Arial" w:cs="Arial"/>
          <w:spacing w:val="-1"/>
        </w:rPr>
        <w:t xml:space="preserve"> </w:t>
      </w:r>
      <w:r w:rsidRPr="00C76460">
        <w:rPr>
          <w:rFonts w:ascii="Arial" w:eastAsia="Arial" w:hAnsi="Arial" w:cs="Arial"/>
        </w:rPr>
        <w:t>agudos.</w:t>
      </w:r>
    </w:p>
    <w:p w:rsidR="00C76460" w:rsidRPr="00C76460" w:rsidRDefault="00C76460" w:rsidP="00C76460">
      <w:pPr>
        <w:widowControl w:val="0"/>
        <w:numPr>
          <w:ilvl w:val="2"/>
          <w:numId w:val="43"/>
        </w:numPr>
        <w:tabs>
          <w:tab w:val="left" w:pos="821"/>
        </w:tabs>
        <w:autoSpaceDE w:val="0"/>
        <w:autoSpaceDN w:val="0"/>
        <w:spacing w:before="2" w:after="200" w:line="360" w:lineRule="auto"/>
        <w:ind w:right="138"/>
        <w:jc w:val="left"/>
        <w:rPr>
          <w:rFonts w:ascii="Arial" w:eastAsia="Arial" w:hAnsi="Arial" w:cs="Arial"/>
        </w:rPr>
      </w:pPr>
      <w:r w:rsidRPr="00C76460">
        <w:rPr>
          <w:rFonts w:ascii="Arial" w:eastAsia="Arial" w:hAnsi="Arial" w:cs="Arial"/>
        </w:rPr>
        <w:t xml:space="preserve">As fitas de bordo devem ser aplicadas exclusivamente pelo processo de colagem “Hot </w:t>
      </w:r>
      <w:proofErr w:type="spellStart"/>
      <w:r w:rsidRPr="00C76460">
        <w:rPr>
          <w:rFonts w:ascii="Arial" w:eastAsia="Arial" w:hAnsi="Arial" w:cs="Arial"/>
        </w:rPr>
        <w:t>Melting</w:t>
      </w:r>
      <w:proofErr w:type="spellEnd"/>
      <w:r w:rsidRPr="00C76460">
        <w:rPr>
          <w:rFonts w:ascii="Arial" w:eastAsia="Arial" w:hAnsi="Arial" w:cs="Arial"/>
        </w:rPr>
        <w:t>”, devendo receber acabamento fresado após a colagem, configurando arredondamento dos bordos (ver detalhamento do</w:t>
      </w:r>
      <w:r w:rsidRPr="00C76460">
        <w:rPr>
          <w:rFonts w:ascii="Arial" w:eastAsia="Arial" w:hAnsi="Arial" w:cs="Arial"/>
          <w:spacing w:val="-4"/>
        </w:rPr>
        <w:t xml:space="preserve"> </w:t>
      </w:r>
      <w:r w:rsidRPr="00C76460">
        <w:rPr>
          <w:rFonts w:ascii="Arial" w:eastAsia="Arial" w:hAnsi="Arial" w:cs="Arial"/>
        </w:rPr>
        <w:t>projeto).</w:t>
      </w:r>
    </w:p>
    <w:p w:rsidR="00C76460" w:rsidRPr="00C76460" w:rsidRDefault="00C76460" w:rsidP="00C76460">
      <w:pPr>
        <w:widowControl w:val="0"/>
        <w:numPr>
          <w:ilvl w:val="2"/>
          <w:numId w:val="43"/>
        </w:numPr>
        <w:tabs>
          <w:tab w:val="left" w:pos="821"/>
        </w:tabs>
        <w:autoSpaceDE w:val="0"/>
        <w:autoSpaceDN w:val="0"/>
        <w:spacing w:before="5" w:after="200" w:line="360" w:lineRule="auto"/>
        <w:ind w:right="139"/>
        <w:jc w:val="left"/>
        <w:rPr>
          <w:rFonts w:ascii="Arial" w:eastAsia="Arial" w:hAnsi="Arial" w:cs="Arial"/>
        </w:rPr>
      </w:pPr>
      <w:r w:rsidRPr="00C76460">
        <w:rPr>
          <w:rFonts w:ascii="Arial" w:eastAsia="Arial" w:hAnsi="Arial" w:cs="Arial"/>
        </w:rPr>
        <w:t>Peças injetadas não devem apresentar rebarbas, falhas de injeção ou partes cortantes, (tolerâncias dimensionais especificadas em</w:t>
      </w:r>
      <w:r w:rsidRPr="00C76460">
        <w:rPr>
          <w:rFonts w:ascii="Arial" w:eastAsia="Arial" w:hAnsi="Arial" w:cs="Arial"/>
          <w:spacing w:val="-5"/>
        </w:rPr>
        <w:t xml:space="preserve"> </w:t>
      </w:r>
      <w:r w:rsidRPr="00C76460">
        <w:rPr>
          <w:rFonts w:ascii="Arial" w:eastAsia="Arial" w:hAnsi="Arial" w:cs="Arial"/>
        </w:rPr>
        <w:t>projeto).</w:t>
      </w:r>
    </w:p>
    <w:p w:rsidR="00C76460" w:rsidRPr="00C76460" w:rsidRDefault="00C76460" w:rsidP="00C76460">
      <w:pPr>
        <w:widowControl w:val="0"/>
        <w:numPr>
          <w:ilvl w:val="2"/>
          <w:numId w:val="43"/>
        </w:numPr>
        <w:tabs>
          <w:tab w:val="left" w:pos="821"/>
        </w:tabs>
        <w:autoSpaceDE w:val="0"/>
        <w:autoSpaceDN w:val="0"/>
        <w:spacing w:before="3" w:after="200" w:line="360" w:lineRule="auto"/>
        <w:ind w:right="136"/>
        <w:jc w:val="left"/>
        <w:rPr>
          <w:rFonts w:ascii="Arial" w:eastAsia="Arial" w:hAnsi="Arial" w:cs="Arial"/>
        </w:rPr>
      </w:pPr>
      <w:r w:rsidRPr="00C76460">
        <w:rPr>
          <w:rFonts w:ascii="Arial" w:eastAsia="Arial" w:hAnsi="Arial" w:cs="Arial"/>
        </w:rPr>
        <w:t>As texturas em componentes injetados, conforme detalhamento constante nos projetos</w:t>
      </w:r>
      <w:proofErr w:type="gramStart"/>
      <w:r w:rsidRPr="00C76460">
        <w:rPr>
          <w:rFonts w:ascii="Arial" w:eastAsia="Arial" w:hAnsi="Arial" w:cs="Arial"/>
        </w:rPr>
        <w:t>, deverão</w:t>
      </w:r>
      <w:proofErr w:type="gramEnd"/>
      <w:r w:rsidRPr="00C76460">
        <w:rPr>
          <w:rFonts w:ascii="Arial" w:eastAsia="Arial" w:hAnsi="Arial" w:cs="Arial"/>
        </w:rPr>
        <w:t xml:space="preserve"> apresentar profundidade máxima de 45</w:t>
      </w:r>
      <w:r w:rsidRPr="00C76460">
        <w:rPr>
          <w:rFonts w:ascii="Arial" w:eastAsia="Arial" w:hAnsi="Arial" w:cs="Arial"/>
          <w:spacing w:val="-8"/>
        </w:rPr>
        <w:t xml:space="preserve"> </w:t>
      </w:r>
      <w:r w:rsidRPr="00C76460">
        <w:rPr>
          <w:rFonts w:ascii="Arial" w:eastAsia="Arial" w:hAnsi="Arial" w:cs="Arial"/>
        </w:rPr>
        <w:t>micrometros.</w:t>
      </w:r>
    </w:p>
    <w:p w:rsidR="00C76460" w:rsidRPr="00C76460" w:rsidRDefault="00C76460" w:rsidP="00C76460">
      <w:pPr>
        <w:spacing w:before="3" w:after="200" w:line="360" w:lineRule="auto"/>
        <w:ind w:left="460" w:right="133"/>
        <w:rPr>
          <w:i/>
        </w:rPr>
      </w:pPr>
      <w:r w:rsidRPr="00C76460">
        <w:rPr>
          <w:i/>
        </w:rPr>
        <w:lastRenderedPageBreak/>
        <w:t>Obs.1: As cores dos materiais deverão respeitar as “referências de cores” a serem definidas com base nos catálogos PANTONE e RAL.</w:t>
      </w:r>
    </w:p>
    <w:p w:rsidR="00C76460" w:rsidRPr="00C76460" w:rsidRDefault="00C76460" w:rsidP="00C76460">
      <w:pPr>
        <w:spacing w:before="3" w:after="200" w:line="360" w:lineRule="auto"/>
        <w:ind w:left="460" w:right="134"/>
        <w:rPr>
          <w:i/>
        </w:rPr>
      </w:pPr>
      <w:r w:rsidRPr="00C76460">
        <w:rPr>
          <w:i/>
        </w:rPr>
        <w:t>Obs.2: As artes finais com a diagramação, textos e definição de cores das etiquetas e manuais, além de amostra referencial do padrão de textura serão fornecidas às empresas vencedoras pelo FNDE.</w:t>
      </w:r>
    </w:p>
    <w:p w:rsidR="00C76460" w:rsidRPr="00C76460" w:rsidRDefault="00C76460" w:rsidP="00C76460">
      <w:pPr>
        <w:widowControl w:val="0"/>
        <w:autoSpaceDE w:val="0"/>
        <w:autoSpaceDN w:val="0"/>
        <w:spacing w:before="2"/>
        <w:jc w:val="left"/>
        <w:rPr>
          <w:rFonts w:ascii="Arial" w:eastAsia="Arial" w:hAnsi="Arial" w:cs="Arial"/>
          <w:i/>
          <w:sz w:val="33"/>
        </w:rPr>
      </w:pPr>
    </w:p>
    <w:p w:rsidR="00C76460" w:rsidRPr="00C76460" w:rsidRDefault="00C76460" w:rsidP="00C76460">
      <w:pPr>
        <w:widowControl w:val="0"/>
        <w:numPr>
          <w:ilvl w:val="1"/>
          <w:numId w:val="43"/>
        </w:numPr>
        <w:tabs>
          <w:tab w:val="left" w:pos="468"/>
        </w:tabs>
        <w:autoSpaceDE w:val="0"/>
        <w:autoSpaceDN w:val="0"/>
        <w:spacing w:after="200" w:line="276" w:lineRule="auto"/>
        <w:ind w:left="467" w:hanging="367"/>
        <w:outlineLvl w:val="0"/>
        <w:rPr>
          <w:rFonts w:ascii="Arial" w:eastAsia="Arial" w:hAnsi="Arial" w:cs="Arial"/>
          <w:b/>
          <w:bCs/>
          <w:lang w:val="en-US"/>
        </w:rPr>
      </w:pPr>
      <w:proofErr w:type="spellStart"/>
      <w:r w:rsidRPr="00C76460">
        <w:rPr>
          <w:rFonts w:ascii="Arial" w:eastAsia="Arial" w:hAnsi="Arial" w:cs="Arial"/>
          <w:b/>
          <w:bCs/>
          <w:lang w:val="en-US"/>
        </w:rPr>
        <w:t>Identificação</w:t>
      </w:r>
      <w:proofErr w:type="spellEnd"/>
      <w:r w:rsidRPr="00C76460">
        <w:rPr>
          <w:rFonts w:ascii="Arial" w:eastAsia="Arial" w:hAnsi="Arial" w:cs="Arial"/>
          <w:b/>
          <w:bCs/>
          <w:lang w:val="en-US"/>
        </w:rPr>
        <w:t xml:space="preserve"> do</w:t>
      </w:r>
      <w:r w:rsidRPr="00C76460">
        <w:rPr>
          <w:rFonts w:ascii="Arial" w:eastAsia="Arial" w:hAnsi="Arial" w:cs="Arial"/>
          <w:b/>
          <w:bCs/>
          <w:spacing w:val="-2"/>
          <w:lang w:val="en-US"/>
        </w:rPr>
        <w:t xml:space="preserve"> </w:t>
      </w:r>
      <w:proofErr w:type="spellStart"/>
      <w:r w:rsidRPr="00C76460">
        <w:rPr>
          <w:rFonts w:ascii="Arial" w:eastAsia="Arial" w:hAnsi="Arial" w:cs="Arial"/>
          <w:b/>
          <w:bCs/>
          <w:lang w:val="en-US"/>
        </w:rPr>
        <w:t>Fornecedor</w:t>
      </w:r>
      <w:proofErr w:type="spellEnd"/>
    </w:p>
    <w:p w:rsidR="00C76460" w:rsidRPr="00C76460" w:rsidRDefault="00C76460" w:rsidP="00C76460">
      <w:pPr>
        <w:widowControl w:val="0"/>
        <w:numPr>
          <w:ilvl w:val="2"/>
          <w:numId w:val="43"/>
        </w:numPr>
        <w:tabs>
          <w:tab w:val="left" w:pos="821"/>
        </w:tabs>
        <w:autoSpaceDE w:val="0"/>
        <w:autoSpaceDN w:val="0"/>
        <w:spacing w:before="128" w:after="200" w:line="360" w:lineRule="auto"/>
        <w:ind w:right="140"/>
        <w:jc w:val="left"/>
        <w:rPr>
          <w:rFonts w:ascii="Arial" w:eastAsia="Arial" w:hAnsi="Arial" w:cs="Arial"/>
        </w:rPr>
      </w:pPr>
      <w:r w:rsidRPr="00C76460">
        <w:rPr>
          <w:rFonts w:ascii="Arial" w:eastAsia="Arial" w:hAnsi="Arial" w:cs="Arial"/>
        </w:rPr>
        <w:t xml:space="preserve">Etiqueta </w:t>
      </w:r>
      <w:proofErr w:type="gramStart"/>
      <w:r w:rsidRPr="00C76460">
        <w:rPr>
          <w:rFonts w:ascii="Arial" w:eastAsia="Arial" w:hAnsi="Arial" w:cs="Arial"/>
        </w:rPr>
        <w:t>auto adesiva</w:t>
      </w:r>
      <w:proofErr w:type="gramEnd"/>
      <w:r w:rsidRPr="00C76460">
        <w:rPr>
          <w:rFonts w:ascii="Arial" w:eastAsia="Arial" w:hAnsi="Arial" w:cs="Arial"/>
        </w:rPr>
        <w:t xml:space="preserve"> </w:t>
      </w:r>
      <w:proofErr w:type="spellStart"/>
      <w:r w:rsidRPr="00C76460">
        <w:rPr>
          <w:rFonts w:ascii="Arial" w:eastAsia="Arial" w:hAnsi="Arial" w:cs="Arial"/>
        </w:rPr>
        <w:t>vinílica</w:t>
      </w:r>
      <w:proofErr w:type="spellEnd"/>
      <w:r w:rsidRPr="00C76460">
        <w:rPr>
          <w:rFonts w:ascii="Arial" w:eastAsia="Arial" w:hAnsi="Arial" w:cs="Arial"/>
        </w:rPr>
        <w:t xml:space="preserve"> ou de alumínio com informações impressas de forma permanente, do tamanho mínimo 80mm x 40mm, a ser fixada na parte inferior do tampo e do assento,</w:t>
      </w:r>
      <w:r w:rsidRPr="00C76460">
        <w:rPr>
          <w:rFonts w:ascii="Arial" w:eastAsia="Arial" w:hAnsi="Arial" w:cs="Arial"/>
          <w:spacing w:val="-2"/>
        </w:rPr>
        <w:t xml:space="preserve"> </w:t>
      </w:r>
      <w:r w:rsidRPr="00C76460">
        <w:rPr>
          <w:rFonts w:ascii="Arial" w:eastAsia="Arial" w:hAnsi="Arial" w:cs="Arial"/>
        </w:rPr>
        <w:t>contendo:</w:t>
      </w:r>
    </w:p>
    <w:p w:rsidR="00C76460" w:rsidRPr="00C76460" w:rsidRDefault="00C76460" w:rsidP="00C76460">
      <w:pPr>
        <w:widowControl w:val="0"/>
        <w:numPr>
          <w:ilvl w:val="3"/>
          <w:numId w:val="43"/>
        </w:numPr>
        <w:tabs>
          <w:tab w:val="left" w:pos="958"/>
        </w:tabs>
        <w:autoSpaceDE w:val="0"/>
        <w:autoSpaceDN w:val="0"/>
        <w:spacing w:before="3" w:after="200" w:line="276" w:lineRule="auto"/>
        <w:jc w:val="left"/>
        <w:rPr>
          <w:rFonts w:ascii="Arial" w:eastAsia="Arial" w:hAnsi="Arial" w:cs="Arial"/>
          <w:lang w:val="en-US"/>
        </w:rPr>
      </w:pPr>
      <w:r w:rsidRPr="00C76460">
        <w:rPr>
          <w:rFonts w:ascii="Arial" w:eastAsia="Arial" w:hAnsi="Arial" w:cs="Arial"/>
          <w:lang w:val="en-US"/>
        </w:rPr>
        <w:t>Nome do</w:t>
      </w:r>
      <w:r w:rsidRPr="00C76460">
        <w:rPr>
          <w:rFonts w:ascii="Arial" w:eastAsia="Arial" w:hAnsi="Arial" w:cs="Arial"/>
          <w:spacing w:val="-7"/>
          <w:lang w:val="en-US"/>
        </w:rPr>
        <w:t xml:space="preserve"> </w:t>
      </w:r>
      <w:proofErr w:type="spellStart"/>
      <w:r w:rsidRPr="00C76460">
        <w:rPr>
          <w:rFonts w:ascii="Arial" w:eastAsia="Arial" w:hAnsi="Arial" w:cs="Arial"/>
          <w:lang w:val="en-US"/>
        </w:rPr>
        <w:t>fornecedor</w:t>
      </w:r>
      <w:proofErr w:type="spellEnd"/>
      <w:r w:rsidRPr="00C76460">
        <w:rPr>
          <w:rFonts w:ascii="Arial" w:eastAsia="Arial" w:hAnsi="Arial" w:cs="Arial"/>
          <w:lang w:val="en-US"/>
        </w:rPr>
        <w:t>;</w:t>
      </w:r>
    </w:p>
    <w:p w:rsidR="00C76460" w:rsidRPr="00C76460" w:rsidRDefault="00C76460" w:rsidP="00C76460">
      <w:pPr>
        <w:widowControl w:val="0"/>
        <w:numPr>
          <w:ilvl w:val="3"/>
          <w:numId w:val="43"/>
        </w:numPr>
        <w:tabs>
          <w:tab w:val="left" w:pos="958"/>
        </w:tabs>
        <w:autoSpaceDE w:val="0"/>
        <w:autoSpaceDN w:val="0"/>
        <w:spacing w:before="126" w:after="200" w:line="276" w:lineRule="auto"/>
        <w:jc w:val="left"/>
        <w:rPr>
          <w:rFonts w:ascii="Arial" w:eastAsia="Arial" w:hAnsi="Arial" w:cs="Arial"/>
          <w:lang w:val="en-US"/>
        </w:rPr>
      </w:pPr>
      <w:r w:rsidRPr="00C76460">
        <w:rPr>
          <w:rFonts w:ascii="Arial" w:eastAsia="Arial" w:hAnsi="Arial" w:cs="Arial"/>
          <w:lang w:val="en-US"/>
        </w:rPr>
        <w:t>Nome do</w:t>
      </w:r>
      <w:r w:rsidRPr="00C76460">
        <w:rPr>
          <w:rFonts w:ascii="Arial" w:eastAsia="Arial" w:hAnsi="Arial" w:cs="Arial"/>
          <w:spacing w:val="-7"/>
          <w:lang w:val="en-US"/>
        </w:rPr>
        <w:t xml:space="preserve"> </w:t>
      </w:r>
      <w:proofErr w:type="spellStart"/>
      <w:r w:rsidRPr="00C76460">
        <w:rPr>
          <w:rFonts w:ascii="Arial" w:eastAsia="Arial" w:hAnsi="Arial" w:cs="Arial"/>
          <w:lang w:val="en-US"/>
        </w:rPr>
        <w:t>fabricante</w:t>
      </w:r>
      <w:proofErr w:type="spellEnd"/>
      <w:r w:rsidRPr="00C76460">
        <w:rPr>
          <w:rFonts w:ascii="Arial" w:eastAsia="Arial" w:hAnsi="Arial" w:cs="Arial"/>
          <w:lang w:val="en-US"/>
        </w:rPr>
        <w:t>;</w:t>
      </w:r>
    </w:p>
    <w:p w:rsidR="00C76460" w:rsidRPr="00C76460" w:rsidRDefault="00C76460" w:rsidP="00C76460">
      <w:pPr>
        <w:widowControl w:val="0"/>
        <w:numPr>
          <w:ilvl w:val="3"/>
          <w:numId w:val="43"/>
        </w:numPr>
        <w:tabs>
          <w:tab w:val="left" w:pos="958"/>
        </w:tabs>
        <w:autoSpaceDE w:val="0"/>
        <w:autoSpaceDN w:val="0"/>
        <w:spacing w:before="126" w:after="200" w:line="276" w:lineRule="auto"/>
        <w:jc w:val="left"/>
        <w:rPr>
          <w:rFonts w:ascii="Arial" w:eastAsia="Arial" w:hAnsi="Arial" w:cs="Arial"/>
          <w:lang w:val="en-US"/>
        </w:rPr>
      </w:pPr>
      <w:proofErr w:type="spellStart"/>
      <w:r w:rsidRPr="00C76460">
        <w:rPr>
          <w:rFonts w:ascii="Arial" w:eastAsia="Arial" w:hAnsi="Arial" w:cs="Arial"/>
          <w:lang w:val="en-US"/>
        </w:rPr>
        <w:t>Logomarca</w:t>
      </w:r>
      <w:proofErr w:type="spellEnd"/>
      <w:r w:rsidRPr="00C76460">
        <w:rPr>
          <w:rFonts w:ascii="Arial" w:eastAsia="Arial" w:hAnsi="Arial" w:cs="Arial"/>
          <w:lang w:val="en-US"/>
        </w:rPr>
        <w:t xml:space="preserve"> do</w:t>
      </w:r>
      <w:r w:rsidRPr="00C76460">
        <w:rPr>
          <w:rFonts w:ascii="Arial" w:eastAsia="Arial" w:hAnsi="Arial" w:cs="Arial"/>
          <w:spacing w:val="-5"/>
          <w:lang w:val="en-US"/>
        </w:rPr>
        <w:t xml:space="preserve"> </w:t>
      </w:r>
      <w:proofErr w:type="spellStart"/>
      <w:r w:rsidRPr="00C76460">
        <w:rPr>
          <w:rFonts w:ascii="Arial" w:eastAsia="Arial" w:hAnsi="Arial" w:cs="Arial"/>
          <w:lang w:val="en-US"/>
        </w:rPr>
        <w:t>fabricante</w:t>
      </w:r>
      <w:proofErr w:type="spellEnd"/>
      <w:r w:rsidRPr="00C76460">
        <w:rPr>
          <w:rFonts w:ascii="Arial" w:eastAsia="Arial" w:hAnsi="Arial" w:cs="Arial"/>
          <w:lang w:val="en-US"/>
        </w:rPr>
        <w:t>;</w:t>
      </w:r>
    </w:p>
    <w:p w:rsidR="00C76460" w:rsidRPr="00C76460" w:rsidRDefault="00C76460" w:rsidP="00C76460">
      <w:pPr>
        <w:widowControl w:val="0"/>
        <w:numPr>
          <w:ilvl w:val="3"/>
          <w:numId w:val="43"/>
        </w:numPr>
        <w:tabs>
          <w:tab w:val="left" w:pos="958"/>
        </w:tabs>
        <w:autoSpaceDE w:val="0"/>
        <w:autoSpaceDN w:val="0"/>
        <w:spacing w:before="126" w:after="200" w:line="276" w:lineRule="auto"/>
        <w:jc w:val="left"/>
        <w:rPr>
          <w:rFonts w:ascii="Arial" w:eastAsia="Arial" w:hAnsi="Arial" w:cs="Arial"/>
          <w:lang w:val="en-US"/>
        </w:rPr>
      </w:pPr>
      <w:proofErr w:type="spellStart"/>
      <w:r w:rsidRPr="00C76460">
        <w:rPr>
          <w:rFonts w:ascii="Arial" w:eastAsia="Arial" w:hAnsi="Arial" w:cs="Arial"/>
          <w:lang w:val="en-US"/>
        </w:rPr>
        <w:t>Endereço</w:t>
      </w:r>
      <w:proofErr w:type="spellEnd"/>
      <w:r w:rsidRPr="00C76460">
        <w:rPr>
          <w:rFonts w:ascii="Arial" w:eastAsia="Arial" w:hAnsi="Arial" w:cs="Arial"/>
          <w:lang w:val="en-US"/>
        </w:rPr>
        <w:t xml:space="preserve">/ </w:t>
      </w:r>
      <w:proofErr w:type="spellStart"/>
      <w:r w:rsidRPr="00C76460">
        <w:rPr>
          <w:rFonts w:ascii="Arial" w:eastAsia="Arial" w:hAnsi="Arial" w:cs="Arial"/>
          <w:lang w:val="en-US"/>
        </w:rPr>
        <w:t>telefone</w:t>
      </w:r>
      <w:proofErr w:type="spellEnd"/>
      <w:r w:rsidRPr="00C76460">
        <w:rPr>
          <w:rFonts w:ascii="Arial" w:eastAsia="Arial" w:hAnsi="Arial" w:cs="Arial"/>
          <w:lang w:val="en-US"/>
        </w:rPr>
        <w:t xml:space="preserve"> do</w:t>
      </w:r>
      <w:r w:rsidRPr="00C76460">
        <w:rPr>
          <w:rFonts w:ascii="Arial" w:eastAsia="Arial" w:hAnsi="Arial" w:cs="Arial"/>
          <w:spacing w:val="-6"/>
          <w:lang w:val="en-US"/>
        </w:rPr>
        <w:t xml:space="preserve"> </w:t>
      </w:r>
      <w:proofErr w:type="spellStart"/>
      <w:r w:rsidRPr="00C76460">
        <w:rPr>
          <w:rFonts w:ascii="Arial" w:eastAsia="Arial" w:hAnsi="Arial" w:cs="Arial"/>
          <w:lang w:val="en-US"/>
        </w:rPr>
        <w:t>fornecedor</w:t>
      </w:r>
      <w:proofErr w:type="spellEnd"/>
      <w:r w:rsidRPr="00C76460">
        <w:rPr>
          <w:rFonts w:ascii="Arial" w:eastAsia="Arial" w:hAnsi="Arial" w:cs="Arial"/>
          <w:lang w:val="en-US"/>
        </w:rPr>
        <w:t>;</w:t>
      </w:r>
    </w:p>
    <w:p w:rsidR="00C76460" w:rsidRPr="00C76460" w:rsidRDefault="00C76460" w:rsidP="00C76460">
      <w:pPr>
        <w:widowControl w:val="0"/>
        <w:numPr>
          <w:ilvl w:val="3"/>
          <w:numId w:val="43"/>
        </w:numPr>
        <w:tabs>
          <w:tab w:val="left" w:pos="958"/>
        </w:tabs>
        <w:autoSpaceDE w:val="0"/>
        <w:autoSpaceDN w:val="0"/>
        <w:spacing w:before="128" w:after="200" w:line="276" w:lineRule="auto"/>
        <w:jc w:val="left"/>
        <w:rPr>
          <w:rFonts w:ascii="Arial" w:eastAsia="Arial" w:hAnsi="Arial" w:cs="Arial"/>
        </w:rPr>
      </w:pPr>
      <w:r w:rsidRPr="00C76460">
        <w:rPr>
          <w:rFonts w:ascii="Arial" w:eastAsia="Arial" w:hAnsi="Arial" w:cs="Arial"/>
        </w:rPr>
        <w:t>Data de fabricação</w:t>
      </w:r>
      <w:r w:rsidRPr="00C76460">
        <w:rPr>
          <w:rFonts w:ascii="Arial" w:eastAsia="Arial" w:hAnsi="Arial" w:cs="Arial"/>
          <w:spacing w:val="-7"/>
        </w:rPr>
        <w:t xml:space="preserve"> </w:t>
      </w:r>
      <w:r w:rsidRPr="00C76460">
        <w:rPr>
          <w:rFonts w:ascii="Arial" w:eastAsia="Arial" w:hAnsi="Arial" w:cs="Arial"/>
        </w:rPr>
        <w:t>(mês/ano);</w:t>
      </w:r>
    </w:p>
    <w:p w:rsidR="00C76460" w:rsidRPr="00C76460" w:rsidRDefault="00C76460" w:rsidP="00C76460">
      <w:pPr>
        <w:widowControl w:val="0"/>
        <w:numPr>
          <w:ilvl w:val="3"/>
          <w:numId w:val="43"/>
        </w:numPr>
        <w:tabs>
          <w:tab w:val="left" w:pos="958"/>
        </w:tabs>
        <w:autoSpaceDE w:val="0"/>
        <w:autoSpaceDN w:val="0"/>
        <w:spacing w:before="125" w:after="200" w:line="276" w:lineRule="auto"/>
        <w:jc w:val="left"/>
        <w:rPr>
          <w:rFonts w:ascii="Arial" w:eastAsia="Arial" w:hAnsi="Arial" w:cs="Arial"/>
          <w:lang w:val="en-US"/>
        </w:rPr>
      </w:pPr>
      <w:proofErr w:type="spellStart"/>
      <w:r w:rsidRPr="00C76460">
        <w:rPr>
          <w:rFonts w:ascii="Arial" w:eastAsia="Arial" w:hAnsi="Arial" w:cs="Arial"/>
          <w:lang w:val="en-US"/>
        </w:rPr>
        <w:t>Código</w:t>
      </w:r>
      <w:proofErr w:type="spellEnd"/>
      <w:r w:rsidRPr="00C76460">
        <w:rPr>
          <w:rFonts w:ascii="Arial" w:eastAsia="Arial" w:hAnsi="Arial" w:cs="Arial"/>
          <w:lang w:val="en-US"/>
        </w:rPr>
        <w:t xml:space="preserve"> do</w:t>
      </w:r>
      <w:r w:rsidRPr="00C76460">
        <w:rPr>
          <w:rFonts w:ascii="Arial" w:eastAsia="Arial" w:hAnsi="Arial" w:cs="Arial"/>
          <w:spacing w:val="-5"/>
          <w:lang w:val="en-US"/>
        </w:rPr>
        <w:t xml:space="preserve"> </w:t>
      </w:r>
      <w:proofErr w:type="spellStart"/>
      <w:r w:rsidRPr="00C76460">
        <w:rPr>
          <w:rFonts w:ascii="Arial" w:eastAsia="Arial" w:hAnsi="Arial" w:cs="Arial"/>
          <w:lang w:val="en-US"/>
        </w:rPr>
        <w:t>Produto</w:t>
      </w:r>
      <w:proofErr w:type="spellEnd"/>
      <w:r w:rsidRPr="00C76460">
        <w:rPr>
          <w:rFonts w:ascii="Arial" w:eastAsia="Arial" w:hAnsi="Arial" w:cs="Arial"/>
          <w:lang w:val="en-US"/>
        </w:rPr>
        <w:t>;</w:t>
      </w:r>
    </w:p>
    <w:p w:rsidR="00C76460" w:rsidRPr="00C76460" w:rsidRDefault="00C76460" w:rsidP="00C76460">
      <w:pPr>
        <w:widowControl w:val="0"/>
        <w:numPr>
          <w:ilvl w:val="3"/>
          <w:numId w:val="43"/>
        </w:numPr>
        <w:tabs>
          <w:tab w:val="left" w:pos="955"/>
        </w:tabs>
        <w:autoSpaceDE w:val="0"/>
        <w:autoSpaceDN w:val="0"/>
        <w:spacing w:before="126" w:after="200" w:line="276" w:lineRule="auto"/>
        <w:ind w:left="954" w:hanging="134"/>
        <w:jc w:val="left"/>
        <w:rPr>
          <w:rFonts w:ascii="Arial" w:eastAsia="Arial" w:hAnsi="Arial" w:cs="Arial"/>
        </w:rPr>
      </w:pPr>
      <w:r w:rsidRPr="00C76460">
        <w:rPr>
          <w:rFonts w:ascii="Arial" w:eastAsia="Arial" w:hAnsi="Arial" w:cs="Arial"/>
        </w:rPr>
        <w:t>Garantia de 24 meses após a data da</w:t>
      </w:r>
      <w:r w:rsidRPr="00C76460">
        <w:rPr>
          <w:rFonts w:ascii="Arial" w:eastAsia="Arial" w:hAnsi="Arial" w:cs="Arial"/>
          <w:spacing w:val="-8"/>
        </w:rPr>
        <w:t xml:space="preserve"> </w:t>
      </w:r>
      <w:r w:rsidRPr="00C76460">
        <w:rPr>
          <w:rFonts w:ascii="Arial" w:eastAsia="Arial" w:hAnsi="Arial" w:cs="Arial"/>
        </w:rPr>
        <w:t>entrega</w:t>
      </w:r>
    </w:p>
    <w:p w:rsidR="00C76460" w:rsidRPr="00C76460" w:rsidRDefault="00C76460" w:rsidP="00C76460">
      <w:pPr>
        <w:widowControl w:val="0"/>
        <w:numPr>
          <w:ilvl w:val="2"/>
          <w:numId w:val="43"/>
        </w:numPr>
        <w:tabs>
          <w:tab w:val="left" w:pos="821"/>
        </w:tabs>
        <w:autoSpaceDE w:val="0"/>
        <w:autoSpaceDN w:val="0"/>
        <w:spacing w:before="126" w:after="200" w:line="357" w:lineRule="auto"/>
        <w:ind w:right="135"/>
        <w:jc w:val="left"/>
        <w:rPr>
          <w:rFonts w:ascii="Arial" w:eastAsia="Arial" w:hAnsi="Arial" w:cs="Arial"/>
        </w:rPr>
      </w:pPr>
      <w:r w:rsidRPr="00C76460">
        <w:rPr>
          <w:rFonts w:ascii="Arial" w:eastAsia="Arial" w:hAnsi="Arial" w:cs="Arial"/>
        </w:rPr>
        <w:t xml:space="preserve">No item CMA-01deverá ser incluído o Símbolo Internacional de Acesso, acompanhado da frase: </w:t>
      </w:r>
      <w:r w:rsidRPr="00C76460">
        <w:rPr>
          <w:rFonts w:ascii="Arial" w:eastAsia="Arial" w:hAnsi="Arial" w:cs="Arial"/>
          <w:b/>
        </w:rPr>
        <w:t>“</w:t>
      </w:r>
      <w:r w:rsidRPr="00C76460">
        <w:rPr>
          <w:rFonts w:ascii="Arial" w:eastAsia="Arial" w:hAnsi="Arial" w:cs="Arial"/>
          <w:b/>
          <w:i/>
        </w:rPr>
        <w:t>ESTE MÓVEL É</w:t>
      </w:r>
      <w:r w:rsidRPr="00C76460">
        <w:rPr>
          <w:rFonts w:ascii="Arial" w:eastAsia="Arial" w:hAnsi="Arial" w:cs="Arial"/>
          <w:b/>
          <w:i/>
          <w:spacing w:val="-9"/>
        </w:rPr>
        <w:t xml:space="preserve"> </w:t>
      </w:r>
      <w:r w:rsidRPr="00C76460">
        <w:rPr>
          <w:rFonts w:ascii="Arial" w:eastAsia="Arial" w:hAnsi="Arial" w:cs="Arial"/>
          <w:b/>
          <w:i/>
        </w:rPr>
        <w:t>ACESSÍVEL</w:t>
      </w:r>
      <w:r w:rsidRPr="00C76460">
        <w:rPr>
          <w:rFonts w:ascii="Arial" w:eastAsia="Arial" w:hAnsi="Arial" w:cs="Arial"/>
          <w:b/>
        </w:rPr>
        <w:t>”</w:t>
      </w:r>
      <w:r w:rsidRPr="00C76460">
        <w:rPr>
          <w:rFonts w:ascii="Arial" w:eastAsia="Arial" w:hAnsi="Arial" w:cs="Arial"/>
        </w:rPr>
        <w:t>.</w:t>
      </w:r>
    </w:p>
    <w:p w:rsidR="00C76460" w:rsidRPr="00C76460" w:rsidRDefault="00C76460" w:rsidP="00C76460">
      <w:pPr>
        <w:widowControl w:val="0"/>
        <w:tabs>
          <w:tab w:val="left" w:pos="821"/>
        </w:tabs>
        <w:autoSpaceDE w:val="0"/>
        <w:autoSpaceDN w:val="0"/>
        <w:spacing w:before="126" w:line="357" w:lineRule="auto"/>
        <w:ind w:left="820" w:right="135"/>
        <w:rPr>
          <w:rFonts w:ascii="Arial" w:eastAsia="Arial" w:hAnsi="Arial" w:cs="Arial"/>
        </w:rPr>
      </w:pPr>
    </w:p>
    <w:p w:rsidR="00C76460" w:rsidRPr="00C76460" w:rsidRDefault="00C76460" w:rsidP="00C76460">
      <w:pPr>
        <w:widowControl w:val="0"/>
        <w:tabs>
          <w:tab w:val="left" w:pos="821"/>
        </w:tabs>
        <w:autoSpaceDE w:val="0"/>
        <w:autoSpaceDN w:val="0"/>
        <w:spacing w:before="126" w:line="357" w:lineRule="auto"/>
        <w:ind w:left="820" w:right="135"/>
        <w:rPr>
          <w:rFonts w:ascii="Arial" w:eastAsia="Arial" w:hAnsi="Arial" w:cs="Arial"/>
        </w:rPr>
      </w:pPr>
    </w:p>
    <w:p w:rsidR="00C76460" w:rsidRPr="00C76460" w:rsidRDefault="00C76460" w:rsidP="00C76460">
      <w:pPr>
        <w:widowControl w:val="0"/>
        <w:autoSpaceDE w:val="0"/>
        <w:autoSpaceDN w:val="0"/>
        <w:spacing w:before="5"/>
        <w:jc w:val="left"/>
        <w:rPr>
          <w:rFonts w:ascii="Arial" w:eastAsia="Arial" w:hAnsi="Arial" w:cs="Arial"/>
          <w:sz w:val="33"/>
        </w:rPr>
      </w:pPr>
    </w:p>
    <w:p w:rsidR="00C76460" w:rsidRPr="00C76460" w:rsidRDefault="00C76460" w:rsidP="00C76460">
      <w:pPr>
        <w:widowControl w:val="0"/>
        <w:numPr>
          <w:ilvl w:val="1"/>
          <w:numId w:val="43"/>
        </w:numPr>
        <w:tabs>
          <w:tab w:val="left" w:pos="468"/>
        </w:tabs>
        <w:autoSpaceDE w:val="0"/>
        <w:autoSpaceDN w:val="0"/>
        <w:spacing w:after="200" w:line="276" w:lineRule="auto"/>
        <w:ind w:left="467" w:hanging="367"/>
        <w:outlineLvl w:val="0"/>
        <w:rPr>
          <w:rFonts w:ascii="Arial" w:eastAsia="Arial" w:hAnsi="Arial" w:cs="Arial"/>
          <w:b/>
          <w:bCs/>
          <w:lang w:val="en-US"/>
        </w:rPr>
      </w:pPr>
      <w:r w:rsidRPr="00C76460">
        <w:rPr>
          <w:rFonts w:ascii="Arial" w:eastAsia="Arial" w:hAnsi="Arial" w:cs="Arial"/>
          <w:b/>
          <w:bCs/>
          <w:lang w:val="en-US"/>
        </w:rPr>
        <w:t xml:space="preserve">Manual de </w:t>
      </w:r>
      <w:proofErr w:type="spellStart"/>
      <w:r w:rsidRPr="00C76460">
        <w:rPr>
          <w:rFonts w:ascii="Arial" w:eastAsia="Arial" w:hAnsi="Arial" w:cs="Arial"/>
          <w:b/>
          <w:bCs/>
          <w:lang w:val="en-US"/>
        </w:rPr>
        <w:t>Uso</w:t>
      </w:r>
      <w:proofErr w:type="spellEnd"/>
      <w:r w:rsidRPr="00C76460">
        <w:rPr>
          <w:rFonts w:ascii="Arial" w:eastAsia="Arial" w:hAnsi="Arial" w:cs="Arial"/>
          <w:b/>
          <w:bCs/>
          <w:lang w:val="en-US"/>
        </w:rPr>
        <w:t xml:space="preserve"> e</w:t>
      </w:r>
      <w:r w:rsidRPr="00C76460">
        <w:rPr>
          <w:rFonts w:ascii="Arial" w:eastAsia="Arial" w:hAnsi="Arial" w:cs="Arial"/>
          <w:b/>
          <w:bCs/>
          <w:spacing w:val="-3"/>
          <w:lang w:val="en-US"/>
        </w:rPr>
        <w:t xml:space="preserve"> </w:t>
      </w:r>
      <w:proofErr w:type="spellStart"/>
      <w:r w:rsidRPr="00C76460">
        <w:rPr>
          <w:rFonts w:ascii="Arial" w:eastAsia="Arial" w:hAnsi="Arial" w:cs="Arial"/>
          <w:b/>
          <w:bCs/>
          <w:lang w:val="en-US"/>
        </w:rPr>
        <w:t>Conservação</w:t>
      </w:r>
      <w:proofErr w:type="spellEnd"/>
    </w:p>
    <w:p w:rsidR="00C76460" w:rsidRPr="00C76460" w:rsidRDefault="00C76460" w:rsidP="00C76460">
      <w:pPr>
        <w:widowControl w:val="0"/>
        <w:numPr>
          <w:ilvl w:val="2"/>
          <w:numId w:val="43"/>
        </w:numPr>
        <w:tabs>
          <w:tab w:val="left" w:pos="821"/>
        </w:tabs>
        <w:autoSpaceDE w:val="0"/>
        <w:autoSpaceDN w:val="0"/>
        <w:spacing w:before="128" w:after="200" w:line="360" w:lineRule="auto"/>
        <w:ind w:right="139"/>
        <w:jc w:val="left"/>
        <w:rPr>
          <w:rFonts w:ascii="Arial" w:eastAsia="Arial" w:hAnsi="Arial" w:cs="Arial"/>
        </w:rPr>
      </w:pPr>
      <w:r w:rsidRPr="00C76460">
        <w:rPr>
          <w:rFonts w:ascii="Arial" w:eastAsia="Arial" w:hAnsi="Arial" w:cs="Arial"/>
        </w:rPr>
        <w:t>Todos os itens de mobiliário devem ser entregues com o Manual do Uso e Conservação, Impressão colorida (</w:t>
      </w:r>
      <w:proofErr w:type="gramStart"/>
      <w:r w:rsidRPr="00C76460">
        <w:rPr>
          <w:rFonts w:ascii="Arial" w:eastAsia="Arial" w:hAnsi="Arial" w:cs="Arial"/>
        </w:rPr>
        <w:t>4</w:t>
      </w:r>
      <w:proofErr w:type="gramEnd"/>
      <w:r w:rsidRPr="00C76460">
        <w:rPr>
          <w:rFonts w:ascii="Arial" w:eastAsia="Arial" w:hAnsi="Arial" w:cs="Arial"/>
        </w:rPr>
        <w:t xml:space="preserve"> x 4 cores), em formato 210 x 297mm (A4), 01 página frente e verso em papel reciclado de gramatura mínima 75g/m2 em um dos seguintes processos: </w:t>
      </w:r>
      <w:proofErr w:type="spellStart"/>
      <w:r w:rsidRPr="00C76460">
        <w:rPr>
          <w:rFonts w:ascii="Arial" w:eastAsia="Arial" w:hAnsi="Arial" w:cs="Arial"/>
        </w:rPr>
        <w:t>lasercolor</w:t>
      </w:r>
      <w:proofErr w:type="spellEnd"/>
      <w:r w:rsidRPr="00C76460">
        <w:rPr>
          <w:rFonts w:ascii="Arial" w:eastAsia="Arial" w:hAnsi="Arial" w:cs="Arial"/>
        </w:rPr>
        <w:t>/ eletrostática em cores (xerox)/ offset</w:t>
      </w:r>
      <w:r w:rsidRPr="00C76460">
        <w:rPr>
          <w:rFonts w:ascii="Arial" w:eastAsia="Arial" w:hAnsi="Arial" w:cs="Arial"/>
          <w:spacing w:val="-5"/>
        </w:rPr>
        <w:t xml:space="preserve"> </w:t>
      </w:r>
      <w:proofErr w:type="spellStart"/>
      <w:r w:rsidRPr="00C76460">
        <w:rPr>
          <w:rFonts w:ascii="Arial" w:eastAsia="Arial" w:hAnsi="Arial" w:cs="Arial"/>
        </w:rPr>
        <w:t>quadricromia</w:t>
      </w:r>
      <w:proofErr w:type="spellEnd"/>
      <w:r w:rsidRPr="00C76460">
        <w:rPr>
          <w:rFonts w:ascii="Arial" w:eastAsia="Arial" w:hAnsi="Arial" w:cs="Arial"/>
        </w:rPr>
        <w:t>.</w:t>
      </w:r>
    </w:p>
    <w:p w:rsidR="00C76460" w:rsidRPr="00C76460" w:rsidRDefault="00C76460" w:rsidP="00C76460">
      <w:pPr>
        <w:widowControl w:val="0"/>
        <w:numPr>
          <w:ilvl w:val="2"/>
          <w:numId w:val="43"/>
        </w:numPr>
        <w:tabs>
          <w:tab w:val="left" w:pos="821"/>
        </w:tabs>
        <w:autoSpaceDE w:val="0"/>
        <w:autoSpaceDN w:val="0"/>
        <w:spacing w:before="3" w:after="200" w:line="360" w:lineRule="auto"/>
        <w:ind w:right="138"/>
        <w:jc w:val="left"/>
        <w:rPr>
          <w:rFonts w:ascii="Arial" w:eastAsia="Arial" w:hAnsi="Arial" w:cs="Arial"/>
        </w:rPr>
      </w:pPr>
      <w:r w:rsidRPr="00C76460">
        <w:rPr>
          <w:rFonts w:ascii="Arial" w:eastAsia="Arial" w:hAnsi="Arial" w:cs="Arial"/>
        </w:rPr>
        <w:t>Fornecer o manual em envelope do mesmo papel, fixado com fita adesiva do lado externo da embalagem. O envelope deve conter na parte externa os seguintes</w:t>
      </w:r>
      <w:r w:rsidRPr="00C76460">
        <w:rPr>
          <w:rFonts w:ascii="Arial" w:eastAsia="Arial" w:hAnsi="Arial" w:cs="Arial"/>
          <w:spacing w:val="-11"/>
        </w:rPr>
        <w:t xml:space="preserve"> </w:t>
      </w:r>
      <w:r w:rsidRPr="00C76460">
        <w:rPr>
          <w:rFonts w:ascii="Arial" w:eastAsia="Arial" w:hAnsi="Arial" w:cs="Arial"/>
        </w:rPr>
        <w:t>dizeres:</w:t>
      </w:r>
    </w:p>
    <w:p w:rsidR="00C76460" w:rsidRPr="00C76460" w:rsidRDefault="00C76460" w:rsidP="00C76460">
      <w:pPr>
        <w:widowControl w:val="0"/>
        <w:numPr>
          <w:ilvl w:val="3"/>
          <w:numId w:val="43"/>
        </w:numPr>
        <w:tabs>
          <w:tab w:val="left" w:pos="946"/>
        </w:tabs>
        <w:autoSpaceDE w:val="0"/>
        <w:autoSpaceDN w:val="0"/>
        <w:spacing w:before="3" w:after="200" w:line="276" w:lineRule="auto"/>
        <w:ind w:left="820" w:hanging="12"/>
        <w:jc w:val="left"/>
        <w:rPr>
          <w:rFonts w:ascii="Arial" w:eastAsia="Arial" w:hAnsi="Arial" w:cs="Arial"/>
        </w:rPr>
      </w:pPr>
      <w:r w:rsidRPr="00C76460">
        <w:rPr>
          <w:rFonts w:ascii="Arial" w:eastAsia="Arial" w:hAnsi="Arial" w:cs="Arial"/>
        </w:rPr>
        <w:t>“CONTÉM MANUAL DE USO E</w:t>
      </w:r>
      <w:r w:rsidRPr="00C76460">
        <w:rPr>
          <w:rFonts w:ascii="Arial" w:eastAsia="Arial" w:hAnsi="Arial" w:cs="Arial"/>
          <w:spacing w:val="-4"/>
        </w:rPr>
        <w:t xml:space="preserve"> </w:t>
      </w:r>
      <w:r w:rsidRPr="00C76460">
        <w:rPr>
          <w:rFonts w:ascii="Arial" w:eastAsia="Arial" w:hAnsi="Arial" w:cs="Arial"/>
        </w:rPr>
        <w:t>CONSERVAÇÃO”.</w:t>
      </w:r>
    </w:p>
    <w:p w:rsidR="00C76460" w:rsidRPr="00C76460" w:rsidRDefault="00C76460" w:rsidP="00C76460">
      <w:pPr>
        <w:widowControl w:val="0"/>
        <w:numPr>
          <w:ilvl w:val="3"/>
          <w:numId w:val="43"/>
        </w:numPr>
        <w:tabs>
          <w:tab w:val="left" w:pos="975"/>
        </w:tabs>
        <w:autoSpaceDE w:val="0"/>
        <w:autoSpaceDN w:val="0"/>
        <w:spacing w:before="79" w:after="200" w:line="360" w:lineRule="auto"/>
        <w:ind w:left="820" w:right="133" w:firstLine="0"/>
        <w:jc w:val="left"/>
        <w:rPr>
          <w:rFonts w:ascii="Arial" w:eastAsia="Arial" w:hAnsi="Arial" w:cs="Arial"/>
        </w:rPr>
      </w:pPr>
      <w:r w:rsidRPr="00C76460">
        <w:rPr>
          <w:rFonts w:ascii="Arial" w:eastAsia="Arial" w:hAnsi="Arial" w:cs="Arial"/>
        </w:rPr>
        <w:t>Para os conjuntos aluno CJA-04, fornecer um manual a cada volume de duas mesas e duas</w:t>
      </w:r>
      <w:r w:rsidRPr="00C76460">
        <w:rPr>
          <w:rFonts w:ascii="Arial" w:eastAsia="Arial" w:hAnsi="Arial" w:cs="Arial"/>
          <w:spacing w:val="-5"/>
        </w:rPr>
        <w:t xml:space="preserve"> </w:t>
      </w:r>
      <w:r w:rsidRPr="00C76460">
        <w:rPr>
          <w:rFonts w:ascii="Arial" w:eastAsia="Arial" w:hAnsi="Arial" w:cs="Arial"/>
        </w:rPr>
        <w:t>cadeiras.</w:t>
      </w:r>
    </w:p>
    <w:p w:rsidR="00C76460" w:rsidRPr="00C76460" w:rsidRDefault="00C76460" w:rsidP="00C76460">
      <w:pPr>
        <w:widowControl w:val="0"/>
        <w:numPr>
          <w:ilvl w:val="3"/>
          <w:numId w:val="43"/>
        </w:numPr>
        <w:tabs>
          <w:tab w:val="left" w:pos="960"/>
        </w:tabs>
        <w:autoSpaceDE w:val="0"/>
        <w:autoSpaceDN w:val="0"/>
        <w:spacing w:before="2" w:after="200" w:line="360" w:lineRule="auto"/>
        <w:ind w:left="820" w:right="133" w:firstLine="0"/>
        <w:jc w:val="left"/>
        <w:rPr>
          <w:rFonts w:ascii="Arial" w:eastAsia="Arial" w:hAnsi="Arial" w:cs="Arial"/>
        </w:rPr>
      </w:pPr>
      <w:r w:rsidRPr="00C76460">
        <w:rPr>
          <w:rFonts w:ascii="Arial" w:eastAsia="Arial" w:hAnsi="Arial" w:cs="Arial"/>
        </w:rPr>
        <w:t>Para a mesa acessível para pessoa em cadeira de rodas MA-01, fornecer um manual para cada mesa.</w:t>
      </w:r>
    </w:p>
    <w:p w:rsidR="00C76460" w:rsidRPr="00C76460" w:rsidRDefault="00C76460" w:rsidP="00C76460">
      <w:pPr>
        <w:widowControl w:val="0"/>
        <w:numPr>
          <w:ilvl w:val="3"/>
          <w:numId w:val="43"/>
        </w:numPr>
        <w:tabs>
          <w:tab w:val="left" w:pos="1042"/>
        </w:tabs>
        <w:autoSpaceDE w:val="0"/>
        <w:autoSpaceDN w:val="0"/>
        <w:spacing w:before="2" w:after="200" w:line="360" w:lineRule="auto"/>
        <w:ind w:left="820" w:right="135" w:firstLine="0"/>
        <w:jc w:val="left"/>
        <w:rPr>
          <w:rFonts w:ascii="Arial" w:eastAsia="Arial" w:hAnsi="Arial" w:cs="Arial"/>
        </w:rPr>
      </w:pPr>
      <w:r w:rsidRPr="00C76460">
        <w:rPr>
          <w:rFonts w:ascii="Arial" w:eastAsia="Arial" w:hAnsi="Arial" w:cs="Arial"/>
        </w:rPr>
        <w:lastRenderedPageBreak/>
        <w:t>Para o conjunto para professor (CJP-01); fornecer um manual para cada</w:t>
      </w:r>
      <w:r w:rsidRPr="00C76460">
        <w:rPr>
          <w:rFonts w:ascii="Arial" w:eastAsia="Arial" w:hAnsi="Arial" w:cs="Arial"/>
          <w:spacing w:val="-8"/>
        </w:rPr>
        <w:t xml:space="preserve"> </w:t>
      </w:r>
      <w:r w:rsidRPr="00C76460">
        <w:rPr>
          <w:rFonts w:ascii="Arial" w:eastAsia="Arial" w:hAnsi="Arial" w:cs="Arial"/>
        </w:rPr>
        <w:t>conjunto.</w:t>
      </w:r>
    </w:p>
    <w:p w:rsidR="00C76460" w:rsidRPr="00C76460" w:rsidRDefault="00C76460" w:rsidP="00C76460">
      <w:pPr>
        <w:widowControl w:val="0"/>
        <w:autoSpaceDE w:val="0"/>
        <w:autoSpaceDN w:val="0"/>
        <w:jc w:val="left"/>
        <w:rPr>
          <w:rFonts w:ascii="Arial" w:eastAsia="Arial" w:hAnsi="Arial" w:cs="Arial"/>
          <w:sz w:val="33"/>
        </w:rPr>
      </w:pPr>
    </w:p>
    <w:p w:rsidR="00C76460" w:rsidRPr="00C76460" w:rsidRDefault="00C76460" w:rsidP="00C76460">
      <w:pPr>
        <w:widowControl w:val="0"/>
        <w:numPr>
          <w:ilvl w:val="1"/>
          <w:numId w:val="43"/>
        </w:numPr>
        <w:tabs>
          <w:tab w:val="left" w:pos="461"/>
        </w:tabs>
        <w:autoSpaceDE w:val="0"/>
        <w:autoSpaceDN w:val="0"/>
        <w:spacing w:after="200" w:line="276" w:lineRule="auto"/>
        <w:ind w:left="460" w:hanging="360"/>
        <w:outlineLvl w:val="0"/>
        <w:rPr>
          <w:rFonts w:ascii="Arial" w:eastAsia="Arial" w:hAnsi="Arial" w:cs="Arial"/>
          <w:b/>
          <w:bCs/>
          <w:lang w:val="en-US"/>
        </w:rPr>
      </w:pPr>
      <w:proofErr w:type="spellStart"/>
      <w:r w:rsidRPr="00C76460">
        <w:rPr>
          <w:rFonts w:ascii="Arial" w:eastAsia="Arial" w:hAnsi="Arial" w:cs="Arial"/>
          <w:b/>
          <w:bCs/>
          <w:lang w:val="en-US"/>
        </w:rPr>
        <w:t>Embalagem</w:t>
      </w:r>
      <w:proofErr w:type="spellEnd"/>
    </w:p>
    <w:p w:rsidR="00C76460" w:rsidRPr="00C76460" w:rsidRDefault="00C76460" w:rsidP="00C76460">
      <w:pPr>
        <w:widowControl w:val="0"/>
        <w:autoSpaceDE w:val="0"/>
        <w:autoSpaceDN w:val="0"/>
        <w:spacing w:before="128"/>
        <w:ind w:left="460"/>
        <w:jc w:val="left"/>
        <w:rPr>
          <w:rFonts w:ascii="Arial" w:eastAsia="Arial" w:hAnsi="Arial" w:cs="Arial"/>
          <w:lang w:val="en-US"/>
        </w:rPr>
      </w:pPr>
      <w:r w:rsidRPr="00C76460">
        <w:rPr>
          <w:rFonts w:ascii="Arial" w:eastAsia="Arial" w:hAnsi="Arial" w:cs="Arial"/>
          <w:u w:val="single"/>
          <w:lang w:val="en-US"/>
        </w:rPr>
        <w:t>Mesas</w:t>
      </w:r>
    </w:p>
    <w:p w:rsidR="00C76460" w:rsidRPr="00C76460" w:rsidRDefault="00C76460" w:rsidP="00C76460">
      <w:pPr>
        <w:widowControl w:val="0"/>
        <w:numPr>
          <w:ilvl w:val="2"/>
          <w:numId w:val="43"/>
        </w:numPr>
        <w:tabs>
          <w:tab w:val="left" w:pos="820"/>
          <w:tab w:val="left" w:pos="821"/>
        </w:tabs>
        <w:autoSpaceDE w:val="0"/>
        <w:autoSpaceDN w:val="0"/>
        <w:spacing w:before="126" w:after="200" w:line="360" w:lineRule="auto"/>
        <w:ind w:right="208"/>
        <w:jc w:val="left"/>
        <w:rPr>
          <w:rFonts w:ascii="Arial" w:eastAsia="Arial" w:hAnsi="Arial" w:cs="Arial"/>
        </w:rPr>
      </w:pPr>
      <w:r w:rsidRPr="00C76460">
        <w:rPr>
          <w:rFonts w:ascii="Arial" w:eastAsia="Arial" w:hAnsi="Arial" w:cs="Arial"/>
        </w:rPr>
        <w:t>Recobrir cada tampo com papelão ondulado, manta de polietileno expandido ou plástico bolha, de gramatura adequada às características do produto, dobrando a parte excedente e fixando com cordões de sisal, ráfia ou fitilho de</w:t>
      </w:r>
      <w:r w:rsidRPr="00C76460">
        <w:rPr>
          <w:rFonts w:ascii="Arial" w:eastAsia="Arial" w:hAnsi="Arial" w:cs="Arial"/>
          <w:spacing w:val="-10"/>
        </w:rPr>
        <w:t xml:space="preserve"> </w:t>
      </w:r>
      <w:r w:rsidRPr="00C76460">
        <w:rPr>
          <w:rFonts w:ascii="Arial" w:eastAsia="Arial" w:hAnsi="Arial" w:cs="Arial"/>
        </w:rPr>
        <w:t>polipropileno;</w:t>
      </w:r>
    </w:p>
    <w:p w:rsidR="00C76460" w:rsidRPr="00C76460" w:rsidRDefault="00C76460" w:rsidP="00C76460">
      <w:pPr>
        <w:widowControl w:val="0"/>
        <w:numPr>
          <w:ilvl w:val="2"/>
          <w:numId w:val="43"/>
        </w:numPr>
        <w:tabs>
          <w:tab w:val="left" w:pos="820"/>
          <w:tab w:val="left" w:pos="821"/>
        </w:tabs>
        <w:autoSpaceDE w:val="0"/>
        <w:autoSpaceDN w:val="0"/>
        <w:spacing w:before="3" w:after="200" w:line="362" w:lineRule="auto"/>
        <w:ind w:left="460" w:right="3194" w:firstLine="0"/>
        <w:jc w:val="left"/>
        <w:rPr>
          <w:rFonts w:ascii="Arial" w:eastAsia="Arial" w:hAnsi="Arial" w:cs="Arial"/>
        </w:rPr>
      </w:pPr>
      <w:r w:rsidRPr="00C76460">
        <w:rPr>
          <w:rFonts w:ascii="Arial" w:eastAsia="Arial" w:hAnsi="Arial" w:cs="Arial"/>
        </w:rPr>
        <w:t>Enrolar os pés com papel crepe sem goma ou plástico bolha;</w:t>
      </w:r>
      <w:r w:rsidRPr="00C76460">
        <w:rPr>
          <w:rFonts w:ascii="Arial" w:eastAsia="Arial" w:hAnsi="Arial" w:cs="Arial"/>
          <w:u w:val="single"/>
        </w:rPr>
        <w:t xml:space="preserve"> </w:t>
      </w:r>
      <w:proofErr w:type="gramStart"/>
      <w:r w:rsidRPr="00C76460">
        <w:rPr>
          <w:rFonts w:ascii="Arial" w:eastAsia="Arial" w:hAnsi="Arial" w:cs="Arial"/>
          <w:u w:val="single"/>
        </w:rPr>
        <w:t>Cadeiras</w:t>
      </w:r>
      <w:proofErr w:type="gramEnd"/>
    </w:p>
    <w:p w:rsidR="00C76460" w:rsidRPr="00C76460" w:rsidRDefault="00C76460" w:rsidP="00C76460">
      <w:pPr>
        <w:widowControl w:val="0"/>
        <w:numPr>
          <w:ilvl w:val="2"/>
          <w:numId w:val="43"/>
        </w:numPr>
        <w:tabs>
          <w:tab w:val="left" w:pos="820"/>
          <w:tab w:val="left" w:pos="821"/>
        </w:tabs>
        <w:autoSpaceDE w:val="0"/>
        <w:autoSpaceDN w:val="0"/>
        <w:spacing w:after="200" w:line="360" w:lineRule="auto"/>
        <w:ind w:right="135"/>
        <w:jc w:val="left"/>
        <w:rPr>
          <w:rFonts w:ascii="Arial" w:eastAsia="Arial" w:hAnsi="Arial" w:cs="Arial"/>
        </w:rPr>
      </w:pPr>
      <w:r w:rsidRPr="00C76460">
        <w:rPr>
          <w:rFonts w:ascii="Arial" w:eastAsia="Arial" w:hAnsi="Arial" w:cs="Arial"/>
        </w:rPr>
        <w:t>Embalar cada cadeira individualmente, recobrindo assento e encosto com papelão ondulado ou plástico</w:t>
      </w:r>
      <w:r w:rsidRPr="00C76460">
        <w:rPr>
          <w:rFonts w:ascii="Arial" w:eastAsia="Arial" w:hAnsi="Arial" w:cs="Arial"/>
          <w:spacing w:val="-1"/>
        </w:rPr>
        <w:t xml:space="preserve"> </w:t>
      </w:r>
      <w:r w:rsidRPr="00C76460">
        <w:rPr>
          <w:rFonts w:ascii="Arial" w:eastAsia="Arial" w:hAnsi="Arial" w:cs="Arial"/>
        </w:rPr>
        <w:t>bolha;</w:t>
      </w:r>
    </w:p>
    <w:p w:rsidR="00C76460" w:rsidRPr="00C76460" w:rsidRDefault="00C76460" w:rsidP="00C76460">
      <w:pPr>
        <w:widowControl w:val="0"/>
        <w:numPr>
          <w:ilvl w:val="2"/>
          <w:numId w:val="43"/>
        </w:numPr>
        <w:tabs>
          <w:tab w:val="left" w:pos="820"/>
          <w:tab w:val="left" w:pos="821"/>
        </w:tabs>
        <w:autoSpaceDE w:val="0"/>
        <w:autoSpaceDN w:val="0"/>
        <w:spacing w:before="2" w:after="200" w:line="360" w:lineRule="auto"/>
        <w:ind w:left="460" w:right="3026" w:firstLine="0"/>
        <w:jc w:val="left"/>
        <w:rPr>
          <w:rFonts w:ascii="Arial" w:eastAsia="Arial" w:hAnsi="Arial" w:cs="Arial"/>
        </w:rPr>
      </w:pPr>
      <w:r w:rsidRPr="00C76460">
        <w:rPr>
          <w:rFonts w:ascii="Arial" w:eastAsia="Arial" w:hAnsi="Arial" w:cs="Arial"/>
        </w:rPr>
        <w:t>Enrolar os pés com fita tipo crepe sem goma ou plástico bolha;</w:t>
      </w:r>
      <w:r w:rsidRPr="00C76460">
        <w:rPr>
          <w:rFonts w:ascii="Arial" w:eastAsia="Arial" w:hAnsi="Arial" w:cs="Arial"/>
          <w:u w:val="single"/>
        </w:rPr>
        <w:t xml:space="preserve"> </w:t>
      </w:r>
      <w:proofErr w:type="gramStart"/>
      <w:r w:rsidRPr="00C76460">
        <w:rPr>
          <w:rFonts w:ascii="Arial" w:eastAsia="Arial" w:hAnsi="Arial" w:cs="Arial"/>
          <w:u w:val="single"/>
        </w:rPr>
        <w:t>Bancos</w:t>
      </w:r>
      <w:proofErr w:type="gramEnd"/>
    </w:p>
    <w:p w:rsidR="00C76460" w:rsidRPr="00C76460" w:rsidRDefault="00C76460" w:rsidP="00C76460">
      <w:pPr>
        <w:widowControl w:val="0"/>
        <w:numPr>
          <w:ilvl w:val="2"/>
          <w:numId w:val="43"/>
        </w:numPr>
        <w:tabs>
          <w:tab w:val="left" w:pos="820"/>
          <w:tab w:val="left" w:pos="821"/>
        </w:tabs>
        <w:autoSpaceDE w:val="0"/>
        <w:autoSpaceDN w:val="0"/>
        <w:spacing w:before="2" w:after="200" w:line="360" w:lineRule="auto"/>
        <w:ind w:right="207"/>
        <w:jc w:val="left"/>
        <w:rPr>
          <w:rFonts w:ascii="Arial" w:eastAsia="Arial" w:hAnsi="Arial" w:cs="Arial"/>
        </w:rPr>
      </w:pPr>
      <w:r w:rsidRPr="00C76460">
        <w:rPr>
          <w:rFonts w:ascii="Arial" w:eastAsia="Arial" w:hAnsi="Arial" w:cs="Arial"/>
        </w:rPr>
        <w:t>Recobrir cada tampo com papelão ondulado, manta de polietileno expandido ou plástico bolha, de gramatura adequada às características do produto, dobrando a parte excedente e fixando com cordões de sisal, ráfia ou fitilho de</w:t>
      </w:r>
      <w:r w:rsidRPr="00C76460">
        <w:rPr>
          <w:rFonts w:ascii="Arial" w:eastAsia="Arial" w:hAnsi="Arial" w:cs="Arial"/>
          <w:spacing w:val="-10"/>
        </w:rPr>
        <w:t xml:space="preserve"> </w:t>
      </w:r>
      <w:r w:rsidRPr="00C76460">
        <w:rPr>
          <w:rFonts w:ascii="Arial" w:eastAsia="Arial" w:hAnsi="Arial" w:cs="Arial"/>
        </w:rPr>
        <w:t>polipropileno;</w:t>
      </w:r>
    </w:p>
    <w:p w:rsidR="00C76460" w:rsidRPr="00C76460" w:rsidRDefault="00C76460" w:rsidP="00C76460">
      <w:pPr>
        <w:widowControl w:val="0"/>
        <w:numPr>
          <w:ilvl w:val="2"/>
          <w:numId w:val="43"/>
        </w:numPr>
        <w:tabs>
          <w:tab w:val="left" w:pos="820"/>
          <w:tab w:val="left" w:pos="821"/>
        </w:tabs>
        <w:autoSpaceDE w:val="0"/>
        <w:autoSpaceDN w:val="0"/>
        <w:spacing w:before="2" w:after="200" w:line="362" w:lineRule="auto"/>
        <w:ind w:left="460" w:right="3193" w:firstLine="0"/>
        <w:jc w:val="left"/>
        <w:rPr>
          <w:rFonts w:ascii="Arial" w:eastAsia="Arial" w:hAnsi="Arial" w:cs="Arial"/>
          <w:lang w:val="en-US"/>
        </w:rPr>
      </w:pPr>
      <w:r w:rsidRPr="00C76460">
        <w:rPr>
          <w:rFonts w:ascii="Arial" w:eastAsia="Arial" w:hAnsi="Arial" w:cs="Arial"/>
        </w:rPr>
        <w:t>Enrolar os pés com papel crepe sem goma ou plástico bolha.</w:t>
      </w:r>
      <w:r w:rsidRPr="00C76460">
        <w:rPr>
          <w:rFonts w:ascii="Arial" w:eastAsia="Arial" w:hAnsi="Arial" w:cs="Arial"/>
          <w:u w:val="single"/>
        </w:rPr>
        <w:t xml:space="preserve"> </w:t>
      </w:r>
      <w:proofErr w:type="spellStart"/>
      <w:r w:rsidRPr="00C76460">
        <w:rPr>
          <w:rFonts w:ascii="Arial" w:eastAsia="Arial" w:hAnsi="Arial" w:cs="Arial"/>
          <w:u w:val="single"/>
          <w:lang w:val="en-US"/>
        </w:rPr>
        <w:t>Rotulagem</w:t>
      </w:r>
      <w:proofErr w:type="spellEnd"/>
      <w:r w:rsidRPr="00C76460">
        <w:rPr>
          <w:rFonts w:ascii="Arial" w:eastAsia="Arial" w:hAnsi="Arial" w:cs="Arial"/>
          <w:u w:val="single"/>
          <w:lang w:val="en-US"/>
        </w:rPr>
        <w:t xml:space="preserve"> da</w:t>
      </w:r>
      <w:r w:rsidRPr="00C76460">
        <w:rPr>
          <w:rFonts w:ascii="Arial" w:eastAsia="Arial" w:hAnsi="Arial" w:cs="Arial"/>
          <w:spacing w:val="-2"/>
          <w:u w:val="single"/>
          <w:lang w:val="en-US"/>
        </w:rPr>
        <w:t xml:space="preserve"> </w:t>
      </w:r>
      <w:proofErr w:type="spellStart"/>
      <w:r w:rsidRPr="00C76460">
        <w:rPr>
          <w:rFonts w:ascii="Arial" w:eastAsia="Arial" w:hAnsi="Arial" w:cs="Arial"/>
          <w:u w:val="single"/>
          <w:lang w:val="en-US"/>
        </w:rPr>
        <w:t>embalagem</w:t>
      </w:r>
      <w:proofErr w:type="spellEnd"/>
    </w:p>
    <w:p w:rsidR="00C76460" w:rsidRPr="00C76460" w:rsidRDefault="00C76460" w:rsidP="00C76460">
      <w:pPr>
        <w:widowControl w:val="0"/>
        <w:numPr>
          <w:ilvl w:val="2"/>
          <w:numId w:val="43"/>
        </w:numPr>
        <w:tabs>
          <w:tab w:val="left" w:pos="820"/>
          <w:tab w:val="left" w:pos="821"/>
        </w:tabs>
        <w:autoSpaceDE w:val="0"/>
        <w:autoSpaceDN w:val="0"/>
        <w:spacing w:after="200" w:line="360" w:lineRule="auto"/>
        <w:ind w:right="219"/>
        <w:jc w:val="left"/>
        <w:rPr>
          <w:rFonts w:ascii="Arial" w:eastAsia="Arial" w:hAnsi="Arial" w:cs="Arial"/>
        </w:rPr>
      </w:pPr>
      <w:r w:rsidRPr="00C76460">
        <w:rPr>
          <w:rFonts w:ascii="Arial" w:eastAsia="Arial" w:hAnsi="Arial" w:cs="Arial"/>
        </w:rPr>
        <w:t>Devem constar do lado externo de cada volume, rótulos de fácil leitura com identificação do fabricante e do fornecedor, código do produto e orientações sobre manuseio, transporte e estocagem.</w:t>
      </w:r>
    </w:p>
    <w:p w:rsidR="00C76460" w:rsidRPr="00C76460" w:rsidRDefault="00C76460" w:rsidP="00C76460">
      <w:pPr>
        <w:widowControl w:val="0"/>
        <w:autoSpaceDE w:val="0"/>
        <w:autoSpaceDN w:val="0"/>
        <w:spacing w:before="3"/>
        <w:ind w:left="460"/>
        <w:jc w:val="left"/>
        <w:rPr>
          <w:rFonts w:ascii="Arial" w:eastAsia="Arial" w:hAnsi="Arial" w:cs="Arial"/>
          <w:lang w:val="en-US"/>
        </w:rPr>
      </w:pPr>
      <w:proofErr w:type="spellStart"/>
      <w:r w:rsidRPr="00C76460">
        <w:rPr>
          <w:rFonts w:ascii="Arial" w:eastAsia="Arial" w:hAnsi="Arial" w:cs="Arial"/>
          <w:u w:val="single"/>
          <w:lang w:val="en-US"/>
        </w:rPr>
        <w:t>Recomendações</w:t>
      </w:r>
      <w:proofErr w:type="spellEnd"/>
      <w:r w:rsidRPr="00C76460">
        <w:rPr>
          <w:rFonts w:ascii="Arial" w:eastAsia="Arial" w:hAnsi="Arial" w:cs="Arial"/>
          <w:u w:val="single"/>
          <w:lang w:val="en-US"/>
        </w:rPr>
        <w:t xml:space="preserve"> </w:t>
      </w:r>
      <w:proofErr w:type="spellStart"/>
      <w:r w:rsidRPr="00C76460">
        <w:rPr>
          <w:rFonts w:ascii="Arial" w:eastAsia="Arial" w:hAnsi="Arial" w:cs="Arial"/>
          <w:u w:val="single"/>
          <w:lang w:val="en-US"/>
        </w:rPr>
        <w:t>gerais</w:t>
      </w:r>
      <w:proofErr w:type="spellEnd"/>
    </w:p>
    <w:p w:rsidR="00C76460" w:rsidRPr="00C76460" w:rsidRDefault="00C76460" w:rsidP="00C76460">
      <w:pPr>
        <w:widowControl w:val="0"/>
        <w:numPr>
          <w:ilvl w:val="2"/>
          <w:numId w:val="43"/>
        </w:numPr>
        <w:tabs>
          <w:tab w:val="left" w:pos="820"/>
          <w:tab w:val="left" w:pos="821"/>
        </w:tabs>
        <w:autoSpaceDE w:val="0"/>
        <w:autoSpaceDN w:val="0"/>
        <w:spacing w:before="126" w:after="200" w:line="360" w:lineRule="auto"/>
        <w:ind w:right="548"/>
        <w:jc w:val="left"/>
        <w:rPr>
          <w:rFonts w:ascii="Arial" w:eastAsia="Arial" w:hAnsi="Arial" w:cs="Arial"/>
        </w:rPr>
      </w:pPr>
      <w:r w:rsidRPr="00C76460">
        <w:rPr>
          <w:rFonts w:ascii="Arial" w:eastAsia="Arial" w:hAnsi="Arial" w:cs="Arial"/>
        </w:rPr>
        <w:t>Não será admitida a embalagem de partes do produto antes da montagem, quando esta acarretar dificuldade de sua</w:t>
      </w:r>
      <w:r w:rsidRPr="00C76460">
        <w:rPr>
          <w:rFonts w:ascii="Arial" w:eastAsia="Arial" w:hAnsi="Arial" w:cs="Arial"/>
          <w:spacing w:val="-4"/>
        </w:rPr>
        <w:t xml:space="preserve"> </w:t>
      </w:r>
      <w:r w:rsidRPr="00C76460">
        <w:rPr>
          <w:rFonts w:ascii="Arial" w:eastAsia="Arial" w:hAnsi="Arial" w:cs="Arial"/>
        </w:rPr>
        <w:t>remoção.</w:t>
      </w:r>
    </w:p>
    <w:p w:rsidR="00C76460" w:rsidRPr="00C76460" w:rsidRDefault="00C76460" w:rsidP="00C76460">
      <w:pPr>
        <w:widowControl w:val="0"/>
        <w:numPr>
          <w:ilvl w:val="2"/>
          <w:numId w:val="43"/>
        </w:numPr>
        <w:tabs>
          <w:tab w:val="left" w:pos="820"/>
          <w:tab w:val="left" w:pos="821"/>
        </w:tabs>
        <w:autoSpaceDE w:val="0"/>
        <w:autoSpaceDN w:val="0"/>
        <w:spacing w:before="3" w:after="200" w:line="276" w:lineRule="auto"/>
        <w:jc w:val="left"/>
        <w:rPr>
          <w:rFonts w:ascii="Arial" w:eastAsia="Arial" w:hAnsi="Arial" w:cs="Arial"/>
        </w:rPr>
      </w:pPr>
      <w:r w:rsidRPr="00C76460">
        <w:rPr>
          <w:rFonts w:ascii="Arial" w:eastAsia="Arial" w:hAnsi="Arial" w:cs="Arial"/>
        </w:rPr>
        <w:t>Não deverão ser utilizadas fitas adesivas em contato direto com o</w:t>
      </w:r>
      <w:r w:rsidRPr="00C76460">
        <w:rPr>
          <w:rFonts w:ascii="Arial" w:eastAsia="Arial" w:hAnsi="Arial" w:cs="Arial"/>
          <w:spacing w:val="-12"/>
        </w:rPr>
        <w:t xml:space="preserve"> </w:t>
      </w:r>
      <w:r w:rsidRPr="00C76460">
        <w:rPr>
          <w:rFonts w:ascii="Arial" w:eastAsia="Arial" w:hAnsi="Arial" w:cs="Arial"/>
        </w:rPr>
        <w:t>produto.</w:t>
      </w:r>
    </w:p>
    <w:p w:rsidR="00C76460" w:rsidRPr="00C76460" w:rsidRDefault="00C76460" w:rsidP="00C76460">
      <w:pPr>
        <w:widowControl w:val="0"/>
        <w:numPr>
          <w:ilvl w:val="2"/>
          <w:numId w:val="43"/>
        </w:numPr>
        <w:tabs>
          <w:tab w:val="left" w:pos="820"/>
          <w:tab w:val="left" w:pos="821"/>
        </w:tabs>
        <w:autoSpaceDE w:val="0"/>
        <w:autoSpaceDN w:val="0"/>
        <w:spacing w:before="126" w:after="200" w:line="362" w:lineRule="auto"/>
        <w:ind w:right="1089"/>
        <w:jc w:val="left"/>
        <w:rPr>
          <w:rFonts w:ascii="Arial" w:eastAsia="Arial" w:hAnsi="Arial" w:cs="Arial"/>
        </w:rPr>
      </w:pPr>
      <w:r w:rsidRPr="00C76460">
        <w:rPr>
          <w:rFonts w:ascii="Arial" w:eastAsia="Arial" w:hAnsi="Arial" w:cs="Arial"/>
        </w:rPr>
        <w:t>Não deverão ser utilizados filmes plásticos para embalagem de qualquer parte dos produtos.</w:t>
      </w:r>
    </w:p>
    <w:p w:rsidR="00C76460" w:rsidRPr="00C76460" w:rsidRDefault="00C76460" w:rsidP="00C76460">
      <w:pPr>
        <w:widowControl w:val="0"/>
        <w:autoSpaceDE w:val="0"/>
        <w:autoSpaceDN w:val="0"/>
        <w:spacing w:before="1"/>
        <w:ind w:left="460"/>
        <w:jc w:val="left"/>
        <w:rPr>
          <w:rFonts w:ascii="Arial" w:eastAsia="Arial" w:hAnsi="Arial" w:cs="Arial"/>
          <w:lang w:val="en-US"/>
        </w:rPr>
      </w:pPr>
      <w:proofErr w:type="spellStart"/>
      <w:r w:rsidRPr="00C76460">
        <w:rPr>
          <w:rFonts w:ascii="Arial" w:eastAsia="Arial" w:hAnsi="Arial" w:cs="Arial"/>
          <w:u w:val="single"/>
          <w:lang w:val="en-US"/>
        </w:rPr>
        <w:t>Recomendações</w:t>
      </w:r>
      <w:proofErr w:type="spellEnd"/>
      <w:r w:rsidRPr="00C76460">
        <w:rPr>
          <w:rFonts w:ascii="Arial" w:eastAsia="Arial" w:hAnsi="Arial" w:cs="Arial"/>
          <w:u w:val="single"/>
          <w:lang w:val="en-US"/>
        </w:rPr>
        <w:t xml:space="preserve"> </w:t>
      </w:r>
      <w:proofErr w:type="spellStart"/>
      <w:r w:rsidRPr="00C76460">
        <w:rPr>
          <w:rFonts w:ascii="Arial" w:eastAsia="Arial" w:hAnsi="Arial" w:cs="Arial"/>
          <w:u w:val="single"/>
          <w:lang w:val="en-US"/>
        </w:rPr>
        <w:t>específicas</w:t>
      </w:r>
      <w:proofErr w:type="spellEnd"/>
    </w:p>
    <w:p w:rsidR="00C76460" w:rsidRPr="00C76460" w:rsidRDefault="00C76460" w:rsidP="00C76460">
      <w:pPr>
        <w:widowControl w:val="0"/>
        <w:numPr>
          <w:ilvl w:val="2"/>
          <w:numId w:val="43"/>
        </w:numPr>
        <w:tabs>
          <w:tab w:val="left" w:pos="820"/>
          <w:tab w:val="left" w:pos="821"/>
        </w:tabs>
        <w:autoSpaceDE w:val="0"/>
        <w:autoSpaceDN w:val="0"/>
        <w:spacing w:before="126" w:after="200" w:line="360" w:lineRule="auto"/>
        <w:ind w:right="330"/>
        <w:jc w:val="left"/>
        <w:rPr>
          <w:rFonts w:ascii="Arial" w:eastAsia="Arial" w:hAnsi="Arial" w:cs="Arial"/>
        </w:rPr>
      </w:pPr>
      <w:r w:rsidRPr="00C76460">
        <w:rPr>
          <w:rFonts w:ascii="Arial" w:eastAsia="Arial" w:hAnsi="Arial" w:cs="Arial"/>
        </w:rPr>
        <w:t>Para os conjuntos aluno</w:t>
      </w:r>
      <w:proofErr w:type="gramStart"/>
      <w:r w:rsidRPr="00C76460">
        <w:rPr>
          <w:rFonts w:ascii="Arial" w:eastAsia="Arial" w:hAnsi="Arial" w:cs="Arial"/>
        </w:rPr>
        <w:t xml:space="preserve">  </w:t>
      </w:r>
      <w:proofErr w:type="gramEnd"/>
      <w:r w:rsidRPr="00C76460">
        <w:rPr>
          <w:rFonts w:ascii="Arial" w:eastAsia="Arial" w:hAnsi="Arial" w:cs="Arial"/>
        </w:rPr>
        <w:t>CJA-04 , empilhar e amarrar as mesas duas a duas e empilhar e amarrar as cadeiras duas a duas. Fixar cada amarra com</w:t>
      </w:r>
      <w:r w:rsidRPr="00C76460">
        <w:rPr>
          <w:rFonts w:ascii="Arial" w:eastAsia="Arial" w:hAnsi="Arial" w:cs="Arial"/>
          <w:spacing w:val="-15"/>
        </w:rPr>
        <w:t xml:space="preserve"> </w:t>
      </w:r>
      <w:r w:rsidRPr="00C76460">
        <w:rPr>
          <w:rFonts w:ascii="Arial" w:eastAsia="Arial" w:hAnsi="Arial" w:cs="Arial"/>
        </w:rPr>
        <w:t>duas</w:t>
      </w:r>
    </w:p>
    <w:p w:rsidR="00C76460" w:rsidRPr="00C76460" w:rsidRDefault="00C76460" w:rsidP="00C76460">
      <w:pPr>
        <w:spacing w:after="200" w:line="360" w:lineRule="auto"/>
        <w:jc w:val="left"/>
      </w:pPr>
    </w:p>
    <w:p w:rsidR="00C76460" w:rsidRPr="00C76460" w:rsidRDefault="00C76460" w:rsidP="00C76460">
      <w:pPr>
        <w:widowControl w:val="0"/>
        <w:autoSpaceDE w:val="0"/>
        <w:autoSpaceDN w:val="0"/>
        <w:spacing w:before="79" w:line="360" w:lineRule="auto"/>
        <w:ind w:left="820" w:right="394"/>
        <w:jc w:val="left"/>
        <w:rPr>
          <w:rFonts w:ascii="Arial" w:eastAsia="Arial" w:hAnsi="Arial" w:cs="Arial"/>
        </w:rPr>
      </w:pPr>
      <w:proofErr w:type="gramStart"/>
      <w:r w:rsidRPr="00C76460">
        <w:rPr>
          <w:rFonts w:ascii="Arial" w:eastAsia="Arial" w:hAnsi="Arial" w:cs="Arial"/>
        </w:rPr>
        <w:t>cadeiras</w:t>
      </w:r>
      <w:proofErr w:type="gramEnd"/>
      <w:r w:rsidRPr="00C76460">
        <w:rPr>
          <w:rFonts w:ascii="Arial" w:eastAsia="Arial" w:hAnsi="Arial" w:cs="Arial"/>
        </w:rPr>
        <w:t xml:space="preserve"> a uma amarra com duas mesas do mesmo padrão dimensional, de modo que se configure um único volume.</w:t>
      </w:r>
    </w:p>
    <w:p w:rsidR="00C76460" w:rsidRPr="00C76460" w:rsidRDefault="00C76460" w:rsidP="00C76460">
      <w:pPr>
        <w:widowControl w:val="0"/>
        <w:numPr>
          <w:ilvl w:val="2"/>
          <w:numId w:val="43"/>
        </w:numPr>
        <w:tabs>
          <w:tab w:val="left" w:pos="820"/>
          <w:tab w:val="left" w:pos="821"/>
        </w:tabs>
        <w:autoSpaceDE w:val="0"/>
        <w:autoSpaceDN w:val="0"/>
        <w:spacing w:before="2" w:after="200" w:line="276" w:lineRule="auto"/>
        <w:jc w:val="left"/>
        <w:rPr>
          <w:rFonts w:ascii="Arial" w:eastAsia="Arial" w:hAnsi="Arial" w:cs="Arial"/>
        </w:rPr>
      </w:pPr>
      <w:r w:rsidRPr="00C76460">
        <w:rPr>
          <w:rFonts w:ascii="Arial" w:eastAsia="Arial" w:hAnsi="Arial" w:cs="Arial"/>
        </w:rPr>
        <w:lastRenderedPageBreak/>
        <w:t>Para o conjunto do professor CJP-01, embalar a mesa e a cadeira</w:t>
      </w:r>
      <w:r w:rsidRPr="00C76460">
        <w:rPr>
          <w:rFonts w:ascii="Arial" w:eastAsia="Arial" w:hAnsi="Arial" w:cs="Arial"/>
          <w:spacing w:val="-13"/>
        </w:rPr>
        <w:t xml:space="preserve"> </w:t>
      </w:r>
      <w:r w:rsidRPr="00C76460">
        <w:rPr>
          <w:rFonts w:ascii="Arial" w:eastAsia="Arial" w:hAnsi="Arial" w:cs="Arial"/>
        </w:rPr>
        <w:t>individualmente.</w:t>
      </w:r>
    </w:p>
    <w:p w:rsidR="00C76460" w:rsidRPr="00C76460" w:rsidRDefault="00C76460" w:rsidP="00C76460">
      <w:pPr>
        <w:widowControl w:val="0"/>
        <w:numPr>
          <w:ilvl w:val="2"/>
          <w:numId w:val="43"/>
        </w:numPr>
        <w:tabs>
          <w:tab w:val="left" w:pos="820"/>
          <w:tab w:val="left" w:pos="821"/>
        </w:tabs>
        <w:autoSpaceDE w:val="0"/>
        <w:autoSpaceDN w:val="0"/>
        <w:spacing w:before="125" w:after="200" w:line="276" w:lineRule="auto"/>
        <w:jc w:val="left"/>
        <w:rPr>
          <w:rFonts w:ascii="Arial" w:eastAsia="Arial" w:hAnsi="Arial" w:cs="Arial"/>
        </w:rPr>
      </w:pPr>
      <w:r w:rsidRPr="00C76460">
        <w:rPr>
          <w:rFonts w:ascii="Arial" w:eastAsia="Arial" w:hAnsi="Arial" w:cs="Arial"/>
        </w:rPr>
        <w:t>Para a mesa acessível para pessoa em cadeira de rodas MA-01, embalar</w:t>
      </w:r>
      <w:r w:rsidRPr="00C76460">
        <w:rPr>
          <w:rFonts w:ascii="Arial" w:eastAsia="Arial" w:hAnsi="Arial" w:cs="Arial"/>
          <w:spacing w:val="-12"/>
        </w:rPr>
        <w:t xml:space="preserve"> </w:t>
      </w:r>
      <w:r w:rsidRPr="00C76460">
        <w:rPr>
          <w:rFonts w:ascii="Arial" w:eastAsia="Arial" w:hAnsi="Arial" w:cs="Arial"/>
        </w:rPr>
        <w:t>individualmente.</w:t>
      </w:r>
    </w:p>
    <w:p w:rsidR="00C76460" w:rsidRPr="00C76460" w:rsidRDefault="00C76460" w:rsidP="00C76460">
      <w:pPr>
        <w:widowControl w:val="0"/>
        <w:numPr>
          <w:ilvl w:val="2"/>
          <w:numId w:val="43"/>
        </w:numPr>
        <w:tabs>
          <w:tab w:val="left" w:pos="821"/>
        </w:tabs>
        <w:autoSpaceDE w:val="0"/>
        <w:autoSpaceDN w:val="0"/>
        <w:spacing w:before="3" w:after="200" w:line="360" w:lineRule="auto"/>
        <w:ind w:right="135"/>
        <w:jc w:val="left"/>
        <w:rPr>
          <w:rFonts w:ascii="Arial" w:eastAsia="Arial" w:hAnsi="Arial" w:cs="Arial"/>
        </w:rPr>
      </w:pPr>
      <w:r w:rsidRPr="00C76460">
        <w:rPr>
          <w:rFonts w:ascii="Arial" w:eastAsia="Arial" w:hAnsi="Arial" w:cs="Arial"/>
        </w:rPr>
        <w:t>Cada volume deve ser rotulado individualmente.</w:t>
      </w:r>
    </w:p>
    <w:p w:rsidR="00C76460" w:rsidRPr="00C76460" w:rsidRDefault="00C76460" w:rsidP="00C76460">
      <w:pPr>
        <w:widowControl w:val="0"/>
        <w:autoSpaceDE w:val="0"/>
        <w:autoSpaceDN w:val="0"/>
        <w:jc w:val="left"/>
        <w:rPr>
          <w:rFonts w:ascii="Arial" w:eastAsia="Arial" w:hAnsi="Arial" w:cs="Arial"/>
          <w:sz w:val="33"/>
        </w:rPr>
      </w:pPr>
    </w:p>
    <w:p w:rsidR="00C76460" w:rsidRPr="00C76460" w:rsidRDefault="00C76460" w:rsidP="00C76460">
      <w:pPr>
        <w:widowControl w:val="0"/>
        <w:numPr>
          <w:ilvl w:val="1"/>
          <w:numId w:val="43"/>
        </w:numPr>
        <w:tabs>
          <w:tab w:val="left" w:pos="461"/>
        </w:tabs>
        <w:autoSpaceDE w:val="0"/>
        <w:autoSpaceDN w:val="0"/>
        <w:spacing w:before="1" w:after="200" w:line="276" w:lineRule="auto"/>
        <w:ind w:left="460" w:hanging="360"/>
        <w:outlineLvl w:val="0"/>
        <w:rPr>
          <w:rFonts w:ascii="Arial" w:eastAsia="Arial" w:hAnsi="Arial" w:cs="Arial"/>
          <w:b/>
          <w:bCs/>
          <w:lang w:val="en-US"/>
        </w:rPr>
      </w:pPr>
      <w:proofErr w:type="spellStart"/>
      <w:r w:rsidRPr="00C76460">
        <w:rPr>
          <w:rFonts w:ascii="Arial" w:eastAsia="Arial" w:hAnsi="Arial" w:cs="Arial"/>
          <w:b/>
          <w:bCs/>
          <w:lang w:val="en-US"/>
        </w:rPr>
        <w:t>Tolerâncias</w:t>
      </w:r>
      <w:proofErr w:type="spellEnd"/>
    </w:p>
    <w:p w:rsidR="00C76460" w:rsidRPr="00C76460" w:rsidRDefault="00C76460" w:rsidP="00C76460">
      <w:pPr>
        <w:widowControl w:val="0"/>
        <w:autoSpaceDE w:val="0"/>
        <w:autoSpaceDN w:val="0"/>
        <w:spacing w:before="128" w:line="360" w:lineRule="auto"/>
        <w:ind w:left="100" w:right="331"/>
        <w:jc w:val="left"/>
        <w:rPr>
          <w:rFonts w:ascii="Arial" w:eastAsia="Arial" w:hAnsi="Arial" w:cs="Arial"/>
        </w:rPr>
      </w:pPr>
      <w:r w:rsidRPr="00C76460">
        <w:rPr>
          <w:rFonts w:ascii="Arial" w:eastAsia="Arial" w:hAnsi="Arial" w:cs="Arial"/>
        </w:rPr>
        <w:t xml:space="preserve">Asseguradas </w:t>
      </w:r>
      <w:proofErr w:type="gramStart"/>
      <w:r w:rsidRPr="00C76460">
        <w:rPr>
          <w:rFonts w:ascii="Arial" w:eastAsia="Arial" w:hAnsi="Arial" w:cs="Arial"/>
        </w:rPr>
        <w:t>as</w:t>
      </w:r>
      <w:proofErr w:type="gramEnd"/>
      <w:r w:rsidRPr="00C76460">
        <w:rPr>
          <w:rFonts w:ascii="Arial" w:eastAsia="Arial" w:hAnsi="Arial" w:cs="Arial"/>
        </w:rPr>
        <w:t xml:space="preserve"> funcionalidades dos móveis e de seus componentes, serão admitidas tolerâncias no Controle de Qualidade conforme estabelecido a seguir:</w:t>
      </w:r>
    </w:p>
    <w:p w:rsidR="00C76460" w:rsidRPr="00C76460" w:rsidRDefault="00C76460" w:rsidP="00C76460">
      <w:pPr>
        <w:widowControl w:val="0"/>
        <w:numPr>
          <w:ilvl w:val="2"/>
          <w:numId w:val="43"/>
        </w:numPr>
        <w:tabs>
          <w:tab w:val="left" w:pos="820"/>
          <w:tab w:val="left" w:pos="821"/>
        </w:tabs>
        <w:autoSpaceDE w:val="0"/>
        <w:autoSpaceDN w:val="0"/>
        <w:spacing w:before="2" w:after="200" w:line="276" w:lineRule="auto"/>
        <w:jc w:val="left"/>
        <w:rPr>
          <w:rFonts w:ascii="Arial" w:eastAsia="Arial" w:hAnsi="Arial" w:cs="Arial"/>
        </w:rPr>
      </w:pPr>
      <w:proofErr w:type="gramStart"/>
      <w:r w:rsidRPr="00C76460">
        <w:rPr>
          <w:rFonts w:ascii="Arial" w:eastAsia="Arial" w:hAnsi="Arial" w:cs="Arial"/>
        </w:rPr>
        <w:t>tolerâncias</w:t>
      </w:r>
      <w:proofErr w:type="gramEnd"/>
      <w:r w:rsidRPr="00C76460">
        <w:rPr>
          <w:rFonts w:ascii="Arial" w:eastAsia="Arial" w:hAnsi="Arial" w:cs="Arial"/>
        </w:rPr>
        <w:t xml:space="preserve"> dimensionais indicadas nos projetos e</w:t>
      </w:r>
      <w:r w:rsidRPr="00C76460">
        <w:rPr>
          <w:rFonts w:ascii="Arial" w:eastAsia="Arial" w:hAnsi="Arial" w:cs="Arial"/>
          <w:spacing w:val="-3"/>
        </w:rPr>
        <w:t xml:space="preserve"> </w:t>
      </w:r>
      <w:r w:rsidRPr="00C76460">
        <w:rPr>
          <w:rFonts w:ascii="Arial" w:eastAsia="Arial" w:hAnsi="Arial" w:cs="Arial"/>
        </w:rPr>
        <w:t>especificações;</w:t>
      </w:r>
    </w:p>
    <w:p w:rsidR="00C76460" w:rsidRPr="00C76460" w:rsidRDefault="00C76460" w:rsidP="00C76460">
      <w:pPr>
        <w:widowControl w:val="0"/>
        <w:tabs>
          <w:tab w:val="left" w:pos="820"/>
        </w:tabs>
        <w:autoSpaceDE w:val="0"/>
        <w:autoSpaceDN w:val="0"/>
        <w:spacing w:before="125"/>
        <w:ind w:left="460"/>
        <w:jc w:val="left"/>
        <w:rPr>
          <w:rFonts w:ascii="Arial" w:eastAsia="Arial" w:hAnsi="Arial" w:cs="Arial"/>
        </w:rPr>
      </w:pPr>
      <w:r w:rsidRPr="00C76460">
        <w:rPr>
          <w:rFonts w:ascii="Wingdings" w:eastAsia="Arial" w:hAnsi="Wingdings" w:cs="Arial"/>
          <w:lang w:val="en-US"/>
        </w:rPr>
        <w:t></w:t>
      </w:r>
      <w:r w:rsidRPr="00C76460">
        <w:rPr>
          <w:rFonts w:ascii="Times New Roman" w:eastAsia="Arial" w:hAnsi="Times New Roman" w:cs="Arial"/>
        </w:rPr>
        <w:tab/>
      </w:r>
      <w:r w:rsidRPr="00C76460">
        <w:rPr>
          <w:rFonts w:ascii="Arial" w:eastAsia="Arial" w:hAnsi="Arial" w:cs="Arial"/>
        </w:rPr>
        <w:t>+/- 2 mm para partes</w:t>
      </w:r>
      <w:r w:rsidRPr="00C76460">
        <w:rPr>
          <w:rFonts w:ascii="Arial" w:eastAsia="Arial" w:hAnsi="Arial" w:cs="Arial"/>
          <w:spacing w:val="-2"/>
        </w:rPr>
        <w:t xml:space="preserve"> </w:t>
      </w:r>
      <w:r w:rsidRPr="00C76460">
        <w:rPr>
          <w:rFonts w:ascii="Arial" w:eastAsia="Arial" w:hAnsi="Arial" w:cs="Arial"/>
        </w:rPr>
        <w:t>estruturais,</w:t>
      </w:r>
    </w:p>
    <w:p w:rsidR="00C76460" w:rsidRPr="00C76460" w:rsidRDefault="00C76460" w:rsidP="00C76460">
      <w:pPr>
        <w:widowControl w:val="0"/>
        <w:tabs>
          <w:tab w:val="left" w:pos="820"/>
        </w:tabs>
        <w:autoSpaceDE w:val="0"/>
        <w:autoSpaceDN w:val="0"/>
        <w:spacing w:before="125" w:line="362" w:lineRule="auto"/>
        <w:ind w:left="820" w:right="658" w:hanging="360"/>
        <w:jc w:val="left"/>
        <w:rPr>
          <w:rFonts w:ascii="Arial" w:eastAsia="Arial" w:hAnsi="Arial" w:cs="Arial"/>
        </w:rPr>
      </w:pPr>
      <w:r w:rsidRPr="00C76460">
        <w:rPr>
          <w:rFonts w:ascii="Wingdings" w:eastAsia="Arial" w:hAnsi="Wingdings" w:cs="Arial"/>
          <w:lang w:val="en-US"/>
        </w:rPr>
        <w:t></w:t>
      </w:r>
      <w:r w:rsidRPr="00C76460">
        <w:rPr>
          <w:rFonts w:ascii="Times New Roman" w:eastAsia="Arial" w:hAnsi="Times New Roman" w:cs="Arial"/>
        </w:rPr>
        <w:tab/>
      </w:r>
      <w:r w:rsidRPr="00C76460">
        <w:rPr>
          <w:rFonts w:ascii="Arial" w:eastAsia="Arial" w:hAnsi="Arial" w:cs="Arial"/>
        </w:rPr>
        <w:t>+/- 1 mm para furações e raios, e 1º para ângulos quando as tolerâncias não estiverem indicadas nos projetos indicadas e especificações;</w:t>
      </w:r>
    </w:p>
    <w:p w:rsidR="00C76460" w:rsidRPr="00C76460" w:rsidRDefault="00C76460" w:rsidP="00C76460">
      <w:pPr>
        <w:widowControl w:val="0"/>
        <w:tabs>
          <w:tab w:val="left" w:pos="820"/>
        </w:tabs>
        <w:autoSpaceDE w:val="0"/>
        <w:autoSpaceDN w:val="0"/>
        <w:spacing w:line="360" w:lineRule="auto"/>
        <w:ind w:left="820" w:right="935" w:hanging="360"/>
        <w:jc w:val="left"/>
        <w:rPr>
          <w:rFonts w:ascii="Arial" w:eastAsia="Arial" w:hAnsi="Arial" w:cs="Arial"/>
        </w:rPr>
      </w:pPr>
      <w:r w:rsidRPr="00C76460">
        <w:rPr>
          <w:rFonts w:ascii="Wingdings" w:eastAsia="Arial" w:hAnsi="Wingdings" w:cs="Arial"/>
          <w:lang w:val="en-US"/>
        </w:rPr>
        <w:t></w:t>
      </w:r>
      <w:r w:rsidRPr="00C76460">
        <w:rPr>
          <w:rFonts w:ascii="Times New Roman" w:eastAsia="Arial" w:hAnsi="Times New Roman" w:cs="Arial"/>
        </w:rPr>
        <w:tab/>
      </w:r>
      <w:r w:rsidRPr="00C76460">
        <w:rPr>
          <w:rFonts w:ascii="Arial" w:eastAsia="Arial" w:hAnsi="Arial" w:cs="Arial"/>
        </w:rPr>
        <w:t>+/- 1</w:t>
      </w:r>
      <w:proofErr w:type="gramStart"/>
      <w:r w:rsidRPr="00C76460">
        <w:rPr>
          <w:rFonts w:ascii="Arial" w:eastAsia="Arial" w:hAnsi="Arial" w:cs="Arial"/>
        </w:rPr>
        <w:t>,5</w:t>
      </w:r>
      <w:proofErr w:type="gramEnd"/>
      <w:r w:rsidRPr="00C76460">
        <w:rPr>
          <w:rFonts w:ascii="Arial" w:eastAsia="Arial" w:hAnsi="Arial" w:cs="Arial"/>
        </w:rPr>
        <w:t xml:space="preserve"> mm para componentes injetados ou para compensados moldados quando as tolerâncias não estiverem indicadas nos projetos e</w:t>
      </w:r>
      <w:r w:rsidRPr="00C76460">
        <w:rPr>
          <w:rFonts w:ascii="Arial" w:eastAsia="Arial" w:hAnsi="Arial" w:cs="Arial"/>
          <w:spacing w:val="-3"/>
        </w:rPr>
        <w:t xml:space="preserve"> </w:t>
      </w:r>
      <w:r w:rsidRPr="00C76460">
        <w:rPr>
          <w:rFonts w:ascii="Arial" w:eastAsia="Arial" w:hAnsi="Arial" w:cs="Arial"/>
        </w:rPr>
        <w:t>especificações.</w:t>
      </w:r>
    </w:p>
    <w:p w:rsidR="00C76460" w:rsidRPr="00C76460" w:rsidRDefault="00C76460" w:rsidP="00C76460">
      <w:pPr>
        <w:widowControl w:val="0"/>
        <w:autoSpaceDE w:val="0"/>
        <w:autoSpaceDN w:val="0"/>
        <w:jc w:val="left"/>
        <w:rPr>
          <w:rFonts w:ascii="Arial" w:eastAsia="Arial" w:hAnsi="Arial" w:cs="Arial"/>
          <w:sz w:val="33"/>
        </w:rPr>
      </w:pPr>
    </w:p>
    <w:p w:rsidR="00C76460" w:rsidRPr="00C76460" w:rsidRDefault="00C76460" w:rsidP="00C76460">
      <w:pPr>
        <w:widowControl w:val="0"/>
        <w:numPr>
          <w:ilvl w:val="1"/>
          <w:numId w:val="43"/>
        </w:numPr>
        <w:tabs>
          <w:tab w:val="left" w:pos="468"/>
        </w:tabs>
        <w:autoSpaceDE w:val="0"/>
        <w:autoSpaceDN w:val="0"/>
        <w:spacing w:after="200" w:line="276" w:lineRule="auto"/>
        <w:ind w:left="467" w:hanging="367"/>
        <w:outlineLvl w:val="0"/>
        <w:rPr>
          <w:rFonts w:ascii="Arial" w:eastAsia="Arial" w:hAnsi="Arial" w:cs="Arial"/>
          <w:b/>
          <w:bCs/>
          <w:lang w:val="en-US"/>
        </w:rPr>
      </w:pPr>
      <w:proofErr w:type="spellStart"/>
      <w:r w:rsidRPr="00C76460">
        <w:rPr>
          <w:rFonts w:ascii="Arial" w:eastAsia="Arial" w:hAnsi="Arial" w:cs="Arial"/>
          <w:b/>
          <w:bCs/>
          <w:lang w:val="en-US"/>
        </w:rPr>
        <w:t>Garantia</w:t>
      </w:r>
      <w:proofErr w:type="spellEnd"/>
    </w:p>
    <w:p w:rsidR="00C76460" w:rsidRPr="00C76460" w:rsidRDefault="00C76460" w:rsidP="00C76460">
      <w:pPr>
        <w:widowControl w:val="0"/>
        <w:numPr>
          <w:ilvl w:val="2"/>
          <w:numId w:val="43"/>
        </w:numPr>
        <w:tabs>
          <w:tab w:val="left" w:pos="820"/>
          <w:tab w:val="left" w:pos="821"/>
        </w:tabs>
        <w:autoSpaceDE w:val="0"/>
        <w:autoSpaceDN w:val="0"/>
        <w:spacing w:before="128" w:after="200" w:line="276" w:lineRule="auto"/>
        <w:jc w:val="left"/>
        <w:rPr>
          <w:rFonts w:ascii="Arial" w:eastAsia="Arial" w:hAnsi="Arial" w:cs="Arial"/>
        </w:rPr>
        <w:sectPr w:rsidR="00C76460" w:rsidRPr="00C76460">
          <w:pgSz w:w="11910" w:h="16840"/>
          <w:pgMar w:top="1340" w:right="940" w:bottom="280" w:left="980" w:header="720" w:footer="720" w:gutter="0"/>
          <w:cols w:space="720"/>
        </w:sectPr>
      </w:pPr>
      <w:r w:rsidRPr="00C76460">
        <w:rPr>
          <w:rFonts w:ascii="Arial" w:eastAsia="Arial" w:hAnsi="Arial" w:cs="Arial"/>
        </w:rPr>
        <w:t>Mínimo de 24 meses a partir da data da entrega do</w:t>
      </w:r>
      <w:r w:rsidRPr="00C76460">
        <w:rPr>
          <w:rFonts w:ascii="Arial" w:eastAsia="Arial" w:hAnsi="Arial" w:cs="Arial"/>
          <w:spacing w:val="-11"/>
        </w:rPr>
        <w:t xml:space="preserve"> </w:t>
      </w:r>
      <w:r w:rsidRPr="00C76460">
        <w:rPr>
          <w:rFonts w:ascii="Arial" w:eastAsia="Arial" w:hAnsi="Arial" w:cs="Arial"/>
        </w:rPr>
        <w:t>mobiliário.</w:t>
      </w:r>
      <w:proofErr w:type="gramStart"/>
    </w:p>
    <w:p w:rsidR="00C76460" w:rsidRPr="00C76460" w:rsidRDefault="00C76460" w:rsidP="00C76460">
      <w:pPr>
        <w:tabs>
          <w:tab w:val="left" w:pos="946"/>
        </w:tabs>
        <w:spacing w:after="200" w:line="276" w:lineRule="auto"/>
        <w:jc w:val="left"/>
      </w:pPr>
      <w:proofErr w:type="gramEnd"/>
    </w:p>
    <w:p w:rsidR="00C76460" w:rsidRPr="00C76460" w:rsidRDefault="00C76460" w:rsidP="00C76460">
      <w:pPr>
        <w:spacing w:after="200" w:line="276" w:lineRule="auto"/>
        <w:ind w:firstLine="708"/>
        <w:jc w:val="left"/>
      </w:pPr>
    </w:p>
    <w:p w:rsidR="00C76460" w:rsidRPr="00C76460" w:rsidRDefault="00C76460" w:rsidP="00C76460">
      <w:pPr>
        <w:pStyle w:val="PargrafodaLista"/>
        <w:spacing w:after="120"/>
        <w:ind w:left="360"/>
        <w:rPr>
          <w:rFonts w:ascii="Arial" w:hAnsi="Arial" w:cs="Arial"/>
          <w:b/>
          <w:color w:val="000000"/>
        </w:rPr>
      </w:pPr>
    </w:p>
    <w:p w:rsidR="00360140" w:rsidRPr="00360140" w:rsidRDefault="00360140" w:rsidP="00360140">
      <w:pPr>
        <w:spacing w:after="360"/>
        <w:ind w:left="36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Município de </w:t>
      </w:r>
      <w:proofErr w:type="spellStart"/>
      <w:r w:rsidRPr="00360140">
        <w:rPr>
          <w:rFonts w:ascii="Arial" w:eastAsia="Times New Roman" w:hAnsi="Arial" w:cs="Arial"/>
          <w:sz w:val="24"/>
          <w:szCs w:val="24"/>
          <w:lang w:eastAsia="pt-BR"/>
        </w:rPr>
        <w:t>Ibertioga</w:t>
      </w:r>
      <w:proofErr w:type="spellEnd"/>
      <w:r w:rsidRPr="00360140">
        <w:rPr>
          <w:rFonts w:ascii="Arial" w:eastAsia="Times New Roman" w:hAnsi="Arial" w:cs="Arial"/>
          <w:sz w:val="24"/>
          <w:szCs w:val="24"/>
          <w:lang w:eastAsia="pt-BR"/>
        </w:rPr>
        <w:t>, 08 de janeiro de 2018.</w:t>
      </w:r>
    </w:p>
    <w:p w:rsidR="00360140" w:rsidRPr="00360140" w:rsidRDefault="00360140" w:rsidP="00360140">
      <w:pPr>
        <w:ind w:left="360"/>
        <w:jc w:val="center"/>
        <w:rPr>
          <w:rFonts w:ascii="Arial" w:eastAsia="Times New Roman" w:hAnsi="Arial" w:cs="Arial"/>
          <w:sz w:val="24"/>
          <w:szCs w:val="24"/>
          <w:lang w:eastAsia="pt-BR"/>
        </w:rPr>
      </w:pPr>
    </w:p>
    <w:p w:rsidR="00360140" w:rsidRPr="00360140" w:rsidRDefault="00360140" w:rsidP="00360140">
      <w:pPr>
        <w:ind w:left="360"/>
        <w:jc w:val="center"/>
        <w:rPr>
          <w:rFonts w:ascii="Arial" w:eastAsia="Times New Roman" w:hAnsi="Arial" w:cs="Arial"/>
          <w:sz w:val="24"/>
          <w:szCs w:val="24"/>
          <w:lang w:eastAsia="pt-BR"/>
        </w:rPr>
      </w:pPr>
    </w:p>
    <w:p w:rsidR="00360140" w:rsidRPr="00360140" w:rsidRDefault="00360140" w:rsidP="00360140">
      <w:pPr>
        <w:ind w:left="360"/>
        <w:jc w:val="center"/>
        <w:rPr>
          <w:rFonts w:ascii="Arial" w:eastAsia="Times New Roman" w:hAnsi="Arial" w:cs="Arial"/>
          <w:sz w:val="24"/>
          <w:szCs w:val="24"/>
          <w:lang w:eastAsia="pt-BR"/>
        </w:rPr>
      </w:pPr>
    </w:p>
    <w:p w:rsidR="00360140" w:rsidRPr="00360140" w:rsidRDefault="00360140" w:rsidP="00360140">
      <w:pPr>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ALEX JOSE DE PAULA</w:t>
      </w:r>
    </w:p>
    <w:p w:rsidR="00360140" w:rsidRPr="00360140" w:rsidRDefault="00360140" w:rsidP="00360140">
      <w:pPr>
        <w:jc w:val="center"/>
        <w:rPr>
          <w:rFonts w:ascii="Arial" w:eastAsia="Times New Roman" w:hAnsi="Arial" w:cs="Arial"/>
          <w:b/>
          <w:i/>
          <w:sz w:val="24"/>
          <w:szCs w:val="24"/>
          <w:lang w:eastAsia="pt-BR"/>
        </w:rPr>
      </w:pPr>
      <w:r w:rsidRPr="00360140">
        <w:rPr>
          <w:rFonts w:ascii="Arial" w:eastAsia="Times New Roman" w:hAnsi="Arial" w:cs="Arial"/>
          <w:b/>
          <w:i/>
          <w:sz w:val="24"/>
          <w:szCs w:val="24"/>
          <w:lang w:eastAsia="pt-BR"/>
        </w:rPr>
        <w:t>Pregoeiro</w:t>
      </w: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p>
    <w:p w:rsidR="00360140" w:rsidRPr="00360140" w:rsidRDefault="00360140" w:rsidP="00360140">
      <w:pPr>
        <w:spacing w:after="360"/>
        <w:rPr>
          <w:rFonts w:ascii="Arial" w:eastAsia="Times New Roman" w:hAnsi="Arial" w:cs="Arial"/>
          <w:b/>
          <w:sz w:val="24"/>
          <w:szCs w:val="24"/>
          <w:lang w:eastAsia="pt-BR"/>
        </w:rPr>
      </w:pPr>
    </w:p>
    <w:p w:rsidR="00360140" w:rsidRPr="00360140" w:rsidRDefault="00360140" w:rsidP="00360140">
      <w:pPr>
        <w:spacing w:after="360"/>
        <w:rPr>
          <w:rFonts w:ascii="Arial" w:eastAsia="Times New Roman" w:hAnsi="Arial" w:cs="Arial"/>
          <w:b/>
          <w:sz w:val="24"/>
          <w:szCs w:val="24"/>
          <w:lang w:eastAsia="pt-BR"/>
        </w:rPr>
      </w:pPr>
    </w:p>
    <w:p w:rsidR="00360140" w:rsidRPr="00360140" w:rsidRDefault="00360140" w:rsidP="00360140">
      <w:pPr>
        <w:spacing w:after="360"/>
        <w:rPr>
          <w:rFonts w:ascii="Arial" w:eastAsia="Times New Roman" w:hAnsi="Arial" w:cs="Arial"/>
          <w:b/>
          <w:sz w:val="24"/>
          <w:szCs w:val="24"/>
          <w:lang w:eastAsia="pt-BR"/>
        </w:rPr>
      </w:pPr>
      <w:r w:rsidRPr="00360140">
        <w:rPr>
          <w:rFonts w:ascii="Arial" w:eastAsia="Times New Roman" w:hAnsi="Arial" w:cs="Arial"/>
          <w:b/>
          <w:sz w:val="24"/>
          <w:szCs w:val="24"/>
          <w:lang w:eastAsia="pt-BR"/>
        </w:rPr>
        <w:t>DESPACHO DE APROVAÇÃO DO TERMO DE REFERÊNCIA</w:t>
      </w: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rPr>
          <w:rFonts w:ascii="Arial" w:eastAsia="Times New Roman" w:hAnsi="Arial" w:cs="Arial"/>
          <w:b/>
          <w:sz w:val="24"/>
          <w:szCs w:val="24"/>
          <w:lang w:eastAsia="pt-BR"/>
        </w:rPr>
      </w:pPr>
      <w:r w:rsidRPr="00360140">
        <w:rPr>
          <w:rFonts w:ascii="Arial" w:eastAsia="Calibri" w:hAnsi="Arial" w:cs="Arial"/>
          <w:color w:val="000000"/>
          <w:sz w:val="24"/>
          <w:szCs w:val="24"/>
          <w:lang w:eastAsia="pt-BR"/>
        </w:rPr>
        <w:lastRenderedPageBreak/>
        <w:t xml:space="preserve">À vista das informações contidas nestes autos e com observância às normas vigentes, </w:t>
      </w:r>
      <w:r w:rsidRPr="00360140">
        <w:rPr>
          <w:rFonts w:ascii="Arial" w:eastAsia="Calibri" w:hAnsi="Arial" w:cs="Arial"/>
          <w:b/>
          <w:bCs/>
          <w:color w:val="000000"/>
          <w:sz w:val="24"/>
          <w:szCs w:val="24"/>
          <w:lang w:eastAsia="pt-BR"/>
        </w:rPr>
        <w:t xml:space="preserve">APROVO </w:t>
      </w:r>
      <w:r w:rsidRPr="00360140">
        <w:rPr>
          <w:rFonts w:ascii="Arial" w:eastAsia="Calibri" w:hAnsi="Arial" w:cs="Arial"/>
          <w:color w:val="000000"/>
          <w:sz w:val="24"/>
          <w:szCs w:val="24"/>
          <w:lang w:eastAsia="pt-BR"/>
        </w:rPr>
        <w:t xml:space="preserve">o presente Termo de Referência e </w:t>
      </w:r>
      <w:r w:rsidRPr="00360140">
        <w:rPr>
          <w:rFonts w:ascii="Arial" w:eastAsia="Calibri" w:hAnsi="Arial" w:cs="Arial"/>
          <w:b/>
          <w:bCs/>
          <w:color w:val="000000"/>
          <w:sz w:val="24"/>
          <w:szCs w:val="24"/>
          <w:lang w:eastAsia="pt-BR"/>
        </w:rPr>
        <w:t xml:space="preserve">AUTORIZO </w:t>
      </w:r>
      <w:r w:rsidRPr="00360140">
        <w:rPr>
          <w:rFonts w:ascii="Arial" w:eastAsia="Calibri" w:hAnsi="Arial" w:cs="Arial"/>
          <w:color w:val="000000"/>
          <w:sz w:val="24"/>
          <w:szCs w:val="24"/>
          <w:lang w:eastAsia="pt-BR"/>
        </w:rPr>
        <w:t>os demais procedimentos visando à realização do procedimento licitatório.</w:t>
      </w:r>
    </w:p>
    <w:p w:rsidR="00360140" w:rsidRPr="00360140" w:rsidRDefault="00360140" w:rsidP="00360140">
      <w:pPr>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roofErr w:type="spellStart"/>
      <w:r w:rsidRPr="00360140">
        <w:rPr>
          <w:rFonts w:ascii="Arial" w:eastAsia="Times New Roman" w:hAnsi="Arial" w:cs="Arial"/>
          <w:sz w:val="24"/>
          <w:szCs w:val="24"/>
          <w:lang w:eastAsia="pt-BR"/>
        </w:rPr>
        <w:t>Ibertioga</w:t>
      </w:r>
      <w:proofErr w:type="spellEnd"/>
      <w:r w:rsidRPr="00360140">
        <w:rPr>
          <w:rFonts w:ascii="Arial" w:eastAsia="Times New Roman" w:hAnsi="Arial" w:cs="Arial"/>
          <w:sz w:val="24"/>
          <w:szCs w:val="24"/>
          <w:lang w:eastAsia="pt-BR"/>
        </w:rPr>
        <w:t>, 08 de janeiro de 2018.</w:t>
      </w: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 xml:space="preserve">JOSE FRANCISCO R. DE </w:t>
      </w:r>
      <w:proofErr w:type="gramStart"/>
      <w:r w:rsidRPr="00360140">
        <w:rPr>
          <w:rFonts w:ascii="Arial" w:eastAsia="Times New Roman" w:hAnsi="Arial" w:cs="Arial"/>
          <w:b/>
          <w:sz w:val="24"/>
          <w:szCs w:val="24"/>
          <w:lang w:eastAsia="pt-BR"/>
        </w:rPr>
        <w:t>ALMEIDA</w:t>
      </w:r>
      <w:proofErr w:type="gramEnd"/>
    </w:p>
    <w:p w:rsidR="00360140" w:rsidRPr="00360140" w:rsidRDefault="00360140" w:rsidP="00360140">
      <w:pPr>
        <w:jc w:val="center"/>
        <w:rPr>
          <w:rFonts w:ascii="Arial" w:eastAsia="Times New Roman" w:hAnsi="Arial" w:cs="Arial"/>
          <w:b/>
          <w:i/>
          <w:sz w:val="24"/>
          <w:szCs w:val="24"/>
          <w:lang w:eastAsia="pt-BR"/>
        </w:rPr>
      </w:pPr>
      <w:r w:rsidRPr="00360140">
        <w:rPr>
          <w:rFonts w:ascii="Arial" w:eastAsia="Times New Roman" w:hAnsi="Arial" w:cs="Arial"/>
          <w:b/>
          <w:i/>
          <w:sz w:val="24"/>
          <w:szCs w:val="24"/>
          <w:lang w:eastAsia="pt-BR"/>
        </w:rPr>
        <w:t>Prefeito Municipal</w:t>
      </w: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ANEXO I-A</w:t>
      </w:r>
    </w:p>
    <w:p w:rsidR="00360140" w:rsidRPr="00360140" w:rsidRDefault="00360140" w:rsidP="00360140">
      <w:pPr>
        <w:autoSpaceDE w:val="0"/>
        <w:autoSpaceDN w:val="0"/>
        <w:adjustRightInd w:val="0"/>
        <w:jc w:val="left"/>
        <w:rPr>
          <w:rFonts w:ascii="Arial" w:eastAsia="Times New Roman" w:hAnsi="Arial" w:cs="Arial"/>
          <w:sz w:val="24"/>
          <w:szCs w:val="24"/>
          <w:lang w:eastAsia="pt-BR"/>
        </w:rPr>
      </w:pPr>
    </w:p>
    <w:p w:rsidR="00360140" w:rsidRPr="00360140" w:rsidRDefault="00360140" w:rsidP="00360140">
      <w:pPr>
        <w:autoSpaceDE w:val="0"/>
        <w:autoSpaceDN w:val="0"/>
        <w:adjustRightInd w:val="0"/>
        <w:jc w:val="left"/>
        <w:rPr>
          <w:rFonts w:ascii="Arial" w:eastAsia="Times New Roman" w:hAnsi="Arial" w:cs="Arial"/>
          <w:sz w:val="24"/>
          <w:szCs w:val="24"/>
          <w:lang w:eastAsia="pt-BR"/>
        </w:rPr>
      </w:pPr>
    </w:p>
    <w:p w:rsidR="00360140" w:rsidRPr="00360140" w:rsidRDefault="00360140" w:rsidP="00360140">
      <w:pPr>
        <w:autoSpaceDE w:val="0"/>
        <w:autoSpaceDN w:val="0"/>
        <w:adjustRightInd w:val="0"/>
        <w:jc w:val="left"/>
        <w:rPr>
          <w:rFonts w:ascii="Arial" w:eastAsia="Times New Roman" w:hAnsi="Arial" w:cs="Arial"/>
          <w:sz w:val="24"/>
          <w:szCs w:val="24"/>
          <w:lang w:eastAsia="pt-BR"/>
        </w:rPr>
      </w:pPr>
    </w:p>
    <w:p w:rsidR="00360140" w:rsidRPr="00360140" w:rsidRDefault="00360140" w:rsidP="00360140">
      <w:pPr>
        <w:autoSpaceDE w:val="0"/>
        <w:autoSpaceDN w:val="0"/>
        <w:adjustRightInd w:val="0"/>
        <w:jc w:val="left"/>
        <w:rPr>
          <w:rFonts w:ascii="Arial" w:eastAsia="Times New Roman" w:hAnsi="Arial" w:cs="Arial"/>
          <w:sz w:val="24"/>
          <w:szCs w:val="24"/>
          <w:lang w:eastAsia="pt-BR"/>
        </w:rPr>
      </w:pPr>
    </w:p>
    <w:p w:rsidR="00360140" w:rsidRPr="00360140" w:rsidRDefault="00360140" w:rsidP="00360140">
      <w:pPr>
        <w:autoSpaceDE w:val="0"/>
        <w:autoSpaceDN w:val="0"/>
        <w:adjustRightInd w:val="0"/>
        <w:jc w:val="left"/>
        <w:rPr>
          <w:rFonts w:ascii="Arial" w:eastAsia="Times New Roman" w:hAnsi="Arial" w:cs="Arial"/>
          <w:sz w:val="24"/>
          <w:szCs w:val="24"/>
          <w:lang w:eastAsia="pt-BR"/>
        </w:rPr>
      </w:pPr>
    </w:p>
    <w:p w:rsidR="00360140" w:rsidRPr="00360140" w:rsidRDefault="00360140" w:rsidP="00360140">
      <w:pPr>
        <w:autoSpaceDE w:val="0"/>
        <w:autoSpaceDN w:val="0"/>
        <w:adjustRightInd w:val="0"/>
        <w:jc w:val="left"/>
        <w:rPr>
          <w:rFonts w:ascii="Arial" w:eastAsia="Times New Roman" w:hAnsi="Arial" w:cs="Arial"/>
          <w:sz w:val="24"/>
          <w:szCs w:val="24"/>
          <w:lang w:eastAsia="pt-BR"/>
        </w:rPr>
      </w:pPr>
    </w:p>
    <w:p w:rsidR="00360140" w:rsidRPr="00360140" w:rsidRDefault="00360140" w:rsidP="00360140">
      <w:pPr>
        <w:autoSpaceDE w:val="0"/>
        <w:autoSpaceDN w:val="0"/>
        <w:adjustRightInd w:val="0"/>
        <w:jc w:val="left"/>
        <w:rPr>
          <w:rFonts w:ascii="Arial" w:eastAsia="Times New Roman" w:hAnsi="Arial" w:cs="Arial"/>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Modelo de Relação prevista no subitem 5.8.1 do Termo de Referência.</w:t>
      </w: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90"/>
        <w:gridCol w:w="1897"/>
        <w:gridCol w:w="2104"/>
        <w:gridCol w:w="1985"/>
        <w:gridCol w:w="1275"/>
      </w:tblGrid>
      <w:tr w:rsidR="00360140" w:rsidRPr="00360140" w:rsidTr="00C76460">
        <w:tc>
          <w:tcPr>
            <w:tcW w:w="0" w:type="auto"/>
            <w:vMerge w:val="restart"/>
            <w:shd w:val="clear" w:color="auto" w:fill="auto"/>
          </w:tcPr>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Item</w:t>
            </w:r>
          </w:p>
        </w:tc>
        <w:tc>
          <w:tcPr>
            <w:tcW w:w="1790" w:type="dxa"/>
            <w:vMerge w:val="restart"/>
            <w:shd w:val="clear" w:color="auto" w:fill="auto"/>
          </w:tcPr>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 xml:space="preserve">Marca do </w:t>
            </w:r>
            <w:proofErr w:type="spellStart"/>
            <w:r w:rsidRPr="00360140">
              <w:rPr>
                <w:rFonts w:ascii="Arial" w:eastAsia="Times New Roman" w:hAnsi="Arial" w:cs="Arial"/>
                <w:b/>
                <w:sz w:val="24"/>
                <w:szCs w:val="24"/>
                <w:lang w:eastAsia="pt-BR"/>
              </w:rPr>
              <w:t>movel</w:t>
            </w:r>
            <w:proofErr w:type="spellEnd"/>
          </w:p>
        </w:tc>
        <w:tc>
          <w:tcPr>
            <w:tcW w:w="1897" w:type="dxa"/>
            <w:vMerge w:val="restart"/>
            <w:shd w:val="clear" w:color="auto" w:fill="auto"/>
          </w:tcPr>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 xml:space="preserve">Material do </w:t>
            </w:r>
            <w:proofErr w:type="spellStart"/>
            <w:r w:rsidRPr="00360140">
              <w:rPr>
                <w:rFonts w:ascii="Arial" w:eastAsia="Times New Roman" w:hAnsi="Arial" w:cs="Arial"/>
                <w:b/>
                <w:sz w:val="24"/>
                <w:szCs w:val="24"/>
                <w:lang w:eastAsia="pt-BR"/>
              </w:rPr>
              <w:t>movel</w:t>
            </w:r>
            <w:proofErr w:type="spellEnd"/>
          </w:p>
        </w:tc>
        <w:tc>
          <w:tcPr>
            <w:tcW w:w="2104" w:type="dxa"/>
            <w:vMerge w:val="restart"/>
            <w:shd w:val="clear" w:color="auto" w:fill="auto"/>
          </w:tcPr>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 xml:space="preserve">Código </w:t>
            </w:r>
          </w:p>
        </w:tc>
        <w:tc>
          <w:tcPr>
            <w:tcW w:w="3260" w:type="dxa"/>
            <w:gridSpan w:val="2"/>
            <w:shd w:val="clear" w:color="auto" w:fill="auto"/>
          </w:tcPr>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FABRICAÇÃO</w:t>
            </w:r>
          </w:p>
        </w:tc>
      </w:tr>
      <w:tr w:rsidR="00360140" w:rsidRPr="00360140" w:rsidTr="00C76460">
        <w:tc>
          <w:tcPr>
            <w:tcW w:w="0" w:type="auto"/>
            <w:vMerge/>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790" w:type="dxa"/>
            <w:vMerge/>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897" w:type="dxa"/>
            <w:vMerge/>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2104" w:type="dxa"/>
            <w:vMerge/>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985" w:type="dxa"/>
            <w:shd w:val="clear" w:color="auto" w:fill="auto"/>
          </w:tcPr>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SEMANA</w:t>
            </w:r>
          </w:p>
        </w:tc>
        <w:tc>
          <w:tcPr>
            <w:tcW w:w="1275" w:type="dxa"/>
            <w:shd w:val="clear" w:color="auto" w:fill="auto"/>
          </w:tcPr>
          <w:p w:rsidR="00360140" w:rsidRPr="00360140" w:rsidRDefault="00360140" w:rsidP="00360140">
            <w:pPr>
              <w:autoSpaceDE w:val="0"/>
              <w:autoSpaceDN w:val="0"/>
              <w:adjustRightInd w:val="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ANO</w:t>
            </w:r>
          </w:p>
        </w:tc>
      </w:tr>
      <w:tr w:rsidR="00360140" w:rsidRPr="00360140" w:rsidTr="00C76460">
        <w:tc>
          <w:tcPr>
            <w:tcW w:w="0" w:type="auto"/>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1</w:t>
            </w:r>
            <w:proofErr w:type="gramEnd"/>
          </w:p>
        </w:tc>
        <w:tc>
          <w:tcPr>
            <w:tcW w:w="1790"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897"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2104"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985"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275"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r>
      <w:tr w:rsidR="00360140" w:rsidRPr="00360140" w:rsidTr="00C76460">
        <w:tc>
          <w:tcPr>
            <w:tcW w:w="0" w:type="auto"/>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2</w:t>
            </w:r>
            <w:proofErr w:type="gramEnd"/>
          </w:p>
        </w:tc>
        <w:tc>
          <w:tcPr>
            <w:tcW w:w="1790"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897"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2104"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985"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275"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r>
      <w:tr w:rsidR="00360140" w:rsidRPr="00360140" w:rsidTr="00C76460">
        <w:tc>
          <w:tcPr>
            <w:tcW w:w="0" w:type="auto"/>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roofErr w:type="gramStart"/>
            <w:r w:rsidRPr="00360140">
              <w:rPr>
                <w:rFonts w:ascii="Arial" w:eastAsia="Times New Roman" w:hAnsi="Arial" w:cs="Arial"/>
                <w:sz w:val="24"/>
                <w:szCs w:val="24"/>
                <w:lang w:eastAsia="pt-BR"/>
              </w:rPr>
              <w:t>3</w:t>
            </w:r>
            <w:proofErr w:type="gramEnd"/>
          </w:p>
        </w:tc>
        <w:tc>
          <w:tcPr>
            <w:tcW w:w="1790"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897"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2104"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985"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c>
          <w:tcPr>
            <w:tcW w:w="1275" w:type="dxa"/>
            <w:shd w:val="clear" w:color="auto" w:fill="auto"/>
          </w:tcPr>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tc>
      </w:tr>
    </w:tbl>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ANEXO II</w:t>
      </w: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rPr>
          <w:rFonts w:ascii="Arial" w:eastAsia="Times New Roman" w:hAnsi="Arial" w:cs="Arial"/>
          <w:sz w:val="24"/>
          <w:szCs w:val="24"/>
          <w:lang w:eastAsia="pt-BR"/>
        </w:rPr>
      </w:pPr>
      <w:r w:rsidRPr="00360140">
        <w:rPr>
          <w:rFonts w:ascii="Arial" w:eastAsia="Times New Roman" w:hAnsi="Arial" w:cs="Arial"/>
          <w:sz w:val="24"/>
          <w:szCs w:val="24"/>
          <w:lang w:eastAsia="pt-BR"/>
        </w:rPr>
        <w:t>(PAPEL TIMBRADO DA EMPRESA)</w:t>
      </w:r>
    </w:p>
    <w:p w:rsidR="00360140" w:rsidRPr="00360140" w:rsidRDefault="00360140" w:rsidP="00360140">
      <w:pPr>
        <w:spacing w:after="36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lastRenderedPageBreak/>
        <w:t>DECLARAÇÃO DE HABILITAÇÃO</w:t>
      </w:r>
    </w:p>
    <w:p w:rsidR="00360140" w:rsidRPr="00360140" w:rsidRDefault="00360140" w:rsidP="00360140">
      <w:pPr>
        <w:spacing w:after="360"/>
        <w:rPr>
          <w:rFonts w:ascii="Arial" w:eastAsia="Times New Roman" w:hAnsi="Arial" w:cs="Arial"/>
          <w:sz w:val="24"/>
          <w:szCs w:val="24"/>
          <w:lang w:eastAsia="pt-BR"/>
        </w:rPr>
      </w:pPr>
    </w:p>
    <w:p w:rsidR="00360140" w:rsidRPr="00360140" w:rsidRDefault="00360140" w:rsidP="00360140">
      <w:pPr>
        <w:spacing w:after="360" w:line="360" w:lineRule="auto"/>
        <w:ind w:firstLine="1418"/>
        <w:rPr>
          <w:rFonts w:ascii="Arial" w:eastAsia="Times New Roman" w:hAnsi="Arial" w:cs="Arial"/>
          <w:sz w:val="24"/>
          <w:szCs w:val="24"/>
          <w:lang w:eastAsia="pt-BR"/>
        </w:rPr>
      </w:pPr>
      <w:r w:rsidRPr="00360140">
        <w:rPr>
          <w:rFonts w:ascii="Arial" w:eastAsia="Times New Roman" w:hAnsi="Arial" w:cs="Arial"/>
          <w:sz w:val="24"/>
          <w:szCs w:val="24"/>
          <w:lang w:eastAsia="pt-BR"/>
        </w:rPr>
        <w:t>A ______________________________</w:t>
      </w:r>
      <w:proofErr w:type="gramStart"/>
      <w:r w:rsidRPr="00360140">
        <w:rPr>
          <w:rFonts w:ascii="Arial" w:eastAsia="Times New Roman" w:hAnsi="Arial" w:cs="Arial"/>
          <w:sz w:val="24"/>
          <w:szCs w:val="24"/>
          <w:lang w:eastAsia="pt-BR"/>
        </w:rPr>
        <w:t>,</w:t>
      </w:r>
      <w:proofErr w:type="gramEnd"/>
      <w:r w:rsidRPr="00360140">
        <w:rPr>
          <w:rFonts w:ascii="Arial" w:eastAsia="Times New Roman" w:hAnsi="Arial" w:cs="Arial"/>
          <w:sz w:val="24"/>
          <w:szCs w:val="24"/>
          <w:lang w:eastAsia="pt-BR"/>
        </w:rPr>
        <w:t xml:space="preserve">CNPJ nº. ________________, com sede à______________________, neste ato representado pelo(s) ____________________&lt;diretores ou sócios, com qualificação completa – nome, RG, CPF, nacionalidade, estado civil, profissão e endereço&gt; pelo presente instrumento declara sob as penas da lei, em especial o art. 7º, da Lei 10.520/2002, que cumpre plenamente os requisitos de habilitação para participação no Pregão nº 001/2018. </w:t>
      </w:r>
    </w:p>
    <w:p w:rsidR="00360140" w:rsidRPr="00360140" w:rsidRDefault="00360140" w:rsidP="00360140">
      <w:pPr>
        <w:spacing w:after="36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Cidade/UF, ____ de ____________ </w:t>
      </w:r>
      <w:proofErr w:type="spellStart"/>
      <w:r w:rsidRPr="00360140">
        <w:rPr>
          <w:rFonts w:ascii="Arial" w:eastAsia="Times New Roman" w:hAnsi="Arial" w:cs="Arial"/>
          <w:sz w:val="24"/>
          <w:szCs w:val="24"/>
          <w:lang w:eastAsia="pt-BR"/>
        </w:rPr>
        <w:t>de</w:t>
      </w:r>
      <w:proofErr w:type="spellEnd"/>
      <w:r w:rsidRPr="00360140">
        <w:rPr>
          <w:rFonts w:ascii="Arial" w:eastAsia="Times New Roman" w:hAnsi="Arial" w:cs="Arial"/>
          <w:sz w:val="24"/>
          <w:szCs w:val="24"/>
          <w:lang w:eastAsia="pt-BR"/>
        </w:rPr>
        <w:t xml:space="preserve"> 2018.</w:t>
      </w: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Assinatura do Representante Legal da Empresa</w:t>
      </w:r>
    </w:p>
    <w:p w:rsidR="00360140" w:rsidRPr="00360140" w:rsidRDefault="00360140" w:rsidP="00360140">
      <w:pPr>
        <w:autoSpaceDE w:val="0"/>
        <w:autoSpaceDN w:val="0"/>
        <w:adjustRightInd w:val="0"/>
        <w:spacing w:line="360" w:lineRule="auto"/>
        <w:ind w:right="-32"/>
        <w:rPr>
          <w:rFonts w:ascii="Arial" w:eastAsia="Times New Roman" w:hAnsi="Arial" w:cs="Arial"/>
          <w:b/>
          <w:bCs/>
          <w:sz w:val="24"/>
          <w:szCs w:val="24"/>
          <w:lang w:eastAsia="pt-BR"/>
        </w:rPr>
      </w:pPr>
    </w:p>
    <w:p w:rsidR="00360140" w:rsidRPr="00360140" w:rsidRDefault="00360140" w:rsidP="00360140">
      <w:pPr>
        <w:autoSpaceDE w:val="0"/>
        <w:autoSpaceDN w:val="0"/>
        <w:adjustRightInd w:val="0"/>
        <w:spacing w:line="360" w:lineRule="auto"/>
        <w:ind w:right="-32"/>
        <w:rPr>
          <w:rFonts w:ascii="Arial" w:eastAsia="Times New Roman" w:hAnsi="Arial" w:cs="Arial"/>
          <w:b/>
          <w:bCs/>
          <w:sz w:val="24"/>
          <w:szCs w:val="24"/>
          <w:lang w:eastAsia="pt-BR"/>
        </w:rPr>
      </w:pPr>
    </w:p>
    <w:p w:rsidR="00360140" w:rsidRPr="00360140" w:rsidRDefault="00360140" w:rsidP="00360140">
      <w:pPr>
        <w:autoSpaceDE w:val="0"/>
        <w:autoSpaceDN w:val="0"/>
        <w:adjustRightInd w:val="0"/>
        <w:spacing w:line="360" w:lineRule="auto"/>
        <w:ind w:right="-32"/>
        <w:rPr>
          <w:rFonts w:ascii="Arial" w:eastAsia="Times New Roman" w:hAnsi="Arial" w:cs="Arial"/>
          <w:b/>
          <w:bCs/>
          <w:sz w:val="24"/>
          <w:szCs w:val="24"/>
          <w:lang w:eastAsia="pt-BR"/>
        </w:rPr>
      </w:pPr>
    </w:p>
    <w:p w:rsidR="00360140" w:rsidRPr="00360140" w:rsidRDefault="00360140" w:rsidP="00360140">
      <w:pPr>
        <w:autoSpaceDE w:val="0"/>
        <w:autoSpaceDN w:val="0"/>
        <w:adjustRightInd w:val="0"/>
        <w:spacing w:line="360" w:lineRule="auto"/>
        <w:ind w:right="-32"/>
        <w:rPr>
          <w:rFonts w:ascii="Arial" w:eastAsia="Times New Roman" w:hAnsi="Arial" w:cs="Arial"/>
          <w:b/>
          <w:bCs/>
          <w:sz w:val="24"/>
          <w:szCs w:val="24"/>
          <w:lang w:eastAsia="pt-BR"/>
        </w:rPr>
      </w:pPr>
    </w:p>
    <w:p w:rsidR="00360140" w:rsidRPr="00360140" w:rsidRDefault="00360140" w:rsidP="00360140">
      <w:pPr>
        <w:autoSpaceDE w:val="0"/>
        <w:autoSpaceDN w:val="0"/>
        <w:adjustRightInd w:val="0"/>
        <w:spacing w:line="360" w:lineRule="auto"/>
        <w:ind w:right="-32"/>
        <w:rPr>
          <w:rFonts w:ascii="Arial" w:eastAsia="Times New Roman" w:hAnsi="Arial" w:cs="Arial"/>
          <w:b/>
          <w:bCs/>
          <w:sz w:val="24"/>
          <w:szCs w:val="24"/>
          <w:lang w:eastAsia="pt-BR"/>
        </w:rPr>
      </w:pPr>
    </w:p>
    <w:p w:rsidR="00360140" w:rsidRPr="00360140" w:rsidRDefault="00360140" w:rsidP="00360140">
      <w:pPr>
        <w:autoSpaceDE w:val="0"/>
        <w:autoSpaceDN w:val="0"/>
        <w:adjustRightInd w:val="0"/>
        <w:ind w:right="-32"/>
        <w:rPr>
          <w:rFonts w:ascii="Arial" w:eastAsia="Times New Roman" w:hAnsi="Arial" w:cs="Arial"/>
          <w:sz w:val="24"/>
          <w:szCs w:val="24"/>
          <w:lang w:eastAsia="pt-BR"/>
        </w:rPr>
      </w:pPr>
      <w:r w:rsidRPr="00360140">
        <w:rPr>
          <w:rFonts w:ascii="Arial" w:eastAsia="Times New Roman" w:hAnsi="Arial" w:cs="Arial"/>
          <w:b/>
          <w:sz w:val="24"/>
          <w:szCs w:val="24"/>
          <w:lang w:eastAsia="pt-BR"/>
        </w:rPr>
        <w:t>Observação:</w:t>
      </w:r>
      <w:r w:rsidRPr="00360140">
        <w:rPr>
          <w:rFonts w:ascii="Arial" w:eastAsia="Times New Roman" w:hAnsi="Arial" w:cs="Arial"/>
          <w:b/>
          <w:bCs/>
          <w:sz w:val="24"/>
          <w:szCs w:val="24"/>
          <w:lang w:eastAsia="pt-BR"/>
        </w:rPr>
        <w:t xml:space="preserve"> </w:t>
      </w:r>
      <w:r w:rsidRPr="00360140">
        <w:rPr>
          <w:rFonts w:ascii="Arial" w:eastAsia="Times New Roman" w:hAnsi="Arial" w:cs="Arial"/>
          <w:sz w:val="24"/>
          <w:szCs w:val="24"/>
          <w:lang w:eastAsia="pt-BR"/>
        </w:rPr>
        <w:t xml:space="preserve">esta declaração deverá ser apresentada </w:t>
      </w:r>
      <w:proofErr w:type="gramStart"/>
      <w:r w:rsidRPr="00360140">
        <w:rPr>
          <w:rFonts w:ascii="Arial" w:eastAsia="Times New Roman" w:hAnsi="Arial" w:cs="Arial"/>
          <w:sz w:val="24"/>
          <w:szCs w:val="24"/>
          <w:lang w:eastAsia="pt-BR"/>
        </w:rPr>
        <w:t>ao(</w:t>
      </w:r>
      <w:proofErr w:type="gramEnd"/>
      <w:r w:rsidRPr="00360140">
        <w:rPr>
          <w:rFonts w:ascii="Arial" w:eastAsia="Times New Roman" w:hAnsi="Arial" w:cs="Arial"/>
          <w:sz w:val="24"/>
          <w:szCs w:val="24"/>
          <w:lang w:eastAsia="pt-BR"/>
        </w:rPr>
        <w:t>à) pregoeiro(a) na fase de credenciamento, fora de qualquer envelope.</w:t>
      </w: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ANEXO III</w:t>
      </w:r>
    </w:p>
    <w:p w:rsidR="00360140" w:rsidRPr="00360140" w:rsidRDefault="00360140" w:rsidP="00360140">
      <w:pPr>
        <w:spacing w:after="360"/>
        <w:rPr>
          <w:rFonts w:ascii="Arial" w:eastAsia="Times New Roman" w:hAnsi="Arial" w:cs="Arial"/>
          <w:sz w:val="24"/>
          <w:szCs w:val="24"/>
          <w:lang w:eastAsia="pt-BR"/>
        </w:rPr>
      </w:pPr>
      <w:r w:rsidRPr="00360140">
        <w:rPr>
          <w:rFonts w:ascii="Arial" w:eastAsia="Times New Roman" w:hAnsi="Arial" w:cs="Arial"/>
          <w:sz w:val="24"/>
          <w:szCs w:val="24"/>
          <w:lang w:eastAsia="pt-BR"/>
        </w:rPr>
        <w:t>(PAPEL TIMBRADO DA EMPRESA)</w:t>
      </w: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lastRenderedPageBreak/>
        <w:t>D E C L A R A Ç Ã O</w:t>
      </w: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120" w:line="360" w:lineRule="auto"/>
        <w:ind w:firstLine="1418"/>
        <w:rPr>
          <w:rFonts w:ascii="Arial" w:eastAsia="Times New Roman" w:hAnsi="Arial" w:cs="Arial"/>
          <w:sz w:val="24"/>
          <w:szCs w:val="24"/>
          <w:lang w:eastAsia="pt-BR"/>
        </w:rPr>
      </w:pPr>
      <w:r w:rsidRPr="00360140">
        <w:rPr>
          <w:rFonts w:ascii="Arial" w:eastAsia="Times New Roman" w:hAnsi="Arial" w:cs="Arial"/>
          <w:sz w:val="24"/>
          <w:szCs w:val="24"/>
          <w:lang w:eastAsia="pt-BR"/>
        </w:rPr>
        <w:t>(Nome da empresa) ______________________, CNPJ/MF nº ________________, declara, sob as penas da Lei, que até a presente data inexistem fatos impeditivos para a sua habilitação no presente processo licitatório, ciente da obrigatoriedade de declarar ocorrências posteriores.</w:t>
      </w:r>
    </w:p>
    <w:p w:rsidR="00360140" w:rsidRPr="00360140" w:rsidRDefault="00360140" w:rsidP="00360140">
      <w:pPr>
        <w:spacing w:after="360"/>
        <w:ind w:firstLine="1418"/>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Cidade/UF, ___ de ____________ </w:t>
      </w:r>
      <w:proofErr w:type="spellStart"/>
      <w:r w:rsidRPr="00360140">
        <w:rPr>
          <w:rFonts w:ascii="Arial" w:eastAsia="Times New Roman" w:hAnsi="Arial" w:cs="Arial"/>
          <w:sz w:val="24"/>
          <w:szCs w:val="24"/>
          <w:lang w:eastAsia="pt-BR"/>
        </w:rPr>
        <w:t>de</w:t>
      </w:r>
      <w:proofErr w:type="spellEnd"/>
      <w:r w:rsidRPr="00360140">
        <w:rPr>
          <w:rFonts w:ascii="Arial" w:eastAsia="Times New Roman" w:hAnsi="Arial" w:cs="Arial"/>
          <w:sz w:val="24"/>
          <w:szCs w:val="24"/>
          <w:lang w:eastAsia="pt-BR"/>
        </w:rPr>
        <w:t xml:space="preserve"> 2018.</w:t>
      </w: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(nome e número da identidade do declarante)</w:t>
      </w: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ANEXO IV</w:t>
      </w:r>
    </w:p>
    <w:p w:rsidR="00360140" w:rsidRPr="00360140" w:rsidRDefault="00360140" w:rsidP="00360140">
      <w:pPr>
        <w:spacing w:after="360"/>
        <w:rPr>
          <w:rFonts w:ascii="Arial" w:eastAsia="Times New Roman" w:hAnsi="Arial" w:cs="Arial"/>
          <w:sz w:val="24"/>
          <w:szCs w:val="24"/>
          <w:lang w:eastAsia="pt-BR"/>
        </w:rPr>
      </w:pPr>
      <w:r w:rsidRPr="00360140">
        <w:rPr>
          <w:rFonts w:ascii="Arial" w:eastAsia="Times New Roman" w:hAnsi="Arial" w:cs="Arial"/>
          <w:sz w:val="24"/>
          <w:szCs w:val="24"/>
          <w:lang w:eastAsia="pt-BR"/>
        </w:rPr>
        <w:t>(PAPEL TIMBRADO DA EMPRESA)</w:t>
      </w:r>
    </w:p>
    <w:p w:rsidR="00360140" w:rsidRPr="00360140" w:rsidRDefault="00360140" w:rsidP="00360140">
      <w:pPr>
        <w:spacing w:after="360"/>
        <w:jc w:val="center"/>
        <w:rPr>
          <w:rFonts w:ascii="Arial" w:eastAsia="Times New Roman" w:hAnsi="Arial" w:cs="Arial"/>
          <w:b/>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lastRenderedPageBreak/>
        <w:t>D E C L A R A Ç Ã O</w:t>
      </w:r>
    </w:p>
    <w:p w:rsidR="00360140" w:rsidRPr="00360140" w:rsidRDefault="00360140" w:rsidP="00360140">
      <w:pPr>
        <w:spacing w:after="360" w:line="360" w:lineRule="auto"/>
        <w:ind w:firstLine="1418"/>
        <w:rPr>
          <w:rFonts w:ascii="Arial" w:eastAsia="Times New Roman" w:hAnsi="Arial" w:cs="Arial"/>
          <w:sz w:val="24"/>
          <w:szCs w:val="24"/>
          <w:lang w:eastAsia="pt-BR"/>
        </w:rPr>
      </w:pPr>
      <w:r w:rsidRPr="00360140">
        <w:rPr>
          <w:rFonts w:ascii="Arial" w:eastAsia="Times New Roman" w:hAnsi="Arial" w:cs="Arial"/>
          <w:sz w:val="24"/>
          <w:szCs w:val="24"/>
          <w:lang w:eastAsia="pt-BR"/>
        </w:rPr>
        <w:t>Nome da empresa ___________________________________________, inscrita no CNPJ/MF nº ___________________________________, por intermédio de seu representante legal</w:t>
      </w:r>
      <w:proofErr w:type="gramStart"/>
      <w:r w:rsidRPr="00360140">
        <w:rPr>
          <w:rFonts w:ascii="Arial" w:eastAsia="Times New Roman" w:hAnsi="Arial" w:cs="Arial"/>
          <w:sz w:val="24"/>
          <w:szCs w:val="24"/>
          <w:lang w:eastAsia="pt-BR"/>
        </w:rPr>
        <w:t xml:space="preserve">  </w:t>
      </w:r>
      <w:proofErr w:type="spellStart"/>
      <w:proofErr w:type="gramEnd"/>
      <w:r w:rsidRPr="00360140">
        <w:rPr>
          <w:rFonts w:ascii="Arial" w:eastAsia="Times New Roman" w:hAnsi="Arial" w:cs="Arial"/>
          <w:sz w:val="24"/>
          <w:szCs w:val="24"/>
          <w:lang w:eastAsia="pt-BR"/>
        </w:rPr>
        <w:t>Sr</w:t>
      </w:r>
      <w:proofErr w:type="spellEnd"/>
      <w:r w:rsidRPr="00360140">
        <w:rPr>
          <w:rFonts w:ascii="Arial" w:eastAsia="Times New Roman" w:hAnsi="Arial" w:cs="Arial"/>
          <w:sz w:val="24"/>
          <w:szCs w:val="24"/>
          <w:lang w:eastAsia="pt-BR"/>
        </w:rPr>
        <w:t>(a)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r w:rsidRPr="00360140">
        <w:rPr>
          <w:rFonts w:ascii="Arial" w:eastAsia="Times New Roman" w:hAnsi="Arial" w:cs="Arial"/>
          <w:b/>
          <w:sz w:val="24"/>
          <w:szCs w:val="24"/>
          <w:lang w:eastAsia="pt-BR"/>
        </w:rPr>
        <w:t>Ressalva:</w:t>
      </w:r>
      <w:r w:rsidRPr="00360140">
        <w:rPr>
          <w:rFonts w:ascii="Arial" w:eastAsia="Times New Roman" w:hAnsi="Arial" w:cs="Arial"/>
          <w:sz w:val="24"/>
          <w:szCs w:val="24"/>
          <w:lang w:eastAsia="pt-BR"/>
        </w:rPr>
        <w:t xml:space="preserve"> emprega menor, a partir de 14 (catorze), anos na condição de aprendiz. </w:t>
      </w:r>
      <w:proofErr w:type="gramStart"/>
      <w:r w:rsidRPr="00360140">
        <w:rPr>
          <w:rFonts w:ascii="Arial" w:eastAsia="Times New Roman" w:hAnsi="Arial" w:cs="Arial"/>
          <w:sz w:val="24"/>
          <w:szCs w:val="24"/>
          <w:lang w:eastAsia="pt-BR"/>
        </w:rPr>
        <w:t xml:space="preserve">(   </w:t>
      </w:r>
      <w:proofErr w:type="gramEnd"/>
      <w:r w:rsidRPr="00360140">
        <w:rPr>
          <w:rFonts w:ascii="Arial" w:eastAsia="Times New Roman" w:hAnsi="Arial" w:cs="Arial"/>
          <w:sz w:val="24"/>
          <w:szCs w:val="24"/>
          <w:lang w:eastAsia="pt-BR"/>
        </w:rPr>
        <w:t>).</w:t>
      </w: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Cidade/UF, ____ de ________________ </w:t>
      </w:r>
      <w:proofErr w:type="spellStart"/>
      <w:r w:rsidRPr="00360140">
        <w:rPr>
          <w:rFonts w:ascii="Arial" w:eastAsia="Times New Roman" w:hAnsi="Arial" w:cs="Arial"/>
          <w:sz w:val="24"/>
          <w:szCs w:val="24"/>
          <w:lang w:eastAsia="pt-BR"/>
        </w:rPr>
        <w:t>de</w:t>
      </w:r>
      <w:proofErr w:type="spellEnd"/>
      <w:r w:rsidRPr="00360140">
        <w:rPr>
          <w:rFonts w:ascii="Arial" w:eastAsia="Times New Roman" w:hAnsi="Arial" w:cs="Arial"/>
          <w:sz w:val="24"/>
          <w:szCs w:val="24"/>
          <w:lang w:eastAsia="pt-BR"/>
        </w:rPr>
        <w:t xml:space="preserve"> 2018.</w:t>
      </w:r>
    </w:p>
    <w:p w:rsidR="00360140" w:rsidRPr="00360140" w:rsidRDefault="00360140" w:rsidP="00360140">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center"/>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307" w:right="308"/>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(nome e número da identidade do declarante)</w:t>
      </w:r>
    </w:p>
    <w:p w:rsidR="00360140" w:rsidRPr="00360140" w:rsidRDefault="00360140" w:rsidP="00360140">
      <w:pPr>
        <w:widowControl w:val="0"/>
        <w:autoSpaceDE w:val="0"/>
        <w:autoSpaceDN w:val="0"/>
        <w:adjustRightInd w:val="0"/>
        <w:spacing w:before="4"/>
        <w:ind w:left="-15" w:right="-15"/>
        <w:jc w:val="center"/>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before="4"/>
        <w:ind w:left="-15" w:right="-15"/>
        <w:jc w:val="center"/>
        <w:rPr>
          <w:rFonts w:ascii="Arial" w:eastAsia="Times New Roman" w:hAnsi="Arial" w:cs="Arial"/>
          <w:b/>
          <w:color w:val="FF0000"/>
          <w:sz w:val="24"/>
          <w:szCs w:val="24"/>
          <w:lang w:eastAsia="pt-BR"/>
        </w:rPr>
      </w:pPr>
      <w:proofErr w:type="spellStart"/>
      <w:r w:rsidRPr="00360140">
        <w:rPr>
          <w:rFonts w:ascii="Arial" w:eastAsia="Times New Roman" w:hAnsi="Arial" w:cs="Arial"/>
          <w:b/>
          <w:color w:val="FF0000"/>
          <w:sz w:val="24"/>
          <w:szCs w:val="24"/>
          <w:lang w:eastAsia="pt-BR"/>
        </w:rPr>
        <w:t>Obs</w:t>
      </w:r>
      <w:proofErr w:type="spellEnd"/>
      <w:r w:rsidRPr="00360140">
        <w:rPr>
          <w:rFonts w:ascii="Arial" w:eastAsia="Times New Roman" w:hAnsi="Arial" w:cs="Arial"/>
          <w:b/>
          <w:color w:val="FF0000"/>
          <w:sz w:val="24"/>
          <w:szCs w:val="24"/>
          <w:lang w:eastAsia="pt-BR"/>
        </w:rPr>
        <w:t>: em caso afirmativo, assinalar a ressalva acima</w:t>
      </w:r>
      <w:r w:rsidRPr="00360140">
        <w:rPr>
          <w:rFonts w:ascii="Arial" w:eastAsia="Times New Roman" w:hAnsi="Arial" w:cs="Arial"/>
          <w:b/>
          <w:color w:val="FF0000"/>
          <w:w w:val="127"/>
          <w:sz w:val="24"/>
          <w:szCs w:val="24"/>
          <w:lang w:eastAsia="pt-BR"/>
        </w:rPr>
        <w:t>.</w:t>
      </w: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ANEXO V</w:t>
      </w: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360140" w:rsidRPr="00360140" w:rsidRDefault="00360140" w:rsidP="00360140">
      <w:pPr>
        <w:spacing w:after="360"/>
        <w:rPr>
          <w:rFonts w:ascii="Arial" w:eastAsia="Times New Roman" w:hAnsi="Arial" w:cs="Arial"/>
          <w:sz w:val="24"/>
          <w:szCs w:val="24"/>
          <w:lang w:eastAsia="pt-BR"/>
        </w:rPr>
      </w:pPr>
      <w:r w:rsidRPr="00360140">
        <w:rPr>
          <w:rFonts w:ascii="Arial" w:eastAsia="Times New Roman" w:hAnsi="Arial" w:cs="Arial"/>
          <w:sz w:val="24"/>
          <w:szCs w:val="24"/>
          <w:lang w:eastAsia="pt-BR"/>
        </w:rPr>
        <w:t>(PAPEL TIMBRADO DA EMPRESA)</w:t>
      </w:r>
    </w:p>
    <w:p w:rsidR="00360140" w:rsidRPr="00360140" w:rsidRDefault="00360140" w:rsidP="00360140">
      <w:pPr>
        <w:widowControl w:val="0"/>
        <w:autoSpaceDE w:val="0"/>
        <w:autoSpaceDN w:val="0"/>
        <w:adjustRightInd w:val="0"/>
        <w:spacing w:line="223" w:lineRule="exact"/>
        <w:ind w:left="2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DECLARAÇÃO PARA MICROEMPRESA E EMPRESA DE PEQUENO PORTE</w:t>
      </w: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b/>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b/>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b/>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b/>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b/>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360140" w:rsidRPr="00360140" w:rsidRDefault="00360140" w:rsidP="00360140">
      <w:pPr>
        <w:autoSpaceDE w:val="0"/>
        <w:autoSpaceDN w:val="0"/>
        <w:adjustRightInd w:val="0"/>
        <w:spacing w:line="360" w:lineRule="auto"/>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 empresa _____________________________________________, inscrita no CNPJ nº ________________, por intermédio de seu representante legal, </w:t>
      </w:r>
      <w:proofErr w:type="gramStart"/>
      <w:r w:rsidRPr="00360140">
        <w:rPr>
          <w:rFonts w:ascii="Arial" w:eastAsia="Times New Roman" w:hAnsi="Arial" w:cs="Arial"/>
          <w:sz w:val="24"/>
          <w:szCs w:val="24"/>
          <w:lang w:eastAsia="pt-BR"/>
        </w:rPr>
        <w:t>o(</w:t>
      </w:r>
      <w:proofErr w:type="gramEnd"/>
      <w:r w:rsidRPr="00360140">
        <w:rPr>
          <w:rFonts w:ascii="Arial" w:eastAsia="Times New Roman" w:hAnsi="Arial" w:cs="Arial"/>
          <w:sz w:val="24"/>
          <w:szCs w:val="24"/>
          <w:lang w:eastAsia="pt-BR"/>
        </w:rPr>
        <w:t xml:space="preserve">a) </w:t>
      </w:r>
      <w:proofErr w:type="spellStart"/>
      <w:r w:rsidRPr="00360140">
        <w:rPr>
          <w:rFonts w:ascii="Arial" w:eastAsia="Times New Roman" w:hAnsi="Arial" w:cs="Arial"/>
          <w:sz w:val="24"/>
          <w:szCs w:val="24"/>
          <w:lang w:eastAsia="pt-BR"/>
        </w:rPr>
        <w:t>Sr</w:t>
      </w:r>
      <w:proofErr w:type="spellEnd"/>
      <w:r w:rsidRPr="00360140">
        <w:rPr>
          <w:rFonts w:ascii="Arial" w:eastAsia="Times New Roman" w:hAnsi="Arial" w:cs="Arial"/>
          <w:sz w:val="24"/>
          <w:szCs w:val="24"/>
          <w:lang w:eastAsia="pt-BR"/>
        </w:rPr>
        <w:t xml:space="preserve">(a). ______________________________________________, </w:t>
      </w:r>
      <w:proofErr w:type="gramStart"/>
      <w:r w:rsidRPr="00360140">
        <w:rPr>
          <w:rFonts w:ascii="Arial" w:eastAsia="Times New Roman" w:hAnsi="Arial" w:cs="Arial"/>
          <w:sz w:val="24"/>
          <w:szCs w:val="24"/>
          <w:lang w:eastAsia="pt-BR"/>
        </w:rPr>
        <w:t>portador(</w:t>
      </w:r>
      <w:proofErr w:type="gramEnd"/>
      <w:r w:rsidRPr="00360140">
        <w:rPr>
          <w:rFonts w:ascii="Arial" w:eastAsia="Times New Roman" w:hAnsi="Arial" w:cs="Arial"/>
          <w:sz w:val="24"/>
          <w:szCs w:val="24"/>
          <w:lang w:eastAsia="pt-BR"/>
        </w:rPr>
        <w:t>a) da Carteira de Identidade nº ____________________ (órgão expedidor: __________________) e do CPF nº _________________, DECLARA, para fins legais, ser microempresa / Empresa de pequeno porte, nos termos da legislação vigente.</w:t>
      </w:r>
    </w:p>
    <w:p w:rsidR="00360140" w:rsidRPr="00360140" w:rsidRDefault="00360140" w:rsidP="00360140">
      <w:pPr>
        <w:autoSpaceDE w:val="0"/>
        <w:autoSpaceDN w:val="0"/>
        <w:adjustRightInd w:val="0"/>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 </w:t>
      </w: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Cidade/UF, ___ de _____________ </w:t>
      </w:r>
      <w:proofErr w:type="spellStart"/>
      <w:r w:rsidRPr="00360140">
        <w:rPr>
          <w:rFonts w:ascii="Arial" w:eastAsia="Times New Roman" w:hAnsi="Arial" w:cs="Arial"/>
          <w:sz w:val="24"/>
          <w:szCs w:val="24"/>
          <w:lang w:eastAsia="pt-BR"/>
        </w:rPr>
        <w:t>de</w:t>
      </w:r>
      <w:proofErr w:type="spellEnd"/>
      <w:r w:rsidRPr="00360140">
        <w:rPr>
          <w:rFonts w:ascii="Arial" w:eastAsia="Times New Roman" w:hAnsi="Arial" w:cs="Arial"/>
          <w:sz w:val="24"/>
          <w:szCs w:val="24"/>
          <w:lang w:eastAsia="pt-BR"/>
        </w:rPr>
        <w:t xml:space="preserve"> 2018.</w:t>
      </w:r>
    </w:p>
    <w:p w:rsidR="00360140" w:rsidRPr="00360140" w:rsidRDefault="00360140" w:rsidP="00360140">
      <w:pPr>
        <w:autoSpaceDE w:val="0"/>
        <w:autoSpaceDN w:val="0"/>
        <w:adjustRightInd w:val="0"/>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 </w:t>
      </w: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p>
    <w:p w:rsidR="00360140" w:rsidRPr="00360140" w:rsidRDefault="00360140" w:rsidP="00360140">
      <w:pPr>
        <w:autoSpaceDE w:val="0"/>
        <w:autoSpaceDN w:val="0"/>
        <w:adjustRightInd w:val="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(representante legal, assinatura</w:t>
      </w:r>
      <w:proofErr w:type="gramStart"/>
      <w:r w:rsidRPr="00360140">
        <w:rPr>
          <w:rFonts w:ascii="Arial" w:eastAsia="Times New Roman" w:hAnsi="Arial" w:cs="Arial"/>
          <w:sz w:val="24"/>
          <w:szCs w:val="24"/>
          <w:lang w:eastAsia="pt-BR"/>
        </w:rPr>
        <w:t>)</w:t>
      </w:r>
      <w:proofErr w:type="gramEnd"/>
    </w:p>
    <w:p w:rsidR="00360140" w:rsidRPr="00360140" w:rsidRDefault="00360140" w:rsidP="00360140">
      <w:pPr>
        <w:autoSpaceDE w:val="0"/>
        <w:autoSpaceDN w:val="0"/>
        <w:adjustRightInd w:val="0"/>
        <w:rPr>
          <w:rFonts w:ascii="Arial" w:eastAsia="Calibri" w:hAnsi="Arial" w:cs="Arial"/>
          <w:color w:val="000000"/>
          <w:sz w:val="24"/>
          <w:szCs w:val="24"/>
          <w:lang w:eastAsia="pt-BR"/>
        </w:rPr>
      </w:pPr>
    </w:p>
    <w:p w:rsidR="00360140" w:rsidRPr="00360140" w:rsidRDefault="00360140" w:rsidP="00360140">
      <w:pPr>
        <w:widowControl w:val="0"/>
        <w:autoSpaceDE w:val="0"/>
        <w:autoSpaceDN w:val="0"/>
        <w:adjustRightInd w:val="0"/>
        <w:spacing w:line="223" w:lineRule="exact"/>
        <w:ind w:left="20"/>
        <w:jc w:val="center"/>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widowControl w:val="0"/>
        <w:autoSpaceDE w:val="0"/>
        <w:autoSpaceDN w:val="0"/>
        <w:adjustRightInd w:val="0"/>
        <w:spacing w:line="223" w:lineRule="exact"/>
        <w:ind w:left="20" w:right="-30"/>
        <w:jc w:val="left"/>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b/>
          <w:sz w:val="24"/>
          <w:szCs w:val="24"/>
          <w:lang w:eastAsia="pt-BR"/>
        </w:rPr>
      </w:pPr>
      <w:proofErr w:type="gramStart"/>
      <w:r w:rsidRPr="00360140">
        <w:rPr>
          <w:rFonts w:ascii="Arial" w:eastAsia="Times New Roman" w:hAnsi="Arial" w:cs="Arial"/>
          <w:b/>
          <w:sz w:val="24"/>
          <w:szCs w:val="24"/>
          <w:lang w:eastAsia="pt-BR"/>
        </w:rPr>
        <w:t>ANEXO VI</w:t>
      </w:r>
      <w:proofErr w:type="gramEnd"/>
    </w:p>
    <w:p w:rsidR="00360140" w:rsidRPr="00360140" w:rsidRDefault="00360140" w:rsidP="00360140">
      <w:pPr>
        <w:spacing w:after="360"/>
        <w:rPr>
          <w:rFonts w:ascii="Arial" w:eastAsia="Times New Roman" w:hAnsi="Arial" w:cs="Arial"/>
          <w:b/>
          <w:sz w:val="24"/>
          <w:szCs w:val="24"/>
          <w:lang w:eastAsia="pt-BR"/>
        </w:rPr>
      </w:pPr>
      <w:r w:rsidRPr="00360140">
        <w:rPr>
          <w:rFonts w:ascii="Arial" w:eastAsia="Times New Roman" w:hAnsi="Arial" w:cs="Arial"/>
          <w:sz w:val="24"/>
          <w:szCs w:val="24"/>
          <w:lang w:eastAsia="pt-BR"/>
        </w:rPr>
        <w:t>(PAPEL TIMBRADO DA EMPRESA)</w:t>
      </w:r>
    </w:p>
    <w:p w:rsidR="00360140" w:rsidRPr="00360140" w:rsidRDefault="00360140" w:rsidP="00360140">
      <w:pPr>
        <w:spacing w:after="12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MODELO DE DECLARAÇÃO DE ELABORAÇÃO INDEPENDENTE DE PROPOSTA</w:t>
      </w:r>
    </w:p>
    <w:p w:rsidR="00360140" w:rsidRPr="00360140" w:rsidRDefault="00360140" w:rsidP="00360140">
      <w:pPr>
        <w:spacing w:after="120"/>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PREGÃO Nº 001/2018.</w:t>
      </w:r>
    </w:p>
    <w:p w:rsidR="00360140" w:rsidRPr="00360140" w:rsidRDefault="00360140" w:rsidP="00360140">
      <w:pPr>
        <w:spacing w:after="120"/>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(Identificação completa do representante da licitante), como representante devidamente constituído de (identificação completa da licitante) doravante denominado (Licitante), para fins do disposto no item 1.4.6</w:t>
      </w:r>
      <w:proofErr w:type="gramStart"/>
      <w:r w:rsidRPr="00360140">
        <w:rPr>
          <w:rFonts w:ascii="Arial" w:eastAsia="Times New Roman" w:hAnsi="Arial" w:cs="Arial"/>
          <w:sz w:val="24"/>
          <w:szCs w:val="24"/>
          <w:lang w:eastAsia="pt-BR"/>
        </w:rPr>
        <w:t xml:space="preserve">  </w:t>
      </w:r>
      <w:proofErr w:type="gramEnd"/>
      <w:r w:rsidRPr="00360140">
        <w:rPr>
          <w:rFonts w:ascii="Arial" w:eastAsia="Times New Roman" w:hAnsi="Arial" w:cs="Arial"/>
          <w:sz w:val="24"/>
          <w:szCs w:val="24"/>
          <w:lang w:eastAsia="pt-BR"/>
        </w:rPr>
        <w:t>do Edital 001/2018, declara, sob as penas da lei, em especial o art. 299 do Código Penal Brasileiro, que:</w:t>
      </w:r>
    </w:p>
    <w:p w:rsidR="00360140" w:rsidRPr="00360140" w:rsidRDefault="00360140" w:rsidP="00360140">
      <w:pPr>
        <w:spacing w:after="120"/>
        <w:rPr>
          <w:rFonts w:ascii="Arial" w:eastAsia="Times New Roman" w:hAnsi="Arial" w:cs="Arial"/>
          <w:sz w:val="24"/>
          <w:szCs w:val="24"/>
          <w:lang w:eastAsia="pt-BR"/>
        </w:rPr>
      </w:pPr>
      <w:r w:rsidRPr="00360140">
        <w:rPr>
          <w:rFonts w:ascii="Arial" w:eastAsia="Times New Roman" w:hAnsi="Arial" w:cs="Arial"/>
          <w:sz w:val="24"/>
          <w:szCs w:val="24"/>
          <w:lang w:eastAsia="pt-BR"/>
        </w:rPr>
        <w:t>(a) a proposta apresentada para participar do pregão presencial para registro de preços</w:t>
      </w:r>
      <w:proofErr w:type="gramStart"/>
      <w:r w:rsidRPr="00360140">
        <w:rPr>
          <w:rFonts w:ascii="Arial" w:eastAsia="Times New Roman" w:hAnsi="Arial" w:cs="Arial"/>
          <w:sz w:val="24"/>
          <w:szCs w:val="24"/>
          <w:lang w:eastAsia="pt-BR"/>
        </w:rPr>
        <w:t xml:space="preserve">  </w:t>
      </w:r>
      <w:proofErr w:type="gramEnd"/>
      <w:r w:rsidRPr="00360140">
        <w:rPr>
          <w:rFonts w:ascii="Arial" w:eastAsia="Times New Roman" w:hAnsi="Arial" w:cs="Arial"/>
          <w:sz w:val="24"/>
          <w:szCs w:val="24"/>
          <w:lang w:eastAsia="pt-BR"/>
        </w:rPr>
        <w:t>foi  elaborada  de maneira  independente  (pelo Licitante),  e o  conteúdo  da  proposta  não  foi, no todo  ou em parte, direta ou indiretamente, informado, discutido ou recebido de qualquer outro participante potencial  ou de fato do pregão presencial, por qualquer  meio  ou por qualquer pessoa;</w:t>
      </w:r>
    </w:p>
    <w:p w:rsidR="00360140" w:rsidRPr="00360140" w:rsidRDefault="00360140" w:rsidP="00360140">
      <w:pPr>
        <w:spacing w:after="120"/>
        <w:rPr>
          <w:rFonts w:ascii="Arial" w:eastAsia="Times New Roman" w:hAnsi="Arial" w:cs="Arial"/>
          <w:sz w:val="24"/>
          <w:szCs w:val="24"/>
          <w:lang w:eastAsia="pt-BR"/>
        </w:rPr>
      </w:pPr>
      <w:r w:rsidRPr="00360140">
        <w:rPr>
          <w:rFonts w:ascii="Arial" w:eastAsia="Times New Roman" w:hAnsi="Arial" w:cs="Arial"/>
          <w:sz w:val="24"/>
          <w:szCs w:val="24"/>
          <w:lang w:eastAsia="pt-BR"/>
        </w:rPr>
        <w:t>(b)</w:t>
      </w:r>
      <w:proofErr w:type="gramStart"/>
      <w:r w:rsidRPr="00360140">
        <w:rPr>
          <w:rFonts w:ascii="Arial" w:eastAsia="Times New Roman" w:hAnsi="Arial" w:cs="Arial"/>
          <w:sz w:val="24"/>
          <w:szCs w:val="24"/>
          <w:lang w:eastAsia="pt-BR"/>
        </w:rPr>
        <w:t xml:space="preserve">   </w:t>
      </w:r>
      <w:proofErr w:type="gramEnd"/>
      <w:r w:rsidRPr="00360140">
        <w:rPr>
          <w:rFonts w:ascii="Arial" w:eastAsia="Times New Roman" w:hAnsi="Arial" w:cs="Arial"/>
          <w:sz w:val="24"/>
          <w:szCs w:val="24"/>
          <w:lang w:eastAsia="pt-BR"/>
        </w:rPr>
        <w:t>a intenção   de apresentar a  proposta elaborada   para participar   do pregão presencial nº. 001/2018 não foi informada, discutida ou recebida de qualquer outro participante potencial ou de fato pregão presencial nº. 001/2018, por qualquer meio ou por qualquer pessoa;</w:t>
      </w:r>
    </w:p>
    <w:p w:rsidR="00360140" w:rsidRPr="00360140" w:rsidRDefault="00360140" w:rsidP="00360140">
      <w:pPr>
        <w:spacing w:after="120"/>
        <w:rPr>
          <w:rFonts w:ascii="Arial" w:eastAsia="Times New Roman" w:hAnsi="Arial" w:cs="Arial"/>
          <w:sz w:val="24"/>
          <w:szCs w:val="24"/>
          <w:lang w:eastAsia="pt-BR"/>
        </w:rPr>
      </w:pPr>
      <w:r w:rsidRPr="00360140">
        <w:rPr>
          <w:rFonts w:ascii="Arial" w:eastAsia="Times New Roman" w:hAnsi="Arial" w:cs="Arial"/>
          <w:sz w:val="24"/>
          <w:szCs w:val="24"/>
          <w:lang w:eastAsia="pt-BR"/>
        </w:rPr>
        <w:t>(c)</w:t>
      </w:r>
      <w:proofErr w:type="gramStart"/>
      <w:r w:rsidRPr="00360140">
        <w:rPr>
          <w:rFonts w:ascii="Arial" w:eastAsia="Times New Roman" w:hAnsi="Arial" w:cs="Arial"/>
          <w:sz w:val="24"/>
          <w:szCs w:val="24"/>
          <w:lang w:eastAsia="pt-BR"/>
        </w:rPr>
        <w:t xml:space="preserve">  </w:t>
      </w:r>
      <w:proofErr w:type="gramEnd"/>
      <w:r w:rsidRPr="00360140">
        <w:rPr>
          <w:rFonts w:ascii="Arial" w:eastAsia="Times New Roman" w:hAnsi="Arial" w:cs="Arial"/>
          <w:sz w:val="24"/>
          <w:szCs w:val="24"/>
          <w:lang w:eastAsia="pt-BR"/>
        </w:rPr>
        <w:t>que não tentou, por qualquer  meio  ou por qualquer  pessoa, influir na decisão  de qualquer outro participante potencial ou de fato pregão presencial nº. 001/2018, quanto a participar ou não da referida licitação;</w:t>
      </w:r>
    </w:p>
    <w:p w:rsidR="00360140" w:rsidRPr="00360140" w:rsidRDefault="00360140" w:rsidP="00360140">
      <w:pPr>
        <w:spacing w:after="120"/>
        <w:rPr>
          <w:rFonts w:ascii="Arial" w:eastAsia="Times New Roman" w:hAnsi="Arial" w:cs="Arial"/>
          <w:sz w:val="24"/>
          <w:szCs w:val="24"/>
          <w:lang w:eastAsia="pt-BR"/>
        </w:rPr>
      </w:pPr>
      <w:r w:rsidRPr="00360140">
        <w:rPr>
          <w:rFonts w:ascii="Arial" w:eastAsia="Times New Roman" w:hAnsi="Arial" w:cs="Arial"/>
          <w:sz w:val="24"/>
          <w:szCs w:val="24"/>
          <w:lang w:eastAsia="pt-BR"/>
        </w:rPr>
        <w:t>(d)</w:t>
      </w:r>
      <w:proofErr w:type="gramStart"/>
      <w:r w:rsidRPr="00360140">
        <w:rPr>
          <w:rFonts w:ascii="Arial" w:eastAsia="Times New Roman" w:hAnsi="Arial" w:cs="Arial"/>
          <w:sz w:val="24"/>
          <w:szCs w:val="24"/>
          <w:lang w:eastAsia="pt-BR"/>
        </w:rPr>
        <w:t xml:space="preserve">  </w:t>
      </w:r>
      <w:proofErr w:type="gramEnd"/>
      <w:r w:rsidRPr="00360140">
        <w:rPr>
          <w:rFonts w:ascii="Arial" w:eastAsia="Times New Roman" w:hAnsi="Arial" w:cs="Arial"/>
          <w:sz w:val="24"/>
          <w:szCs w:val="24"/>
          <w:lang w:eastAsia="pt-BR"/>
        </w:rPr>
        <w:t>que o  conteúdo da proposta apresentada para participar  pregão presencial nº. 001/2018 não será, no todo ou em parte, direta ou indiretamente, comunicado ou discutido com qualquer outro participante</w:t>
      </w:r>
      <w:proofErr w:type="gramStart"/>
      <w:r w:rsidRPr="00360140">
        <w:rPr>
          <w:rFonts w:ascii="Arial" w:eastAsia="Times New Roman" w:hAnsi="Arial" w:cs="Arial"/>
          <w:sz w:val="24"/>
          <w:szCs w:val="24"/>
          <w:lang w:eastAsia="pt-BR"/>
        </w:rPr>
        <w:t xml:space="preserve">  </w:t>
      </w:r>
      <w:proofErr w:type="gramEnd"/>
      <w:r w:rsidRPr="00360140">
        <w:rPr>
          <w:rFonts w:ascii="Arial" w:eastAsia="Times New Roman" w:hAnsi="Arial" w:cs="Arial"/>
          <w:sz w:val="24"/>
          <w:szCs w:val="24"/>
          <w:lang w:eastAsia="pt-BR"/>
        </w:rPr>
        <w:t>potencial  ou de fato, antes da adjudicação do objeto da referida licitação;</w:t>
      </w:r>
    </w:p>
    <w:p w:rsidR="00360140" w:rsidRPr="00360140" w:rsidRDefault="00360140" w:rsidP="00360140">
      <w:pPr>
        <w:rPr>
          <w:rFonts w:ascii="Arial" w:eastAsia="Times New Roman" w:hAnsi="Arial" w:cs="Arial"/>
          <w:sz w:val="24"/>
          <w:szCs w:val="24"/>
          <w:lang w:eastAsia="pt-BR"/>
        </w:rPr>
      </w:pPr>
      <w:r w:rsidRPr="00360140">
        <w:rPr>
          <w:rFonts w:ascii="Arial" w:eastAsia="Times New Roman" w:hAnsi="Arial" w:cs="Arial"/>
          <w:sz w:val="24"/>
          <w:szCs w:val="24"/>
          <w:lang w:eastAsia="pt-BR"/>
        </w:rPr>
        <w:t>(e) que está plenamente</w:t>
      </w:r>
      <w:proofErr w:type="gramStart"/>
      <w:r w:rsidRPr="00360140">
        <w:rPr>
          <w:rFonts w:ascii="Arial" w:eastAsia="Times New Roman" w:hAnsi="Arial" w:cs="Arial"/>
          <w:sz w:val="24"/>
          <w:szCs w:val="24"/>
          <w:lang w:eastAsia="pt-BR"/>
        </w:rPr>
        <w:t xml:space="preserve">  </w:t>
      </w:r>
      <w:proofErr w:type="gramEnd"/>
      <w:r w:rsidRPr="00360140">
        <w:rPr>
          <w:rFonts w:ascii="Arial" w:eastAsia="Times New Roman" w:hAnsi="Arial" w:cs="Arial"/>
          <w:sz w:val="24"/>
          <w:szCs w:val="24"/>
          <w:lang w:eastAsia="pt-BR"/>
        </w:rPr>
        <w:t>ciente do teor e da extensão desta declaração e que detém plenos poderes e informações para firmá-la.</w:t>
      </w:r>
    </w:p>
    <w:p w:rsidR="00360140" w:rsidRPr="00360140" w:rsidRDefault="00360140" w:rsidP="00360140">
      <w:pPr>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Cidade/UF, em ____ de _____________ </w:t>
      </w:r>
      <w:proofErr w:type="spellStart"/>
      <w:r w:rsidRPr="00360140">
        <w:rPr>
          <w:rFonts w:ascii="Arial" w:eastAsia="Times New Roman" w:hAnsi="Arial" w:cs="Arial"/>
          <w:sz w:val="24"/>
          <w:szCs w:val="24"/>
          <w:lang w:eastAsia="pt-BR"/>
        </w:rPr>
        <w:t>de</w:t>
      </w:r>
      <w:proofErr w:type="spellEnd"/>
      <w:r w:rsidRPr="00360140">
        <w:rPr>
          <w:rFonts w:ascii="Arial" w:eastAsia="Times New Roman" w:hAnsi="Arial" w:cs="Arial"/>
          <w:sz w:val="24"/>
          <w:szCs w:val="24"/>
          <w:lang w:eastAsia="pt-BR"/>
        </w:rPr>
        <w:t xml:space="preserve"> 2018.</w:t>
      </w:r>
    </w:p>
    <w:p w:rsidR="00360140" w:rsidRPr="00360140" w:rsidRDefault="00360140" w:rsidP="00360140">
      <w:pPr>
        <w:spacing w:after="360"/>
        <w:jc w:val="center"/>
        <w:rPr>
          <w:rFonts w:ascii="Arial" w:eastAsia="Times New Roman" w:hAnsi="Arial" w:cs="Arial"/>
          <w:sz w:val="24"/>
          <w:szCs w:val="24"/>
          <w:lang w:eastAsia="pt-BR"/>
        </w:rPr>
      </w:pPr>
    </w:p>
    <w:p w:rsidR="00360140" w:rsidRPr="00360140" w:rsidRDefault="00360140" w:rsidP="00360140">
      <w:pPr>
        <w:spacing w:after="360"/>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(representante legal do licitante, com identificação completa</w:t>
      </w:r>
      <w:proofErr w:type="gramStart"/>
      <w:r w:rsidRPr="00360140">
        <w:rPr>
          <w:rFonts w:ascii="Arial" w:eastAsia="Times New Roman" w:hAnsi="Arial" w:cs="Arial"/>
          <w:sz w:val="24"/>
          <w:szCs w:val="24"/>
          <w:lang w:eastAsia="pt-BR"/>
        </w:rPr>
        <w:t>)</w:t>
      </w:r>
      <w:proofErr w:type="gramEnd"/>
    </w:p>
    <w:p w:rsidR="00360140" w:rsidRPr="00360140" w:rsidRDefault="00360140" w:rsidP="00360140">
      <w:pPr>
        <w:jc w:val="left"/>
        <w:rPr>
          <w:rFonts w:ascii="Arial" w:eastAsia="Times New Roman" w:hAnsi="Arial" w:cs="Arial"/>
          <w:b/>
          <w:bCs/>
          <w:sz w:val="24"/>
          <w:szCs w:val="24"/>
          <w:lang w:eastAsia="pt-BR"/>
        </w:rPr>
        <w:sectPr w:rsidR="00360140" w:rsidRPr="00360140" w:rsidSect="00C76460">
          <w:headerReference w:type="default" r:id="rId15"/>
          <w:footerReference w:type="even" r:id="rId16"/>
          <w:footerReference w:type="default" r:id="rId17"/>
          <w:pgSz w:w="12240" w:h="15840"/>
          <w:pgMar w:top="1701" w:right="851" w:bottom="1134" w:left="1701" w:header="567" w:footer="708" w:gutter="0"/>
          <w:cols w:space="708"/>
          <w:docGrid w:linePitch="360"/>
        </w:sectPr>
      </w:pPr>
    </w:p>
    <w:p w:rsidR="00360140" w:rsidRPr="00360140" w:rsidRDefault="00360140" w:rsidP="00360140">
      <w:pPr>
        <w:jc w:val="center"/>
        <w:rPr>
          <w:rFonts w:ascii="Arial" w:eastAsia="Times New Roman" w:hAnsi="Arial" w:cs="Arial"/>
          <w:b/>
          <w:bCs/>
          <w:sz w:val="24"/>
          <w:szCs w:val="24"/>
          <w:lang w:eastAsia="pt-BR"/>
        </w:rPr>
      </w:pPr>
    </w:p>
    <w:p w:rsidR="00360140" w:rsidRPr="00360140" w:rsidRDefault="00360140" w:rsidP="00360140">
      <w:pPr>
        <w:jc w:val="center"/>
        <w:rPr>
          <w:rFonts w:ascii="Arial" w:eastAsia="Times New Roman" w:hAnsi="Arial" w:cs="Arial"/>
          <w:sz w:val="24"/>
          <w:szCs w:val="24"/>
          <w:lang w:eastAsia="pt-BR"/>
        </w:rPr>
      </w:pPr>
      <w:proofErr w:type="gramStart"/>
      <w:r w:rsidRPr="00360140">
        <w:rPr>
          <w:rFonts w:ascii="Arial" w:eastAsia="Times New Roman" w:hAnsi="Arial" w:cs="Arial"/>
          <w:b/>
          <w:bCs/>
          <w:sz w:val="24"/>
          <w:szCs w:val="24"/>
          <w:lang w:eastAsia="pt-BR"/>
        </w:rPr>
        <w:t>ANEXO VI</w:t>
      </w:r>
      <w:proofErr w:type="gramEnd"/>
      <w:r w:rsidRPr="00360140">
        <w:rPr>
          <w:rFonts w:ascii="Arial" w:eastAsia="Times New Roman" w:hAnsi="Arial" w:cs="Arial"/>
          <w:sz w:val="24"/>
          <w:szCs w:val="24"/>
          <w:lang w:eastAsia="pt-BR"/>
        </w:rPr>
        <w:t xml:space="preserve"> - (Razão social, endereço, telefone. Fax, E-mail e CNPJ/MF)</w:t>
      </w:r>
    </w:p>
    <w:p w:rsidR="00360140" w:rsidRPr="00360140" w:rsidRDefault="00360140" w:rsidP="00360140">
      <w:pPr>
        <w:tabs>
          <w:tab w:val="left" w:pos="708"/>
          <w:tab w:val="center" w:pos="4252"/>
          <w:tab w:val="right" w:pos="8504"/>
        </w:tabs>
        <w:rPr>
          <w:rFonts w:ascii="Arial" w:eastAsia="Times New Roman" w:hAnsi="Arial" w:cs="Arial"/>
          <w:sz w:val="24"/>
          <w:szCs w:val="24"/>
          <w:lang w:val="x-none" w:eastAsia="x-none"/>
        </w:rPr>
      </w:pPr>
    </w:p>
    <w:p w:rsidR="00360140" w:rsidRPr="00360140" w:rsidRDefault="00360140" w:rsidP="00360140">
      <w:pPr>
        <w:tabs>
          <w:tab w:val="left" w:pos="708"/>
          <w:tab w:val="center" w:pos="4252"/>
          <w:tab w:val="right" w:pos="8504"/>
        </w:tabs>
        <w:jc w:val="center"/>
        <w:rPr>
          <w:rFonts w:ascii="Arial" w:eastAsia="Times New Roman" w:hAnsi="Arial" w:cs="Arial"/>
          <w:sz w:val="24"/>
          <w:szCs w:val="24"/>
          <w:lang w:val="x-none" w:eastAsia="x-none"/>
        </w:rPr>
      </w:pPr>
      <w:r w:rsidRPr="00360140">
        <w:rPr>
          <w:rFonts w:ascii="Arial" w:eastAsia="Times New Roman" w:hAnsi="Arial" w:cs="Arial"/>
          <w:b/>
          <w:bCs/>
          <w:sz w:val="24"/>
          <w:szCs w:val="24"/>
          <w:u w:val="single"/>
          <w:lang w:val="x-none" w:eastAsia="x-none"/>
        </w:rPr>
        <w:t>PROPOSTA DE PREÇOS.</w:t>
      </w:r>
    </w:p>
    <w:p w:rsidR="00360140" w:rsidRPr="00360140" w:rsidRDefault="00360140" w:rsidP="00360140">
      <w:pPr>
        <w:tabs>
          <w:tab w:val="left" w:pos="708"/>
          <w:tab w:val="center" w:pos="4252"/>
          <w:tab w:val="right" w:pos="8504"/>
        </w:tabs>
        <w:rPr>
          <w:rFonts w:ascii="Arial" w:eastAsia="Times New Roman" w:hAnsi="Arial" w:cs="Arial"/>
          <w:sz w:val="24"/>
          <w:szCs w:val="24"/>
          <w:lang w:val="x-none" w:eastAsia="x-none"/>
        </w:rPr>
      </w:pPr>
    </w:p>
    <w:p w:rsidR="00360140" w:rsidRPr="00360140" w:rsidRDefault="00360140" w:rsidP="00360140">
      <w:pPr>
        <w:tabs>
          <w:tab w:val="left" w:pos="708"/>
          <w:tab w:val="center" w:pos="4252"/>
          <w:tab w:val="right" w:pos="8504"/>
        </w:tabs>
        <w:jc w:val="right"/>
        <w:rPr>
          <w:rFonts w:ascii="Arial" w:eastAsia="Times New Roman" w:hAnsi="Arial" w:cs="Arial"/>
          <w:sz w:val="24"/>
          <w:szCs w:val="24"/>
          <w:lang w:val="x-none" w:eastAsia="x-none"/>
        </w:rPr>
      </w:pPr>
      <w:r w:rsidRPr="00360140">
        <w:rPr>
          <w:rFonts w:ascii="Arial" w:eastAsia="Times New Roman" w:hAnsi="Arial" w:cs="Arial"/>
          <w:sz w:val="24"/>
          <w:szCs w:val="24"/>
          <w:lang w:val="x-none" w:eastAsia="x-none"/>
        </w:rPr>
        <w:t xml:space="preserve">Local, ___ de ____________________ </w:t>
      </w:r>
      <w:proofErr w:type="spellStart"/>
      <w:r w:rsidRPr="00360140">
        <w:rPr>
          <w:rFonts w:ascii="Arial" w:eastAsia="Times New Roman" w:hAnsi="Arial" w:cs="Arial"/>
          <w:sz w:val="24"/>
          <w:szCs w:val="24"/>
          <w:lang w:val="x-none" w:eastAsia="x-none"/>
        </w:rPr>
        <w:t>de</w:t>
      </w:r>
      <w:proofErr w:type="spellEnd"/>
      <w:r w:rsidRPr="00360140">
        <w:rPr>
          <w:rFonts w:ascii="Arial" w:eastAsia="Times New Roman" w:hAnsi="Arial" w:cs="Arial"/>
          <w:sz w:val="24"/>
          <w:szCs w:val="24"/>
          <w:lang w:val="x-none" w:eastAsia="x-none"/>
        </w:rPr>
        <w:t xml:space="preserve"> 201</w:t>
      </w:r>
      <w:r w:rsidRPr="00360140">
        <w:rPr>
          <w:rFonts w:ascii="Arial" w:eastAsia="Times New Roman" w:hAnsi="Arial" w:cs="Arial"/>
          <w:sz w:val="24"/>
          <w:szCs w:val="24"/>
          <w:lang w:eastAsia="x-none"/>
        </w:rPr>
        <w:t>8</w:t>
      </w:r>
      <w:r w:rsidRPr="00360140">
        <w:rPr>
          <w:rFonts w:ascii="Arial" w:eastAsia="Times New Roman" w:hAnsi="Arial" w:cs="Arial"/>
          <w:sz w:val="24"/>
          <w:szCs w:val="24"/>
          <w:lang w:val="x-none" w:eastAsia="x-none"/>
        </w:rPr>
        <w:t>.</w:t>
      </w:r>
    </w:p>
    <w:p w:rsidR="00360140" w:rsidRPr="00360140" w:rsidRDefault="00360140" w:rsidP="00360140">
      <w:pPr>
        <w:tabs>
          <w:tab w:val="left" w:pos="708"/>
          <w:tab w:val="center" w:pos="4252"/>
          <w:tab w:val="right" w:pos="8504"/>
        </w:tabs>
        <w:rPr>
          <w:rFonts w:ascii="Arial" w:eastAsia="Times New Roman" w:hAnsi="Arial" w:cs="Arial"/>
          <w:sz w:val="24"/>
          <w:szCs w:val="24"/>
          <w:lang w:val="x-none" w:eastAsia="x-none"/>
        </w:rPr>
      </w:pPr>
    </w:p>
    <w:p w:rsidR="00360140" w:rsidRPr="00360140" w:rsidRDefault="00360140" w:rsidP="00360140">
      <w:pPr>
        <w:tabs>
          <w:tab w:val="left" w:pos="708"/>
          <w:tab w:val="center" w:pos="4252"/>
          <w:tab w:val="right" w:pos="8504"/>
        </w:tabs>
        <w:rPr>
          <w:rFonts w:ascii="Arial" w:eastAsia="Times New Roman" w:hAnsi="Arial" w:cs="Arial"/>
          <w:sz w:val="24"/>
          <w:szCs w:val="24"/>
          <w:lang w:val="x-none" w:eastAsia="x-none"/>
        </w:rPr>
      </w:pPr>
      <w:r w:rsidRPr="00360140">
        <w:rPr>
          <w:rFonts w:ascii="Arial" w:eastAsia="Times New Roman" w:hAnsi="Arial" w:cs="Arial"/>
          <w:sz w:val="24"/>
          <w:szCs w:val="24"/>
          <w:lang w:val="x-none" w:eastAsia="x-none"/>
        </w:rPr>
        <w:t>À COMISSÃO DE LICITAÇÕES</w:t>
      </w:r>
    </w:p>
    <w:p w:rsidR="00360140" w:rsidRPr="00360140" w:rsidRDefault="00360140" w:rsidP="00360140">
      <w:pPr>
        <w:tabs>
          <w:tab w:val="left" w:pos="708"/>
          <w:tab w:val="center" w:pos="4252"/>
          <w:tab w:val="right" w:pos="8504"/>
        </w:tabs>
        <w:rPr>
          <w:rFonts w:ascii="Arial" w:eastAsia="Times New Roman" w:hAnsi="Arial" w:cs="Arial"/>
          <w:sz w:val="24"/>
          <w:szCs w:val="24"/>
          <w:lang w:val="x-none" w:eastAsia="x-none"/>
        </w:rPr>
      </w:pPr>
    </w:p>
    <w:p w:rsidR="00360140" w:rsidRPr="00360140" w:rsidRDefault="00360140" w:rsidP="00360140">
      <w:pPr>
        <w:tabs>
          <w:tab w:val="left" w:pos="708"/>
          <w:tab w:val="center" w:pos="4252"/>
          <w:tab w:val="right" w:pos="8504"/>
        </w:tabs>
        <w:rPr>
          <w:rFonts w:ascii="Arial" w:eastAsia="Times New Roman" w:hAnsi="Arial" w:cs="Arial"/>
          <w:sz w:val="24"/>
          <w:szCs w:val="24"/>
          <w:lang w:eastAsia="x-none"/>
        </w:rPr>
      </w:pPr>
      <w:r w:rsidRPr="00360140">
        <w:rPr>
          <w:rFonts w:ascii="Arial" w:eastAsia="Times New Roman" w:hAnsi="Arial" w:cs="Arial"/>
          <w:sz w:val="24"/>
          <w:szCs w:val="24"/>
          <w:lang w:val="x-none" w:eastAsia="x-none"/>
        </w:rPr>
        <w:t>Ref</w:t>
      </w:r>
      <w:r w:rsidRPr="00360140">
        <w:rPr>
          <w:rFonts w:ascii="Arial" w:eastAsia="Times New Roman" w:hAnsi="Arial" w:cs="Arial"/>
          <w:sz w:val="24"/>
          <w:szCs w:val="24"/>
          <w:lang w:eastAsia="x-none"/>
        </w:rPr>
        <w:t>.: Processo nº 001/2018 – Pregão nº. 001/2018.</w:t>
      </w:r>
    </w:p>
    <w:p w:rsidR="00360140" w:rsidRPr="00360140" w:rsidRDefault="00360140" w:rsidP="00360140">
      <w:pPr>
        <w:tabs>
          <w:tab w:val="left" w:pos="708"/>
          <w:tab w:val="center" w:pos="4252"/>
          <w:tab w:val="right" w:pos="8504"/>
        </w:tabs>
        <w:rPr>
          <w:rFonts w:ascii="Arial" w:eastAsia="Times New Roman" w:hAnsi="Arial" w:cs="Arial"/>
          <w:b/>
          <w:bCs/>
          <w:sz w:val="24"/>
          <w:szCs w:val="24"/>
          <w:lang w:eastAsia="x-none"/>
        </w:rPr>
      </w:pPr>
    </w:p>
    <w:p w:rsidR="00360140" w:rsidRPr="00360140" w:rsidRDefault="00360140" w:rsidP="00360140">
      <w:pPr>
        <w:tabs>
          <w:tab w:val="left" w:pos="708"/>
          <w:tab w:val="center" w:pos="4252"/>
          <w:tab w:val="right" w:pos="8504"/>
        </w:tabs>
        <w:rPr>
          <w:rFonts w:ascii="Arial" w:eastAsia="Times New Roman" w:hAnsi="Arial" w:cs="Arial"/>
          <w:sz w:val="24"/>
          <w:szCs w:val="24"/>
          <w:lang w:val="x-none" w:eastAsia="x-none"/>
        </w:rPr>
      </w:pPr>
      <w:r w:rsidRPr="00360140">
        <w:rPr>
          <w:rFonts w:ascii="Arial" w:eastAsia="Times New Roman" w:hAnsi="Arial" w:cs="Arial"/>
          <w:sz w:val="24"/>
          <w:szCs w:val="24"/>
          <w:lang w:val="x-none" w:eastAsia="x-none"/>
        </w:rPr>
        <w:t>Prezados Senhores,</w:t>
      </w:r>
    </w:p>
    <w:p w:rsidR="00360140" w:rsidRPr="00360140" w:rsidRDefault="00360140" w:rsidP="00360140">
      <w:pPr>
        <w:tabs>
          <w:tab w:val="left" w:pos="708"/>
          <w:tab w:val="center" w:pos="4252"/>
          <w:tab w:val="right" w:pos="8504"/>
        </w:tabs>
        <w:rPr>
          <w:rFonts w:ascii="Arial" w:eastAsia="Times New Roman" w:hAnsi="Arial" w:cs="Arial"/>
          <w:sz w:val="24"/>
          <w:szCs w:val="24"/>
          <w:lang w:val="x-none" w:eastAsia="x-none"/>
        </w:rPr>
      </w:pPr>
    </w:p>
    <w:p w:rsidR="00360140" w:rsidRPr="00360140" w:rsidRDefault="00360140" w:rsidP="00360140">
      <w:pPr>
        <w:tabs>
          <w:tab w:val="left" w:pos="708"/>
          <w:tab w:val="center" w:pos="4252"/>
          <w:tab w:val="right" w:pos="8504"/>
        </w:tabs>
        <w:rPr>
          <w:rFonts w:ascii="Arial" w:eastAsia="Times New Roman" w:hAnsi="Arial" w:cs="Arial"/>
          <w:sz w:val="24"/>
          <w:szCs w:val="24"/>
          <w:lang w:val="x-none" w:eastAsia="x-none"/>
        </w:rPr>
      </w:pPr>
      <w:r w:rsidRPr="00360140">
        <w:rPr>
          <w:rFonts w:ascii="Arial" w:eastAsia="Times New Roman" w:hAnsi="Arial" w:cs="Arial"/>
          <w:sz w:val="24"/>
          <w:szCs w:val="24"/>
          <w:lang w:val="x-none" w:eastAsia="x-none"/>
        </w:rPr>
        <w:t xml:space="preserve">Apresentamos e submetemos à apreciação de </w:t>
      </w:r>
      <w:proofErr w:type="spellStart"/>
      <w:r w:rsidRPr="00360140">
        <w:rPr>
          <w:rFonts w:ascii="Arial" w:eastAsia="Times New Roman" w:hAnsi="Arial" w:cs="Arial"/>
          <w:sz w:val="24"/>
          <w:szCs w:val="24"/>
          <w:lang w:val="x-none" w:eastAsia="x-none"/>
        </w:rPr>
        <w:t>Vªs</w:t>
      </w:r>
      <w:proofErr w:type="spellEnd"/>
      <w:r w:rsidRPr="00360140">
        <w:rPr>
          <w:rFonts w:ascii="Arial" w:eastAsia="Times New Roman" w:hAnsi="Arial" w:cs="Arial"/>
          <w:sz w:val="24"/>
          <w:szCs w:val="24"/>
          <w:lang w:val="x-none" w:eastAsia="x-none"/>
        </w:rPr>
        <w:t xml:space="preserve"> </w:t>
      </w:r>
      <w:proofErr w:type="spellStart"/>
      <w:r w:rsidRPr="00360140">
        <w:rPr>
          <w:rFonts w:ascii="Arial" w:eastAsia="Times New Roman" w:hAnsi="Arial" w:cs="Arial"/>
          <w:sz w:val="24"/>
          <w:szCs w:val="24"/>
          <w:lang w:val="x-none" w:eastAsia="x-none"/>
        </w:rPr>
        <w:t>Sªs</w:t>
      </w:r>
      <w:proofErr w:type="spellEnd"/>
      <w:r w:rsidRPr="00360140">
        <w:rPr>
          <w:rFonts w:ascii="Arial" w:eastAsia="Times New Roman" w:hAnsi="Arial" w:cs="Arial"/>
          <w:sz w:val="24"/>
          <w:szCs w:val="24"/>
          <w:lang w:val="x-none" w:eastAsia="x-none"/>
        </w:rPr>
        <w:t xml:space="preserve"> nossa proposta de preços unitários relativos a </w:t>
      </w:r>
      <w:r w:rsidRPr="00360140">
        <w:rPr>
          <w:rFonts w:ascii="Arial" w:eastAsia="Times New Roman" w:hAnsi="Arial" w:cs="Arial"/>
          <w:sz w:val="24"/>
          <w:szCs w:val="24"/>
          <w:lang w:eastAsia="x-none"/>
        </w:rPr>
        <w:t>aquisição de pneus</w:t>
      </w:r>
      <w:r w:rsidRPr="00360140">
        <w:rPr>
          <w:rFonts w:ascii="Arial" w:eastAsia="Times New Roman" w:hAnsi="Arial" w:cs="Arial"/>
          <w:sz w:val="24"/>
          <w:szCs w:val="24"/>
          <w:lang w:val="x-none" w:eastAsia="x-none"/>
        </w:rPr>
        <w:t>, objeto do Pregão em epígrafe, tendo como referência o dia, mês e ano acima consignados.</w:t>
      </w:r>
    </w:p>
    <w:p w:rsidR="00360140" w:rsidRPr="00360140" w:rsidRDefault="00360140" w:rsidP="00360140">
      <w:pPr>
        <w:tabs>
          <w:tab w:val="left" w:pos="708"/>
          <w:tab w:val="center" w:pos="4252"/>
          <w:tab w:val="right" w:pos="8504"/>
        </w:tabs>
        <w:rPr>
          <w:rFonts w:ascii="Arial" w:eastAsia="Times New Roman" w:hAnsi="Arial" w:cs="Arial"/>
          <w:sz w:val="24"/>
          <w:szCs w:val="24"/>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6833"/>
        <w:gridCol w:w="803"/>
        <w:gridCol w:w="1070"/>
        <w:gridCol w:w="2044"/>
        <w:gridCol w:w="1416"/>
        <w:gridCol w:w="1398"/>
      </w:tblGrid>
      <w:tr w:rsidR="00360140" w:rsidRPr="00360140" w:rsidTr="00C76460">
        <w:tc>
          <w:tcPr>
            <w:tcW w:w="790" w:type="dxa"/>
            <w:shd w:val="clear" w:color="auto" w:fill="auto"/>
            <w:vAlign w:val="center"/>
          </w:tcPr>
          <w:p w:rsidR="00360140" w:rsidRPr="00360140" w:rsidRDefault="00360140" w:rsidP="00360140">
            <w:pPr>
              <w:jc w:val="center"/>
              <w:rPr>
                <w:rFonts w:ascii="Arial" w:eastAsia="Times New Roman" w:hAnsi="Arial" w:cs="Arial"/>
                <w:b/>
                <w:color w:val="000000"/>
                <w:sz w:val="24"/>
                <w:szCs w:val="24"/>
                <w:lang w:eastAsia="pt-BR"/>
              </w:rPr>
            </w:pPr>
            <w:r w:rsidRPr="00360140">
              <w:rPr>
                <w:rFonts w:ascii="Arial" w:eastAsia="Times New Roman" w:hAnsi="Arial" w:cs="Arial"/>
                <w:b/>
                <w:color w:val="000000"/>
                <w:sz w:val="24"/>
                <w:szCs w:val="24"/>
                <w:lang w:eastAsia="pt-BR"/>
              </w:rPr>
              <w:t>ITEM</w:t>
            </w:r>
          </w:p>
        </w:tc>
        <w:tc>
          <w:tcPr>
            <w:tcW w:w="6833" w:type="dxa"/>
            <w:shd w:val="clear" w:color="auto" w:fill="auto"/>
            <w:vAlign w:val="center"/>
          </w:tcPr>
          <w:p w:rsidR="00360140" w:rsidRPr="00360140" w:rsidRDefault="00360140" w:rsidP="00360140">
            <w:pPr>
              <w:jc w:val="center"/>
              <w:rPr>
                <w:rFonts w:ascii="Arial" w:eastAsia="Times New Roman" w:hAnsi="Arial" w:cs="Arial"/>
                <w:b/>
                <w:color w:val="000000"/>
                <w:sz w:val="24"/>
                <w:szCs w:val="24"/>
                <w:lang w:eastAsia="pt-BR"/>
              </w:rPr>
            </w:pPr>
            <w:r w:rsidRPr="00360140">
              <w:rPr>
                <w:rFonts w:ascii="Arial" w:eastAsia="Times New Roman" w:hAnsi="Arial" w:cs="Arial"/>
                <w:b/>
                <w:color w:val="000000"/>
                <w:sz w:val="24"/>
                <w:szCs w:val="24"/>
                <w:lang w:eastAsia="pt-BR"/>
              </w:rPr>
              <w:t>ESPECIFICAÇÃO</w:t>
            </w:r>
          </w:p>
        </w:tc>
        <w:tc>
          <w:tcPr>
            <w:tcW w:w="803" w:type="dxa"/>
            <w:shd w:val="clear" w:color="auto" w:fill="auto"/>
            <w:vAlign w:val="center"/>
          </w:tcPr>
          <w:p w:rsidR="00360140" w:rsidRPr="00360140" w:rsidRDefault="00360140" w:rsidP="00360140">
            <w:pPr>
              <w:jc w:val="center"/>
              <w:rPr>
                <w:rFonts w:ascii="Arial" w:eastAsia="Times New Roman" w:hAnsi="Arial" w:cs="Arial"/>
                <w:b/>
                <w:color w:val="000000"/>
                <w:sz w:val="24"/>
                <w:szCs w:val="24"/>
                <w:lang w:eastAsia="pt-BR"/>
              </w:rPr>
            </w:pPr>
            <w:r w:rsidRPr="00360140">
              <w:rPr>
                <w:rFonts w:ascii="Arial" w:eastAsia="Times New Roman" w:hAnsi="Arial" w:cs="Arial"/>
                <w:b/>
                <w:color w:val="000000"/>
                <w:sz w:val="24"/>
                <w:szCs w:val="24"/>
                <w:lang w:eastAsia="pt-BR"/>
              </w:rPr>
              <w:t>UNID</w:t>
            </w:r>
          </w:p>
        </w:tc>
        <w:tc>
          <w:tcPr>
            <w:tcW w:w="1070" w:type="dxa"/>
            <w:shd w:val="clear" w:color="auto" w:fill="auto"/>
            <w:vAlign w:val="center"/>
          </w:tcPr>
          <w:p w:rsidR="00360140" w:rsidRPr="00360140" w:rsidRDefault="00360140" w:rsidP="00360140">
            <w:pPr>
              <w:jc w:val="center"/>
              <w:rPr>
                <w:rFonts w:ascii="Arial" w:eastAsia="Times New Roman" w:hAnsi="Arial" w:cs="Arial"/>
                <w:b/>
                <w:color w:val="000000"/>
                <w:sz w:val="24"/>
                <w:szCs w:val="24"/>
                <w:lang w:eastAsia="pt-BR"/>
              </w:rPr>
            </w:pPr>
            <w:r w:rsidRPr="00360140">
              <w:rPr>
                <w:rFonts w:ascii="Arial" w:eastAsia="Times New Roman" w:hAnsi="Arial" w:cs="Arial"/>
                <w:b/>
                <w:color w:val="000000"/>
                <w:sz w:val="24"/>
                <w:szCs w:val="24"/>
                <w:lang w:eastAsia="pt-BR"/>
              </w:rPr>
              <w:t>QUANT</w:t>
            </w:r>
          </w:p>
        </w:tc>
        <w:tc>
          <w:tcPr>
            <w:tcW w:w="2044" w:type="dxa"/>
            <w:vAlign w:val="center"/>
          </w:tcPr>
          <w:p w:rsidR="00360140" w:rsidRPr="00360140" w:rsidRDefault="00360140" w:rsidP="00360140">
            <w:pPr>
              <w:jc w:val="center"/>
              <w:rPr>
                <w:rFonts w:ascii="Arial" w:eastAsia="Times New Roman" w:hAnsi="Arial" w:cs="Arial"/>
                <w:b/>
                <w:color w:val="000000"/>
                <w:sz w:val="24"/>
                <w:szCs w:val="24"/>
                <w:lang w:eastAsia="pt-BR"/>
              </w:rPr>
            </w:pPr>
            <w:r w:rsidRPr="00360140">
              <w:rPr>
                <w:rFonts w:ascii="Arial" w:eastAsia="Times New Roman" w:hAnsi="Arial" w:cs="Arial"/>
                <w:b/>
                <w:color w:val="000000"/>
                <w:sz w:val="24"/>
                <w:szCs w:val="24"/>
                <w:lang w:eastAsia="pt-BR"/>
              </w:rPr>
              <w:t>MARCA</w:t>
            </w:r>
          </w:p>
        </w:tc>
        <w:tc>
          <w:tcPr>
            <w:tcW w:w="1416" w:type="dxa"/>
          </w:tcPr>
          <w:p w:rsidR="00360140" w:rsidRPr="00360140" w:rsidRDefault="00360140" w:rsidP="00360140">
            <w:pPr>
              <w:jc w:val="center"/>
              <w:rPr>
                <w:rFonts w:ascii="Arial" w:eastAsia="Times New Roman" w:hAnsi="Arial" w:cs="Arial"/>
                <w:b/>
                <w:color w:val="000000"/>
                <w:sz w:val="24"/>
                <w:szCs w:val="24"/>
                <w:lang w:eastAsia="pt-BR"/>
              </w:rPr>
            </w:pPr>
            <w:r w:rsidRPr="00360140">
              <w:rPr>
                <w:rFonts w:ascii="Arial" w:eastAsia="Times New Roman" w:hAnsi="Arial" w:cs="Arial"/>
                <w:b/>
                <w:color w:val="000000"/>
                <w:sz w:val="24"/>
                <w:szCs w:val="24"/>
                <w:lang w:eastAsia="pt-BR"/>
              </w:rPr>
              <w:t>PREÇO UNITÁRIO</w:t>
            </w:r>
          </w:p>
        </w:tc>
        <w:tc>
          <w:tcPr>
            <w:tcW w:w="1398" w:type="dxa"/>
          </w:tcPr>
          <w:p w:rsidR="00360140" w:rsidRPr="00360140" w:rsidRDefault="00360140" w:rsidP="00360140">
            <w:pPr>
              <w:jc w:val="center"/>
              <w:rPr>
                <w:rFonts w:ascii="Arial" w:eastAsia="Times New Roman" w:hAnsi="Arial" w:cs="Arial"/>
                <w:b/>
                <w:color w:val="000000"/>
                <w:sz w:val="24"/>
                <w:szCs w:val="24"/>
                <w:lang w:eastAsia="pt-BR"/>
              </w:rPr>
            </w:pPr>
            <w:r w:rsidRPr="00360140">
              <w:rPr>
                <w:rFonts w:ascii="Arial" w:eastAsia="Times New Roman" w:hAnsi="Arial" w:cs="Arial"/>
                <w:b/>
                <w:color w:val="000000"/>
                <w:sz w:val="24"/>
                <w:szCs w:val="24"/>
                <w:lang w:eastAsia="pt-BR"/>
              </w:rPr>
              <w:t>PREÇO TOTAL</w:t>
            </w:r>
          </w:p>
        </w:tc>
      </w:tr>
      <w:tr w:rsidR="00360140" w:rsidRPr="00360140" w:rsidTr="00C76460">
        <w:tc>
          <w:tcPr>
            <w:tcW w:w="790" w:type="dxa"/>
            <w:shd w:val="clear" w:color="auto" w:fill="auto"/>
            <w:vAlign w:val="center"/>
          </w:tcPr>
          <w:p w:rsidR="00360140" w:rsidRPr="00360140" w:rsidRDefault="00360140" w:rsidP="00360140">
            <w:pPr>
              <w:jc w:val="center"/>
              <w:rPr>
                <w:rFonts w:ascii="Arial" w:eastAsia="Times New Roman" w:hAnsi="Arial" w:cs="Arial"/>
                <w:color w:val="000000"/>
                <w:sz w:val="24"/>
                <w:szCs w:val="24"/>
                <w:lang w:eastAsia="pt-BR"/>
              </w:rPr>
            </w:pPr>
          </w:p>
        </w:tc>
        <w:tc>
          <w:tcPr>
            <w:tcW w:w="6833" w:type="dxa"/>
            <w:shd w:val="clear" w:color="auto" w:fill="auto"/>
          </w:tcPr>
          <w:p w:rsidR="00360140" w:rsidRPr="00360140" w:rsidRDefault="00360140" w:rsidP="00360140">
            <w:pPr>
              <w:rPr>
                <w:rFonts w:ascii="Arial" w:eastAsia="Times New Roman" w:hAnsi="Arial" w:cs="Arial"/>
                <w:sz w:val="24"/>
                <w:szCs w:val="24"/>
                <w:lang w:eastAsia="pt-BR"/>
              </w:rPr>
            </w:pPr>
          </w:p>
        </w:tc>
        <w:tc>
          <w:tcPr>
            <w:tcW w:w="803" w:type="dxa"/>
            <w:shd w:val="clear" w:color="auto" w:fill="auto"/>
            <w:vAlign w:val="bottom"/>
          </w:tcPr>
          <w:p w:rsidR="00360140" w:rsidRPr="00360140" w:rsidRDefault="00360140" w:rsidP="00360140">
            <w:pPr>
              <w:jc w:val="center"/>
              <w:rPr>
                <w:rFonts w:ascii="Arial" w:eastAsia="Times New Roman" w:hAnsi="Arial" w:cs="Arial"/>
                <w:color w:val="000000"/>
                <w:sz w:val="24"/>
                <w:szCs w:val="24"/>
                <w:lang w:eastAsia="pt-BR"/>
              </w:rPr>
            </w:pPr>
          </w:p>
        </w:tc>
        <w:tc>
          <w:tcPr>
            <w:tcW w:w="1070" w:type="dxa"/>
            <w:shd w:val="clear" w:color="auto" w:fill="auto"/>
            <w:vAlign w:val="bottom"/>
          </w:tcPr>
          <w:p w:rsidR="00360140" w:rsidRPr="00360140" w:rsidRDefault="00360140" w:rsidP="00360140">
            <w:pPr>
              <w:jc w:val="right"/>
              <w:rPr>
                <w:rFonts w:ascii="Arial" w:eastAsia="Times New Roman" w:hAnsi="Arial" w:cs="Arial"/>
                <w:color w:val="000000"/>
                <w:sz w:val="24"/>
                <w:szCs w:val="24"/>
                <w:lang w:eastAsia="pt-BR"/>
              </w:rPr>
            </w:pPr>
          </w:p>
        </w:tc>
        <w:tc>
          <w:tcPr>
            <w:tcW w:w="2044" w:type="dxa"/>
            <w:vAlign w:val="bottom"/>
          </w:tcPr>
          <w:p w:rsidR="00360140" w:rsidRPr="00360140" w:rsidRDefault="00360140" w:rsidP="00360140">
            <w:pPr>
              <w:jc w:val="left"/>
              <w:rPr>
                <w:rFonts w:ascii="Arial" w:eastAsia="Times New Roman" w:hAnsi="Arial" w:cs="Arial"/>
                <w:color w:val="000000"/>
                <w:sz w:val="24"/>
                <w:szCs w:val="24"/>
                <w:lang w:eastAsia="pt-BR"/>
              </w:rPr>
            </w:pPr>
          </w:p>
        </w:tc>
        <w:tc>
          <w:tcPr>
            <w:tcW w:w="1416" w:type="dxa"/>
            <w:vAlign w:val="bottom"/>
          </w:tcPr>
          <w:p w:rsidR="00360140" w:rsidRPr="00360140" w:rsidRDefault="00360140" w:rsidP="00360140">
            <w:pPr>
              <w:jc w:val="right"/>
              <w:rPr>
                <w:rFonts w:ascii="Arial" w:eastAsia="Times New Roman" w:hAnsi="Arial" w:cs="Arial"/>
                <w:color w:val="000000"/>
                <w:sz w:val="24"/>
                <w:szCs w:val="24"/>
                <w:lang w:eastAsia="pt-BR"/>
              </w:rPr>
            </w:pPr>
          </w:p>
        </w:tc>
        <w:tc>
          <w:tcPr>
            <w:tcW w:w="1398" w:type="dxa"/>
            <w:vAlign w:val="bottom"/>
          </w:tcPr>
          <w:p w:rsidR="00360140" w:rsidRPr="00360140" w:rsidRDefault="00360140" w:rsidP="00360140">
            <w:pPr>
              <w:jc w:val="right"/>
              <w:rPr>
                <w:rFonts w:ascii="Arial" w:eastAsia="Times New Roman" w:hAnsi="Arial" w:cs="Arial"/>
                <w:color w:val="000000"/>
                <w:sz w:val="24"/>
                <w:szCs w:val="24"/>
                <w:lang w:eastAsia="pt-BR"/>
              </w:rPr>
            </w:pPr>
          </w:p>
        </w:tc>
      </w:tr>
      <w:tr w:rsidR="00360140" w:rsidRPr="00360140" w:rsidTr="00C76460">
        <w:tc>
          <w:tcPr>
            <w:tcW w:w="790" w:type="dxa"/>
            <w:shd w:val="clear" w:color="auto" w:fill="auto"/>
            <w:vAlign w:val="center"/>
          </w:tcPr>
          <w:p w:rsidR="00360140" w:rsidRPr="00360140" w:rsidRDefault="00360140" w:rsidP="00360140">
            <w:pPr>
              <w:jc w:val="center"/>
              <w:rPr>
                <w:rFonts w:ascii="Arial" w:eastAsia="Times New Roman" w:hAnsi="Arial" w:cs="Arial"/>
                <w:color w:val="000000"/>
                <w:sz w:val="24"/>
                <w:szCs w:val="24"/>
                <w:lang w:eastAsia="pt-BR"/>
              </w:rPr>
            </w:pPr>
          </w:p>
        </w:tc>
        <w:tc>
          <w:tcPr>
            <w:tcW w:w="6833" w:type="dxa"/>
            <w:shd w:val="clear" w:color="auto" w:fill="auto"/>
          </w:tcPr>
          <w:p w:rsidR="00360140" w:rsidRPr="00360140" w:rsidRDefault="00360140" w:rsidP="00360140">
            <w:pPr>
              <w:rPr>
                <w:rFonts w:ascii="Arial" w:eastAsia="Times New Roman" w:hAnsi="Arial" w:cs="Arial"/>
                <w:sz w:val="24"/>
                <w:szCs w:val="24"/>
                <w:lang w:eastAsia="pt-BR"/>
              </w:rPr>
            </w:pPr>
          </w:p>
        </w:tc>
        <w:tc>
          <w:tcPr>
            <w:tcW w:w="803" w:type="dxa"/>
            <w:shd w:val="clear" w:color="auto" w:fill="auto"/>
            <w:vAlign w:val="bottom"/>
          </w:tcPr>
          <w:p w:rsidR="00360140" w:rsidRPr="00360140" w:rsidRDefault="00360140" w:rsidP="00360140">
            <w:pPr>
              <w:jc w:val="center"/>
              <w:rPr>
                <w:rFonts w:ascii="Arial" w:eastAsia="Times New Roman" w:hAnsi="Arial" w:cs="Arial"/>
                <w:color w:val="000000"/>
                <w:sz w:val="24"/>
                <w:szCs w:val="24"/>
                <w:lang w:eastAsia="pt-BR"/>
              </w:rPr>
            </w:pPr>
          </w:p>
        </w:tc>
        <w:tc>
          <w:tcPr>
            <w:tcW w:w="1070" w:type="dxa"/>
            <w:shd w:val="clear" w:color="auto" w:fill="auto"/>
            <w:vAlign w:val="bottom"/>
          </w:tcPr>
          <w:p w:rsidR="00360140" w:rsidRPr="00360140" w:rsidRDefault="00360140" w:rsidP="00360140">
            <w:pPr>
              <w:jc w:val="right"/>
              <w:rPr>
                <w:rFonts w:ascii="Arial" w:eastAsia="Times New Roman" w:hAnsi="Arial" w:cs="Arial"/>
                <w:color w:val="000000"/>
                <w:sz w:val="24"/>
                <w:szCs w:val="24"/>
                <w:lang w:eastAsia="pt-BR"/>
              </w:rPr>
            </w:pPr>
          </w:p>
        </w:tc>
        <w:tc>
          <w:tcPr>
            <w:tcW w:w="2044" w:type="dxa"/>
            <w:vAlign w:val="bottom"/>
          </w:tcPr>
          <w:p w:rsidR="00360140" w:rsidRPr="00360140" w:rsidRDefault="00360140" w:rsidP="00360140">
            <w:pPr>
              <w:jc w:val="left"/>
              <w:rPr>
                <w:rFonts w:ascii="Arial" w:eastAsia="Times New Roman" w:hAnsi="Arial" w:cs="Arial"/>
                <w:color w:val="000000"/>
                <w:sz w:val="24"/>
                <w:szCs w:val="24"/>
                <w:lang w:eastAsia="pt-BR"/>
              </w:rPr>
            </w:pPr>
          </w:p>
        </w:tc>
        <w:tc>
          <w:tcPr>
            <w:tcW w:w="1416" w:type="dxa"/>
            <w:vAlign w:val="bottom"/>
          </w:tcPr>
          <w:p w:rsidR="00360140" w:rsidRPr="00360140" w:rsidRDefault="00360140" w:rsidP="00360140">
            <w:pPr>
              <w:jc w:val="right"/>
              <w:rPr>
                <w:rFonts w:ascii="Arial" w:eastAsia="Times New Roman" w:hAnsi="Arial" w:cs="Arial"/>
                <w:color w:val="000000"/>
                <w:sz w:val="24"/>
                <w:szCs w:val="24"/>
                <w:lang w:eastAsia="pt-BR"/>
              </w:rPr>
            </w:pPr>
          </w:p>
        </w:tc>
        <w:tc>
          <w:tcPr>
            <w:tcW w:w="1398" w:type="dxa"/>
            <w:vAlign w:val="bottom"/>
          </w:tcPr>
          <w:p w:rsidR="00360140" w:rsidRPr="00360140" w:rsidRDefault="00360140" w:rsidP="00360140">
            <w:pPr>
              <w:jc w:val="right"/>
              <w:rPr>
                <w:rFonts w:ascii="Arial" w:eastAsia="Times New Roman" w:hAnsi="Arial" w:cs="Arial"/>
                <w:color w:val="000000"/>
                <w:sz w:val="24"/>
                <w:szCs w:val="24"/>
                <w:lang w:eastAsia="pt-BR"/>
              </w:rPr>
            </w:pPr>
          </w:p>
        </w:tc>
      </w:tr>
    </w:tbl>
    <w:p w:rsidR="00360140" w:rsidRPr="00360140" w:rsidRDefault="00360140" w:rsidP="00360140">
      <w:pPr>
        <w:autoSpaceDE w:val="0"/>
        <w:autoSpaceDN w:val="0"/>
        <w:adjustRightInd w:val="0"/>
        <w:jc w:val="left"/>
        <w:rPr>
          <w:rFonts w:ascii="Arial" w:eastAsia="Calibri" w:hAnsi="Arial" w:cs="Arial"/>
          <w:color w:val="000000"/>
          <w:sz w:val="24"/>
          <w:szCs w:val="24"/>
          <w:lang w:eastAsia="pt-BR"/>
        </w:rPr>
      </w:pPr>
    </w:p>
    <w:p w:rsidR="00360140" w:rsidRPr="00360140" w:rsidRDefault="00360140" w:rsidP="00360140">
      <w:pPr>
        <w:numPr>
          <w:ilvl w:val="0"/>
          <w:numId w:val="39"/>
        </w:numPr>
        <w:autoSpaceDE w:val="0"/>
        <w:autoSpaceDN w:val="0"/>
        <w:adjustRightInd w:val="0"/>
        <w:ind w:left="426" w:hanging="426"/>
        <w:jc w:val="left"/>
        <w:rPr>
          <w:rFonts w:ascii="Arial" w:eastAsia="Calibri" w:hAnsi="Arial" w:cs="Arial"/>
          <w:color w:val="000000"/>
          <w:sz w:val="24"/>
          <w:szCs w:val="24"/>
          <w:lang w:eastAsia="pt-BR"/>
        </w:rPr>
      </w:pPr>
      <w:r w:rsidRPr="00360140">
        <w:rPr>
          <w:rFonts w:ascii="Arial" w:eastAsia="Calibri" w:hAnsi="Arial" w:cs="Arial"/>
          <w:color w:val="000000"/>
          <w:sz w:val="24"/>
          <w:szCs w:val="24"/>
          <w:lang w:eastAsia="pt-BR"/>
        </w:rPr>
        <w:t>Declaramos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w:t>
      </w:r>
    </w:p>
    <w:p w:rsidR="00360140" w:rsidRPr="00360140" w:rsidRDefault="00360140" w:rsidP="00360140">
      <w:pPr>
        <w:numPr>
          <w:ilvl w:val="0"/>
          <w:numId w:val="39"/>
        </w:numPr>
        <w:tabs>
          <w:tab w:val="left" w:pos="426"/>
        </w:tabs>
        <w:autoSpaceDE w:val="0"/>
        <w:autoSpaceDN w:val="0"/>
        <w:adjustRightInd w:val="0"/>
        <w:ind w:left="426" w:hanging="426"/>
        <w:jc w:val="left"/>
        <w:rPr>
          <w:rFonts w:ascii="Arial" w:eastAsia="Calibri" w:hAnsi="Arial" w:cs="Arial"/>
          <w:color w:val="000000"/>
          <w:sz w:val="24"/>
          <w:szCs w:val="24"/>
          <w:lang w:eastAsia="pt-BR"/>
        </w:rPr>
      </w:pPr>
      <w:r w:rsidRPr="00360140">
        <w:rPr>
          <w:rFonts w:ascii="Arial" w:eastAsia="Calibri" w:hAnsi="Arial" w:cs="Arial"/>
          <w:color w:val="000000"/>
          <w:sz w:val="24"/>
          <w:szCs w:val="24"/>
          <w:lang w:eastAsia="pt-BR"/>
        </w:rPr>
        <w:t>Garantimos que os materiais serão substituídos, sem ônus para a SR/DPF/RO, caso não estejam de acordo com as especificações e os padrões exigidos.</w:t>
      </w:r>
    </w:p>
    <w:p w:rsidR="00360140" w:rsidRPr="00360140" w:rsidRDefault="00360140" w:rsidP="00360140">
      <w:pPr>
        <w:numPr>
          <w:ilvl w:val="0"/>
          <w:numId w:val="39"/>
        </w:numPr>
        <w:tabs>
          <w:tab w:val="left" w:pos="426"/>
        </w:tabs>
        <w:autoSpaceDE w:val="0"/>
        <w:autoSpaceDN w:val="0"/>
        <w:adjustRightInd w:val="0"/>
        <w:ind w:left="426" w:hanging="426"/>
        <w:jc w:val="left"/>
        <w:rPr>
          <w:rFonts w:ascii="Arial" w:eastAsia="Calibri" w:hAnsi="Arial" w:cs="Arial"/>
          <w:color w:val="000000"/>
          <w:sz w:val="24"/>
          <w:szCs w:val="24"/>
          <w:lang w:eastAsia="pt-BR"/>
        </w:rPr>
      </w:pPr>
      <w:r w:rsidRPr="00360140">
        <w:rPr>
          <w:rFonts w:ascii="Arial" w:eastAsia="Calibri" w:hAnsi="Arial" w:cs="Arial"/>
          <w:color w:val="000000"/>
          <w:sz w:val="24"/>
          <w:szCs w:val="24"/>
          <w:lang w:eastAsia="pt-BR"/>
        </w:rPr>
        <w:t>Declaramos que aceito plena e integralmente todas as condições do presente edital.</w:t>
      </w:r>
    </w:p>
    <w:p w:rsidR="00360140" w:rsidRPr="00360140" w:rsidRDefault="00360140" w:rsidP="00360140">
      <w:pPr>
        <w:tabs>
          <w:tab w:val="left" w:pos="708"/>
        </w:tabs>
        <w:autoSpaceDE w:val="0"/>
        <w:autoSpaceDN w:val="0"/>
        <w:adjustRightInd w:val="0"/>
        <w:rPr>
          <w:rFonts w:ascii="Arial" w:eastAsia="Calibri" w:hAnsi="Arial" w:cs="Arial"/>
          <w:color w:val="000000"/>
          <w:sz w:val="24"/>
          <w:szCs w:val="24"/>
          <w:lang w:eastAsia="pt-BR"/>
        </w:rPr>
      </w:pPr>
    </w:p>
    <w:p w:rsidR="00360140" w:rsidRPr="00360140" w:rsidRDefault="00360140" w:rsidP="00360140">
      <w:pPr>
        <w:tabs>
          <w:tab w:val="left" w:pos="708"/>
        </w:tabs>
        <w:autoSpaceDE w:val="0"/>
        <w:autoSpaceDN w:val="0"/>
        <w:adjustRightInd w:val="0"/>
        <w:rPr>
          <w:rFonts w:ascii="Arial" w:eastAsia="Calibri" w:hAnsi="Arial" w:cs="Arial"/>
          <w:color w:val="000000"/>
          <w:sz w:val="24"/>
          <w:szCs w:val="24"/>
          <w:lang w:eastAsia="pt-BR"/>
        </w:rPr>
      </w:pPr>
    </w:p>
    <w:p w:rsidR="00360140" w:rsidRPr="00360140" w:rsidRDefault="00360140" w:rsidP="00360140">
      <w:pPr>
        <w:autoSpaceDE w:val="0"/>
        <w:autoSpaceDN w:val="0"/>
        <w:adjustRightInd w:val="0"/>
        <w:rPr>
          <w:rFonts w:ascii="Arial" w:eastAsia="Calibri" w:hAnsi="Arial" w:cs="Arial"/>
          <w:color w:val="000000"/>
          <w:sz w:val="24"/>
          <w:szCs w:val="24"/>
          <w:lang w:eastAsia="pt-BR"/>
        </w:rPr>
      </w:pPr>
      <w:r w:rsidRPr="00360140">
        <w:rPr>
          <w:rFonts w:ascii="Arial" w:eastAsia="Calibri" w:hAnsi="Arial" w:cs="Arial"/>
          <w:color w:val="000000"/>
          <w:sz w:val="24"/>
          <w:szCs w:val="24"/>
          <w:lang w:eastAsia="pt-BR"/>
        </w:rPr>
        <w:t xml:space="preserve">VALIDADE DA PROPOSTA: _______ DIAS. </w:t>
      </w:r>
      <w:r w:rsidRPr="00360140">
        <w:rPr>
          <w:rFonts w:ascii="Arial" w:eastAsia="Calibri" w:hAnsi="Arial" w:cs="Arial"/>
          <w:b/>
          <w:bCs/>
          <w:color w:val="000000"/>
          <w:sz w:val="24"/>
          <w:szCs w:val="24"/>
          <w:lang w:eastAsia="pt-BR"/>
        </w:rPr>
        <w:t xml:space="preserve">A validade da proposta não poderá ser inferior a 60 (sessenta) dias consecutivos, contados da data marcada para abertura das propostas. </w:t>
      </w:r>
    </w:p>
    <w:p w:rsidR="00360140" w:rsidRPr="00360140" w:rsidRDefault="00360140" w:rsidP="00360140">
      <w:pPr>
        <w:autoSpaceDE w:val="0"/>
        <w:autoSpaceDN w:val="0"/>
        <w:adjustRightInd w:val="0"/>
        <w:rPr>
          <w:rFonts w:ascii="Arial" w:eastAsia="Calibri" w:hAnsi="Arial" w:cs="Arial"/>
          <w:b/>
          <w:bCs/>
          <w:color w:val="000000"/>
          <w:sz w:val="24"/>
          <w:szCs w:val="24"/>
          <w:lang w:eastAsia="pt-BR"/>
        </w:rPr>
      </w:pPr>
    </w:p>
    <w:p w:rsidR="00360140" w:rsidRPr="00360140" w:rsidRDefault="00360140" w:rsidP="00360140">
      <w:pPr>
        <w:autoSpaceDE w:val="0"/>
        <w:autoSpaceDN w:val="0"/>
        <w:adjustRightInd w:val="0"/>
        <w:rPr>
          <w:rFonts w:ascii="Arial" w:eastAsia="Calibri" w:hAnsi="Arial" w:cs="Arial"/>
          <w:color w:val="000000"/>
          <w:sz w:val="24"/>
          <w:szCs w:val="24"/>
          <w:lang w:eastAsia="pt-BR"/>
        </w:rPr>
      </w:pPr>
      <w:r w:rsidRPr="00360140">
        <w:rPr>
          <w:rFonts w:ascii="Arial" w:eastAsia="Calibri" w:hAnsi="Arial" w:cs="Arial"/>
          <w:b/>
          <w:bCs/>
          <w:color w:val="000000"/>
          <w:sz w:val="24"/>
          <w:szCs w:val="24"/>
          <w:lang w:eastAsia="pt-BR"/>
        </w:rPr>
        <w:t xml:space="preserve">O recurso terá EFEITO SUSPENSIVO, ou seja, será suspensa a contagem do prazo de validade das propostas. Em caso de omissão da licitante considerar-se-á o prazo mínimo exigido. </w:t>
      </w:r>
    </w:p>
    <w:p w:rsidR="00360140" w:rsidRPr="00360140" w:rsidRDefault="00360140" w:rsidP="00360140">
      <w:pPr>
        <w:autoSpaceDE w:val="0"/>
        <w:autoSpaceDN w:val="0"/>
        <w:adjustRightInd w:val="0"/>
        <w:rPr>
          <w:rFonts w:ascii="Arial" w:eastAsia="Calibri" w:hAnsi="Arial" w:cs="Arial"/>
          <w:color w:val="000000"/>
          <w:sz w:val="24"/>
          <w:szCs w:val="24"/>
          <w:lang w:eastAsia="pt-BR"/>
        </w:rPr>
      </w:pPr>
    </w:p>
    <w:p w:rsidR="00360140" w:rsidRPr="00360140" w:rsidRDefault="00360140" w:rsidP="00360140">
      <w:pPr>
        <w:autoSpaceDE w:val="0"/>
        <w:autoSpaceDN w:val="0"/>
        <w:adjustRightInd w:val="0"/>
        <w:rPr>
          <w:rFonts w:ascii="Arial" w:eastAsia="Calibri" w:hAnsi="Arial" w:cs="Arial"/>
          <w:color w:val="000000"/>
          <w:sz w:val="24"/>
          <w:szCs w:val="24"/>
          <w:lang w:eastAsia="pt-BR"/>
        </w:rPr>
      </w:pPr>
      <w:r w:rsidRPr="00360140">
        <w:rPr>
          <w:rFonts w:ascii="Arial" w:eastAsia="Calibri" w:hAnsi="Arial" w:cs="Arial"/>
          <w:color w:val="000000"/>
          <w:sz w:val="24"/>
          <w:szCs w:val="24"/>
          <w:lang w:eastAsia="pt-BR"/>
        </w:rPr>
        <w:t xml:space="preserve">Ao apresentar sua proposta, a licitante deverá considerar as informações constantes do quadro acima do Termo de Referência. </w:t>
      </w:r>
    </w:p>
    <w:p w:rsidR="00360140" w:rsidRPr="00360140" w:rsidRDefault="00360140" w:rsidP="00360140">
      <w:pPr>
        <w:tabs>
          <w:tab w:val="left" w:pos="708"/>
        </w:tabs>
        <w:autoSpaceDE w:val="0"/>
        <w:autoSpaceDN w:val="0"/>
        <w:adjustRightInd w:val="0"/>
        <w:rPr>
          <w:rFonts w:ascii="Arial" w:eastAsia="Calibri" w:hAnsi="Arial" w:cs="Arial"/>
          <w:color w:val="000000"/>
          <w:sz w:val="24"/>
          <w:szCs w:val="24"/>
          <w:lang w:eastAsia="pt-BR"/>
        </w:rPr>
      </w:pPr>
    </w:p>
    <w:p w:rsidR="00360140" w:rsidRPr="00360140" w:rsidRDefault="00360140" w:rsidP="00360140">
      <w:pPr>
        <w:tabs>
          <w:tab w:val="left" w:pos="708"/>
        </w:tabs>
        <w:autoSpaceDE w:val="0"/>
        <w:autoSpaceDN w:val="0"/>
        <w:adjustRightInd w:val="0"/>
        <w:rPr>
          <w:rFonts w:ascii="Arial" w:eastAsia="Calibri" w:hAnsi="Arial" w:cs="Arial"/>
          <w:color w:val="000000"/>
          <w:sz w:val="24"/>
          <w:szCs w:val="24"/>
          <w:lang w:eastAsia="pt-BR"/>
        </w:rPr>
      </w:pPr>
      <w:r w:rsidRPr="00360140">
        <w:rPr>
          <w:rFonts w:ascii="Arial" w:eastAsia="Calibri" w:hAnsi="Arial" w:cs="Arial"/>
          <w:color w:val="000000"/>
          <w:sz w:val="24"/>
          <w:szCs w:val="24"/>
          <w:lang w:eastAsia="pt-BR"/>
        </w:rPr>
        <w:t>Declaramos que atendemos todas as demais condições exigidas neste edital de pregão.</w:t>
      </w:r>
    </w:p>
    <w:p w:rsidR="00360140" w:rsidRPr="00360140" w:rsidRDefault="00360140" w:rsidP="00360140">
      <w:pPr>
        <w:tabs>
          <w:tab w:val="left" w:pos="708"/>
        </w:tabs>
        <w:autoSpaceDE w:val="0"/>
        <w:autoSpaceDN w:val="0"/>
        <w:adjustRightInd w:val="0"/>
        <w:rPr>
          <w:rFonts w:ascii="Arial" w:eastAsia="Calibri" w:hAnsi="Arial" w:cs="Arial"/>
          <w:color w:val="000000"/>
          <w:sz w:val="24"/>
          <w:szCs w:val="24"/>
          <w:lang w:eastAsia="pt-BR"/>
        </w:rPr>
      </w:pPr>
    </w:p>
    <w:p w:rsidR="00360140" w:rsidRPr="00360140" w:rsidRDefault="00360140" w:rsidP="00360140">
      <w:pPr>
        <w:tabs>
          <w:tab w:val="left" w:pos="708"/>
        </w:tabs>
        <w:autoSpaceDE w:val="0"/>
        <w:autoSpaceDN w:val="0"/>
        <w:adjustRightInd w:val="0"/>
        <w:rPr>
          <w:rFonts w:ascii="Arial" w:eastAsia="Calibri" w:hAnsi="Arial" w:cs="Arial"/>
          <w:color w:val="000000"/>
          <w:sz w:val="24"/>
          <w:szCs w:val="24"/>
          <w:lang w:eastAsia="pt-BR"/>
        </w:rPr>
      </w:pPr>
    </w:p>
    <w:p w:rsidR="00360140" w:rsidRPr="00360140" w:rsidRDefault="00360140" w:rsidP="00360140">
      <w:pPr>
        <w:tabs>
          <w:tab w:val="left" w:pos="708"/>
        </w:tabs>
        <w:autoSpaceDE w:val="0"/>
        <w:autoSpaceDN w:val="0"/>
        <w:adjustRightInd w:val="0"/>
        <w:rPr>
          <w:rFonts w:ascii="Arial" w:eastAsia="Calibri" w:hAnsi="Arial" w:cs="Arial"/>
          <w:color w:val="000000"/>
          <w:sz w:val="24"/>
          <w:szCs w:val="24"/>
          <w:lang w:eastAsia="pt-BR"/>
        </w:rPr>
      </w:pPr>
    </w:p>
    <w:p w:rsidR="00360140" w:rsidRPr="00360140" w:rsidRDefault="00360140" w:rsidP="00360140">
      <w:pPr>
        <w:tabs>
          <w:tab w:val="left" w:pos="708"/>
        </w:tabs>
        <w:autoSpaceDE w:val="0"/>
        <w:autoSpaceDN w:val="0"/>
        <w:adjustRightInd w:val="0"/>
        <w:rPr>
          <w:rFonts w:ascii="Arial" w:eastAsia="Calibri" w:hAnsi="Arial" w:cs="Arial"/>
          <w:color w:val="000000"/>
          <w:sz w:val="24"/>
          <w:szCs w:val="24"/>
          <w:lang w:eastAsia="pt-BR"/>
        </w:rPr>
      </w:pPr>
    </w:p>
    <w:p w:rsidR="00360140" w:rsidRPr="00360140" w:rsidRDefault="00360140" w:rsidP="00360140">
      <w:pPr>
        <w:tabs>
          <w:tab w:val="left" w:pos="708"/>
        </w:tabs>
        <w:autoSpaceDE w:val="0"/>
        <w:autoSpaceDN w:val="0"/>
        <w:adjustRightInd w:val="0"/>
        <w:rPr>
          <w:rFonts w:ascii="Arial" w:eastAsia="Calibri" w:hAnsi="Arial" w:cs="Arial"/>
          <w:color w:val="000000"/>
          <w:sz w:val="24"/>
          <w:szCs w:val="24"/>
          <w:lang w:eastAsia="pt-BR"/>
        </w:rPr>
      </w:pPr>
    </w:p>
    <w:p w:rsidR="00360140" w:rsidRPr="00360140" w:rsidRDefault="00360140" w:rsidP="00360140">
      <w:pPr>
        <w:tabs>
          <w:tab w:val="left" w:pos="708"/>
        </w:tabs>
        <w:autoSpaceDE w:val="0"/>
        <w:autoSpaceDN w:val="0"/>
        <w:adjustRightInd w:val="0"/>
        <w:rPr>
          <w:rFonts w:ascii="Arial" w:eastAsia="Calibri" w:hAnsi="Arial" w:cs="Arial"/>
          <w:color w:val="000000"/>
          <w:sz w:val="24"/>
          <w:szCs w:val="24"/>
          <w:lang w:eastAsia="pt-BR"/>
        </w:rPr>
      </w:pPr>
    </w:p>
    <w:p w:rsidR="00360140" w:rsidRPr="00360140" w:rsidRDefault="00360140" w:rsidP="00360140">
      <w:pPr>
        <w:tabs>
          <w:tab w:val="left" w:pos="708"/>
        </w:tabs>
        <w:autoSpaceDE w:val="0"/>
        <w:autoSpaceDN w:val="0"/>
        <w:adjustRightInd w:val="0"/>
        <w:jc w:val="center"/>
        <w:rPr>
          <w:rFonts w:ascii="Arial" w:eastAsia="Calibri" w:hAnsi="Arial" w:cs="Arial"/>
          <w:color w:val="000000"/>
          <w:sz w:val="24"/>
          <w:szCs w:val="24"/>
          <w:lang w:eastAsia="pt-BR"/>
        </w:rPr>
      </w:pPr>
      <w:r w:rsidRPr="00360140">
        <w:rPr>
          <w:rFonts w:ascii="Arial" w:eastAsia="Calibri" w:hAnsi="Arial" w:cs="Arial"/>
          <w:color w:val="000000"/>
          <w:sz w:val="24"/>
          <w:szCs w:val="24"/>
          <w:lang w:eastAsia="pt-BR"/>
        </w:rPr>
        <w:t>EMPRESA PROPONENTE</w:t>
      </w:r>
    </w:p>
    <w:p w:rsidR="00360140" w:rsidRPr="00360140" w:rsidRDefault="00360140" w:rsidP="00360140">
      <w:pPr>
        <w:tabs>
          <w:tab w:val="left" w:pos="708"/>
        </w:tabs>
        <w:autoSpaceDE w:val="0"/>
        <w:autoSpaceDN w:val="0"/>
        <w:adjustRightInd w:val="0"/>
        <w:jc w:val="center"/>
        <w:rPr>
          <w:rFonts w:ascii="Arial" w:eastAsia="Calibri" w:hAnsi="Arial" w:cs="Arial"/>
          <w:color w:val="000000"/>
          <w:sz w:val="24"/>
          <w:szCs w:val="24"/>
          <w:lang w:eastAsia="pt-BR"/>
        </w:rPr>
        <w:sectPr w:rsidR="00360140" w:rsidRPr="00360140" w:rsidSect="00C76460">
          <w:pgSz w:w="15840" w:h="12240" w:orient="landscape"/>
          <w:pgMar w:top="1701" w:right="851" w:bottom="851" w:left="851" w:header="567" w:footer="709" w:gutter="0"/>
          <w:cols w:space="708"/>
          <w:docGrid w:linePitch="360"/>
        </w:sectPr>
      </w:pPr>
      <w:r w:rsidRPr="00360140">
        <w:rPr>
          <w:rFonts w:ascii="Arial" w:eastAsia="Calibri" w:hAnsi="Arial" w:cs="Arial"/>
          <w:color w:val="000000"/>
          <w:sz w:val="24"/>
          <w:szCs w:val="24"/>
          <w:lang w:eastAsia="pt-BR"/>
        </w:rPr>
        <w:t>Nome e assinatura do representante legal</w:t>
      </w:r>
    </w:p>
    <w:p w:rsidR="00360140" w:rsidRPr="00360140" w:rsidRDefault="00360140" w:rsidP="00360140">
      <w:pPr>
        <w:tabs>
          <w:tab w:val="left" w:pos="708"/>
          <w:tab w:val="center" w:pos="4252"/>
          <w:tab w:val="right" w:pos="8504"/>
        </w:tabs>
        <w:rPr>
          <w:rFonts w:ascii="Arial" w:eastAsia="Times New Roman" w:hAnsi="Arial" w:cs="Arial"/>
          <w:sz w:val="24"/>
          <w:szCs w:val="24"/>
          <w:lang w:val="x-none" w:eastAsia="x-none"/>
        </w:rPr>
      </w:pPr>
    </w:p>
    <w:p w:rsidR="00360140" w:rsidRPr="00360140" w:rsidRDefault="00360140" w:rsidP="00360140">
      <w:pPr>
        <w:tabs>
          <w:tab w:val="left" w:pos="708"/>
          <w:tab w:val="center" w:pos="4252"/>
          <w:tab w:val="right" w:pos="8504"/>
        </w:tabs>
        <w:rPr>
          <w:rFonts w:ascii="Arial" w:eastAsia="Times New Roman" w:hAnsi="Arial" w:cs="Arial"/>
          <w:sz w:val="24"/>
          <w:szCs w:val="24"/>
          <w:lang w:val="x-none" w:eastAsia="x-none"/>
        </w:rPr>
      </w:pPr>
    </w:p>
    <w:p w:rsidR="00360140" w:rsidRPr="00360140" w:rsidRDefault="00360140" w:rsidP="00360140">
      <w:pPr>
        <w:spacing w:after="240"/>
        <w:jc w:val="center"/>
        <w:rPr>
          <w:rFonts w:ascii="Arial" w:eastAsia="Times New Roman" w:hAnsi="Arial" w:cs="Arial"/>
          <w:b/>
          <w:color w:val="FF0000"/>
          <w:sz w:val="24"/>
          <w:szCs w:val="24"/>
          <w:u w:val="single"/>
          <w:lang w:eastAsia="pt-BR"/>
        </w:rPr>
      </w:pPr>
      <w:r w:rsidRPr="00360140">
        <w:rPr>
          <w:rFonts w:ascii="Arial" w:eastAsia="Times New Roman" w:hAnsi="Arial" w:cs="Arial"/>
          <w:b/>
          <w:sz w:val="24"/>
          <w:szCs w:val="24"/>
          <w:u w:val="single"/>
          <w:lang w:eastAsia="pt-BR"/>
        </w:rPr>
        <w:t>ATA DE REGISTRO DE PREÇOS Nº 011/2017</w:t>
      </w:r>
    </w:p>
    <w:p w:rsidR="00360140" w:rsidRPr="00360140" w:rsidRDefault="00360140" w:rsidP="00360140">
      <w:pPr>
        <w:spacing w:after="360"/>
        <w:jc w:val="center"/>
        <w:rPr>
          <w:rFonts w:ascii="Arial" w:eastAsia="Times New Roman" w:hAnsi="Arial" w:cs="Arial"/>
          <w:bCs/>
          <w:sz w:val="24"/>
          <w:szCs w:val="24"/>
          <w:lang w:eastAsia="pt-BR"/>
        </w:rPr>
      </w:pPr>
      <w:r w:rsidRPr="00360140">
        <w:rPr>
          <w:rFonts w:ascii="Arial" w:eastAsia="Times New Roman" w:hAnsi="Arial" w:cs="Arial"/>
          <w:b/>
          <w:sz w:val="24"/>
          <w:szCs w:val="24"/>
          <w:lang w:eastAsia="pt-BR"/>
        </w:rPr>
        <w:t>PREGÃO</w:t>
      </w:r>
      <w:r w:rsidRPr="00360140">
        <w:rPr>
          <w:rFonts w:ascii="Arial" w:eastAsia="Times New Roman" w:hAnsi="Arial" w:cs="Arial"/>
          <w:b/>
          <w:color w:val="FF0000"/>
          <w:sz w:val="24"/>
          <w:szCs w:val="24"/>
          <w:lang w:eastAsia="pt-BR"/>
        </w:rPr>
        <w:t xml:space="preserve"> </w:t>
      </w:r>
      <w:r w:rsidRPr="00360140">
        <w:rPr>
          <w:rFonts w:ascii="Arial" w:eastAsia="Times New Roman" w:hAnsi="Arial" w:cs="Arial"/>
          <w:b/>
          <w:sz w:val="24"/>
          <w:szCs w:val="24"/>
          <w:lang w:eastAsia="pt-BR"/>
        </w:rPr>
        <w:t>PRESENCIAL</w:t>
      </w:r>
      <w:r w:rsidRPr="00360140">
        <w:rPr>
          <w:rFonts w:ascii="Arial" w:eastAsia="Times New Roman" w:hAnsi="Arial" w:cs="Arial"/>
          <w:b/>
          <w:color w:val="FF0000"/>
          <w:sz w:val="24"/>
          <w:szCs w:val="24"/>
          <w:lang w:eastAsia="pt-BR"/>
        </w:rPr>
        <w:t xml:space="preserve"> </w:t>
      </w:r>
      <w:r w:rsidRPr="00360140">
        <w:rPr>
          <w:rFonts w:ascii="Arial" w:eastAsia="Times New Roman" w:hAnsi="Arial" w:cs="Arial"/>
          <w:b/>
          <w:sz w:val="24"/>
          <w:szCs w:val="24"/>
          <w:lang w:eastAsia="pt-BR"/>
        </w:rPr>
        <w:t>PARA REGISTRO DE PREÇOS Nº</w:t>
      </w:r>
      <w:r w:rsidRPr="00360140">
        <w:rPr>
          <w:rFonts w:ascii="Arial" w:eastAsia="Times New Roman" w:hAnsi="Arial" w:cs="Arial"/>
          <w:b/>
          <w:color w:val="FF0000"/>
          <w:sz w:val="24"/>
          <w:szCs w:val="24"/>
          <w:lang w:eastAsia="pt-BR"/>
        </w:rPr>
        <w:t xml:space="preserve"> </w:t>
      </w:r>
      <w:r w:rsidRPr="00360140">
        <w:rPr>
          <w:rFonts w:ascii="Arial" w:eastAsia="Times New Roman" w:hAnsi="Arial" w:cs="Arial"/>
          <w:b/>
          <w:sz w:val="24"/>
          <w:szCs w:val="24"/>
          <w:lang w:eastAsia="pt-BR"/>
        </w:rPr>
        <w:t>011/2017</w:t>
      </w:r>
    </w:p>
    <w:p w:rsidR="00360140" w:rsidRPr="00360140" w:rsidRDefault="00360140" w:rsidP="00360140">
      <w:pPr>
        <w:spacing w:after="120"/>
        <w:rPr>
          <w:rFonts w:ascii="Arial" w:eastAsia="Times New Roman" w:hAnsi="Arial" w:cs="Arial"/>
          <w:bCs/>
          <w:sz w:val="24"/>
          <w:szCs w:val="24"/>
          <w:lang w:eastAsia="pt-BR"/>
        </w:rPr>
      </w:pPr>
      <w:r w:rsidRPr="00360140">
        <w:rPr>
          <w:rFonts w:ascii="Arial" w:eastAsia="Times New Roman" w:hAnsi="Arial" w:cs="Arial"/>
          <w:bCs/>
          <w:sz w:val="24"/>
          <w:szCs w:val="24"/>
          <w:lang w:eastAsia="pt-BR"/>
        </w:rPr>
        <w:t xml:space="preserve">PROCESSO Nº </w:t>
      </w:r>
      <w:r w:rsidRPr="00360140">
        <w:rPr>
          <w:rFonts w:ascii="Arial" w:eastAsia="Times New Roman" w:hAnsi="Arial" w:cs="Arial"/>
          <w:b/>
          <w:bCs/>
          <w:sz w:val="24"/>
          <w:szCs w:val="24"/>
          <w:lang w:eastAsia="pt-BR"/>
        </w:rPr>
        <w:t>001/2018</w:t>
      </w:r>
    </w:p>
    <w:p w:rsidR="00360140" w:rsidRPr="00360140" w:rsidRDefault="00360140" w:rsidP="00360140">
      <w:pPr>
        <w:spacing w:after="120"/>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VALIDADE: </w:t>
      </w:r>
      <w:r w:rsidRPr="00360140">
        <w:rPr>
          <w:rFonts w:ascii="Arial" w:eastAsia="Times New Roman" w:hAnsi="Arial" w:cs="Arial"/>
          <w:b/>
          <w:sz w:val="24"/>
          <w:szCs w:val="24"/>
          <w:lang w:eastAsia="pt-BR"/>
        </w:rPr>
        <w:t>12 (doze) MESES</w:t>
      </w:r>
    </w:p>
    <w:p w:rsidR="00360140" w:rsidRPr="00360140" w:rsidRDefault="00360140" w:rsidP="00360140">
      <w:pPr>
        <w:spacing w:after="120"/>
        <w:ind w:firstLine="1418"/>
        <w:rPr>
          <w:rFonts w:ascii="Arial" w:eastAsia="Times New Roman" w:hAnsi="Arial" w:cs="Arial"/>
          <w:sz w:val="24"/>
          <w:szCs w:val="24"/>
          <w:lang w:eastAsia="ar-SA"/>
        </w:rPr>
      </w:pPr>
      <w:r w:rsidRPr="00360140">
        <w:rPr>
          <w:rFonts w:ascii="Arial" w:eastAsia="Times New Roman" w:hAnsi="Arial" w:cs="Arial"/>
          <w:sz w:val="24"/>
          <w:szCs w:val="24"/>
          <w:lang w:eastAsia="pt-BR"/>
        </w:rPr>
        <w:t xml:space="preserve">Aos ____ dias do mês de __________ </w:t>
      </w:r>
      <w:proofErr w:type="spellStart"/>
      <w:r w:rsidRPr="00360140">
        <w:rPr>
          <w:rFonts w:ascii="Arial" w:eastAsia="Times New Roman" w:hAnsi="Arial" w:cs="Arial"/>
          <w:sz w:val="24"/>
          <w:szCs w:val="24"/>
          <w:lang w:eastAsia="pt-BR"/>
        </w:rPr>
        <w:t>de</w:t>
      </w:r>
      <w:proofErr w:type="spellEnd"/>
      <w:r w:rsidRPr="00360140">
        <w:rPr>
          <w:rFonts w:ascii="Arial" w:eastAsia="Times New Roman" w:hAnsi="Arial" w:cs="Arial"/>
          <w:sz w:val="24"/>
          <w:szCs w:val="24"/>
          <w:lang w:eastAsia="pt-BR"/>
        </w:rPr>
        <w:t xml:space="preserve"> 2018, a </w:t>
      </w:r>
      <w:r w:rsidRPr="00360140">
        <w:rPr>
          <w:rFonts w:ascii="Arial" w:eastAsia="Times New Roman" w:hAnsi="Arial" w:cs="Arial"/>
          <w:b/>
          <w:bCs/>
          <w:spacing w:val="-2"/>
          <w:sz w:val="24"/>
          <w:szCs w:val="24"/>
          <w:lang w:eastAsia="pt-BR"/>
        </w:rPr>
        <w:t>P</w:t>
      </w:r>
      <w:r w:rsidRPr="00360140">
        <w:rPr>
          <w:rFonts w:ascii="Arial" w:eastAsia="Times New Roman" w:hAnsi="Arial" w:cs="Arial"/>
          <w:b/>
          <w:bCs/>
          <w:sz w:val="24"/>
          <w:szCs w:val="24"/>
          <w:lang w:eastAsia="pt-BR"/>
        </w:rPr>
        <w:t>R</w:t>
      </w:r>
      <w:r w:rsidRPr="00360140">
        <w:rPr>
          <w:rFonts w:ascii="Arial" w:eastAsia="Times New Roman" w:hAnsi="Arial" w:cs="Arial"/>
          <w:b/>
          <w:bCs/>
          <w:spacing w:val="1"/>
          <w:sz w:val="24"/>
          <w:szCs w:val="24"/>
          <w:lang w:eastAsia="pt-BR"/>
        </w:rPr>
        <w:t>E</w:t>
      </w:r>
      <w:r w:rsidRPr="00360140">
        <w:rPr>
          <w:rFonts w:ascii="Arial" w:eastAsia="Times New Roman" w:hAnsi="Arial" w:cs="Arial"/>
          <w:b/>
          <w:bCs/>
          <w:sz w:val="24"/>
          <w:szCs w:val="24"/>
          <w:lang w:eastAsia="pt-BR"/>
        </w:rPr>
        <w:t>F</w:t>
      </w:r>
      <w:r w:rsidRPr="00360140">
        <w:rPr>
          <w:rFonts w:ascii="Arial" w:eastAsia="Times New Roman" w:hAnsi="Arial" w:cs="Arial"/>
          <w:b/>
          <w:bCs/>
          <w:spacing w:val="1"/>
          <w:sz w:val="24"/>
          <w:szCs w:val="24"/>
          <w:lang w:eastAsia="pt-BR"/>
        </w:rPr>
        <w:t>EI</w:t>
      </w:r>
      <w:r w:rsidRPr="00360140">
        <w:rPr>
          <w:rFonts w:ascii="Arial" w:eastAsia="Times New Roman" w:hAnsi="Arial" w:cs="Arial"/>
          <w:b/>
          <w:bCs/>
          <w:sz w:val="24"/>
          <w:szCs w:val="24"/>
          <w:lang w:eastAsia="pt-BR"/>
        </w:rPr>
        <w:t>TU</w:t>
      </w:r>
      <w:r w:rsidRPr="00360140">
        <w:rPr>
          <w:rFonts w:ascii="Arial" w:eastAsia="Times New Roman" w:hAnsi="Arial" w:cs="Arial"/>
          <w:b/>
          <w:bCs/>
          <w:spacing w:val="2"/>
          <w:sz w:val="24"/>
          <w:szCs w:val="24"/>
          <w:lang w:eastAsia="pt-BR"/>
        </w:rPr>
        <w:t>R</w:t>
      </w:r>
      <w:r w:rsidRPr="00360140">
        <w:rPr>
          <w:rFonts w:ascii="Arial" w:eastAsia="Times New Roman" w:hAnsi="Arial" w:cs="Arial"/>
          <w:b/>
          <w:bCs/>
          <w:sz w:val="24"/>
          <w:szCs w:val="24"/>
          <w:lang w:eastAsia="pt-BR"/>
        </w:rPr>
        <w:t>A DE</w:t>
      </w:r>
      <w:r w:rsidRPr="00360140">
        <w:rPr>
          <w:rFonts w:ascii="Arial" w:eastAsia="Times New Roman" w:hAnsi="Arial" w:cs="Arial"/>
          <w:b/>
          <w:bCs/>
          <w:spacing w:val="9"/>
          <w:sz w:val="24"/>
          <w:szCs w:val="24"/>
          <w:lang w:eastAsia="pt-BR"/>
        </w:rPr>
        <w:t xml:space="preserve"> IBERTIOGA</w:t>
      </w:r>
      <w:r w:rsidRPr="00360140">
        <w:rPr>
          <w:rFonts w:ascii="Arial" w:eastAsia="Times New Roman" w:hAnsi="Arial" w:cs="Arial"/>
          <w:sz w:val="24"/>
          <w:szCs w:val="24"/>
          <w:lang w:eastAsia="pt-BR"/>
        </w:rPr>
        <w:t xml:space="preserve">, </w:t>
      </w:r>
      <w:r w:rsidRPr="00360140">
        <w:rPr>
          <w:rFonts w:ascii="Arial" w:eastAsia="Times New Roman" w:hAnsi="Arial" w:cs="Arial"/>
          <w:spacing w:val="1"/>
          <w:sz w:val="24"/>
          <w:szCs w:val="24"/>
          <w:lang w:eastAsia="pt-BR"/>
        </w:rPr>
        <w:t>do</w:t>
      </w:r>
      <w:r w:rsidRPr="00360140">
        <w:rPr>
          <w:rFonts w:ascii="Arial" w:eastAsia="Times New Roman" w:hAnsi="Arial" w:cs="Arial"/>
          <w:spacing w:val="-1"/>
          <w:sz w:val="24"/>
          <w:szCs w:val="24"/>
          <w:lang w:eastAsia="pt-BR"/>
        </w:rPr>
        <w:t>r</w:t>
      </w:r>
      <w:r w:rsidRPr="00360140">
        <w:rPr>
          <w:rFonts w:ascii="Arial" w:eastAsia="Times New Roman" w:hAnsi="Arial" w:cs="Arial"/>
          <w:spacing w:val="1"/>
          <w:sz w:val="24"/>
          <w:szCs w:val="24"/>
          <w:lang w:eastAsia="pt-BR"/>
        </w:rPr>
        <w:t>a</w:t>
      </w:r>
      <w:r w:rsidRPr="00360140">
        <w:rPr>
          <w:rFonts w:ascii="Arial" w:eastAsia="Times New Roman" w:hAnsi="Arial" w:cs="Arial"/>
          <w:spacing w:val="-2"/>
          <w:sz w:val="24"/>
          <w:szCs w:val="24"/>
          <w:lang w:eastAsia="pt-BR"/>
        </w:rPr>
        <w:t>v</w:t>
      </w:r>
      <w:r w:rsidRPr="00360140">
        <w:rPr>
          <w:rFonts w:ascii="Arial" w:eastAsia="Times New Roman" w:hAnsi="Arial" w:cs="Arial"/>
          <w:spacing w:val="1"/>
          <w:sz w:val="24"/>
          <w:szCs w:val="24"/>
          <w:lang w:eastAsia="pt-BR"/>
        </w:rPr>
        <w:t>ant</w:t>
      </w:r>
      <w:r w:rsidRPr="00360140">
        <w:rPr>
          <w:rFonts w:ascii="Arial" w:eastAsia="Times New Roman" w:hAnsi="Arial" w:cs="Arial"/>
          <w:sz w:val="24"/>
          <w:szCs w:val="24"/>
          <w:lang w:eastAsia="pt-BR"/>
        </w:rPr>
        <w:t>e</w:t>
      </w:r>
      <w:r w:rsidRPr="00360140">
        <w:rPr>
          <w:rFonts w:ascii="Arial" w:eastAsia="Times New Roman" w:hAnsi="Arial" w:cs="Arial"/>
          <w:spacing w:val="-6"/>
          <w:sz w:val="24"/>
          <w:szCs w:val="24"/>
          <w:lang w:eastAsia="pt-BR"/>
        </w:rPr>
        <w:t xml:space="preserve"> </w:t>
      </w:r>
      <w:r w:rsidRPr="00360140">
        <w:rPr>
          <w:rFonts w:ascii="Arial" w:eastAsia="Times New Roman" w:hAnsi="Arial" w:cs="Arial"/>
          <w:sz w:val="24"/>
          <w:szCs w:val="24"/>
          <w:lang w:eastAsia="pt-BR"/>
        </w:rPr>
        <w:t>si</w:t>
      </w:r>
      <w:r w:rsidRPr="00360140">
        <w:rPr>
          <w:rFonts w:ascii="Arial" w:eastAsia="Times New Roman" w:hAnsi="Arial" w:cs="Arial"/>
          <w:spacing w:val="2"/>
          <w:sz w:val="24"/>
          <w:szCs w:val="24"/>
          <w:lang w:eastAsia="pt-BR"/>
        </w:rPr>
        <w:t>m</w:t>
      </w:r>
      <w:r w:rsidRPr="00360140">
        <w:rPr>
          <w:rFonts w:ascii="Arial" w:eastAsia="Times New Roman" w:hAnsi="Arial" w:cs="Arial"/>
          <w:spacing w:val="1"/>
          <w:sz w:val="24"/>
          <w:szCs w:val="24"/>
          <w:lang w:eastAsia="pt-BR"/>
        </w:rPr>
        <w:t>p</w:t>
      </w:r>
      <w:r w:rsidRPr="00360140">
        <w:rPr>
          <w:rFonts w:ascii="Arial" w:eastAsia="Times New Roman" w:hAnsi="Arial" w:cs="Arial"/>
          <w:spacing w:val="-3"/>
          <w:sz w:val="24"/>
          <w:szCs w:val="24"/>
          <w:lang w:eastAsia="pt-BR"/>
        </w:rPr>
        <w:t>l</w:t>
      </w:r>
      <w:r w:rsidRPr="00360140">
        <w:rPr>
          <w:rFonts w:ascii="Arial" w:eastAsia="Times New Roman" w:hAnsi="Arial" w:cs="Arial"/>
          <w:spacing w:val="1"/>
          <w:sz w:val="24"/>
          <w:szCs w:val="24"/>
          <w:lang w:eastAsia="pt-BR"/>
        </w:rPr>
        <w:t>e</w:t>
      </w:r>
      <w:r w:rsidRPr="00360140">
        <w:rPr>
          <w:rFonts w:ascii="Arial" w:eastAsia="Times New Roman" w:hAnsi="Arial" w:cs="Arial"/>
          <w:sz w:val="24"/>
          <w:szCs w:val="24"/>
          <w:lang w:eastAsia="pt-BR"/>
        </w:rPr>
        <w:t>s</w:t>
      </w:r>
      <w:r w:rsidRPr="00360140">
        <w:rPr>
          <w:rFonts w:ascii="Arial" w:eastAsia="Times New Roman" w:hAnsi="Arial" w:cs="Arial"/>
          <w:spacing w:val="-1"/>
          <w:sz w:val="24"/>
          <w:szCs w:val="24"/>
          <w:lang w:eastAsia="pt-BR"/>
        </w:rPr>
        <w:t>m</w:t>
      </w:r>
      <w:r w:rsidRPr="00360140">
        <w:rPr>
          <w:rFonts w:ascii="Arial" w:eastAsia="Times New Roman" w:hAnsi="Arial" w:cs="Arial"/>
          <w:spacing w:val="1"/>
          <w:sz w:val="24"/>
          <w:szCs w:val="24"/>
          <w:lang w:eastAsia="pt-BR"/>
        </w:rPr>
        <w:t>e</w:t>
      </w:r>
      <w:r w:rsidRPr="00360140">
        <w:rPr>
          <w:rFonts w:ascii="Arial" w:eastAsia="Times New Roman" w:hAnsi="Arial" w:cs="Arial"/>
          <w:spacing w:val="-1"/>
          <w:sz w:val="24"/>
          <w:szCs w:val="24"/>
          <w:lang w:eastAsia="pt-BR"/>
        </w:rPr>
        <w:t>n</w:t>
      </w:r>
      <w:r w:rsidRPr="00360140">
        <w:rPr>
          <w:rFonts w:ascii="Arial" w:eastAsia="Times New Roman" w:hAnsi="Arial" w:cs="Arial"/>
          <w:spacing w:val="1"/>
          <w:sz w:val="24"/>
          <w:szCs w:val="24"/>
          <w:lang w:eastAsia="pt-BR"/>
        </w:rPr>
        <w:t>t</w:t>
      </w:r>
      <w:r w:rsidRPr="00360140">
        <w:rPr>
          <w:rFonts w:ascii="Arial" w:eastAsia="Times New Roman" w:hAnsi="Arial" w:cs="Arial"/>
          <w:sz w:val="24"/>
          <w:szCs w:val="24"/>
          <w:lang w:eastAsia="pt-BR"/>
        </w:rPr>
        <w:t>e</w:t>
      </w:r>
      <w:r w:rsidRPr="00360140">
        <w:rPr>
          <w:rFonts w:ascii="Arial" w:eastAsia="Times New Roman" w:hAnsi="Arial" w:cs="Arial"/>
          <w:spacing w:val="-7"/>
          <w:sz w:val="24"/>
          <w:szCs w:val="24"/>
          <w:lang w:eastAsia="pt-BR"/>
        </w:rPr>
        <w:t xml:space="preserve"> </w:t>
      </w:r>
      <w:r w:rsidRPr="00360140">
        <w:rPr>
          <w:rFonts w:ascii="Arial" w:eastAsia="Times New Roman" w:hAnsi="Arial" w:cs="Arial"/>
          <w:spacing w:val="-1"/>
          <w:sz w:val="24"/>
          <w:szCs w:val="24"/>
          <w:lang w:eastAsia="pt-BR"/>
        </w:rPr>
        <w:t>d</w:t>
      </w:r>
      <w:r w:rsidRPr="00360140">
        <w:rPr>
          <w:rFonts w:ascii="Arial" w:eastAsia="Times New Roman" w:hAnsi="Arial" w:cs="Arial"/>
          <w:spacing w:val="1"/>
          <w:sz w:val="24"/>
          <w:szCs w:val="24"/>
          <w:lang w:eastAsia="pt-BR"/>
        </w:rPr>
        <w:t>e</w:t>
      </w:r>
      <w:r w:rsidRPr="00360140">
        <w:rPr>
          <w:rFonts w:ascii="Arial" w:eastAsia="Times New Roman" w:hAnsi="Arial" w:cs="Arial"/>
          <w:spacing w:val="-1"/>
          <w:sz w:val="24"/>
          <w:szCs w:val="24"/>
          <w:lang w:eastAsia="pt-BR"/>
        </w:rPr>
        <w:t>n</w:t>
      </w:r>
      <w:r w:rsidRPr="00360140">
        <w:rPr>
          <w:rFonts w:ascii="Arial" w:eastAsia="Times New Roman" w:hAnsi="Arial" w:cs="Arial"/>
          <w:spacing w:val="1"/>
          <w:sz w:val="24"/>
          <w:szCs w:val="24"/>
          <w:lang w:eastAsia="pt-BR"/>
        </w:rPr>
        <w:t>o</w:t>
      </w:r>
      <w:r w:rsidRPr="00360140">
        <w:rPr>
          <w:rFonts w:ascii="Arial" w:eastAsia="Times New Roman" w:hAnsi="Arial" w:cs="Arial"/>
          <w:spacing w:val="2"/>
          <w:sz w:val="24"/>
          <w:szCs w:val="24"/>
          <w:lang w:eastAsia="pt-BR"/>
        </w:rPr>
        <w:t>m</w:t>
      </w:r>
      <w:r w:rsidRPr="00360140">
        <w:rPr>
          <w:rFonts w:ascii="Arial" w:eastAsia="Times New Roman" w:hAnsi="Arial" w:cs="Arial"/>
          <w:sz w:val="24"/>
          <w:szCs w:val="24"/>
          <w:lang w:eastAsia="pt-BR"/>
        </w:rPr>
        <w:t>i</w:t>
      </w:r>
      <w:r w:rsidRPr="00360140">
        <w:rPr>
          <w:rFonts w:ascii="Arial" w:eastAsia="Times New Roman" w:hAnsi="Arial" w:cs="Arial"/>
          <w:spacing w:val="-1"/>
          <w:sz w:val="24"/>
          <w:szCs w:val="24"/>
          <w:lang w:eastAsia="pt-BR"/>
        </w:rPr>
        <w:t>n</w:t>
      </w:r>
      <w:r w:rsidRPr="00360140">
        <w:rPr>
          <w:rFonts w:ascii="Arial" w:eastAsia="Times New Roman" w:hAnsi="Arial" w:cs="Arial"/>
          <w:spacing w:val="1"/>
          <w:sz w:val="24"/>
          <w:szCs w:val="24"/>
          <w:lang w:eastAsia="pt-BR"/>
        </w:rPr>
        <w:t>a</w:t>
      </w:r>
      <w:r w:rsidRPr="00360140">
        <w:rPr>
          <w:rFonts w:ascii="Arial" w:eastAsia="Times New Roman" w:hAnsi="Arial" w:cs="Arial"/>
          <w:spacing w:val="-1"/>
          <w:sz w:val="24"/>
          <w:szCs w:val="24"/>
          <w:lang w:eastAsia="pt-BR"/>
        </w:rPr>
        <w:t>d</w:t>
      </w:r>
      <w:r w:rsidRPr="00360140">
        <w:rPr>
          <w:rFonts w:ascii="Arial" w:eastAsia="Times New Roman" w:hAnsi="Arial" w:cs="Arial"/>
          <w:sz w:val="24"/>
          <w:szCs w:val="24"/>
          <w:lang w:eastAsia="pt-BR"/>
        </w:rPr>
        <w:t>a</w:t>
      </w:r>
      <w:r w:rsidRPr="00360140">
        <w:rPr>
          <w:rFonts w:ascii="Arial" w:eastAsia="Times New Roman" w:hAnsi="Arial" w:cs="Arial"/>
          <w:spacing w:val="-6"/>
          <w:sz w:val="24"/>
          <w:szCs w:val="24"/>
          <w:lang w:eastAsia="pt-BR"/>
        </w:rPr>
        <w:t xml:space="preserve"> </w:t>
      </w:r>
      <w:r w:rsidRPr="00360140">
        <w:rPr>
          <w:rFonts w:ascii="Arial" w:eastAsia="Times New Roman" w:hAnsi="Arial" w:cs="Arial"/>
          <w:b/>
          <w:bCs/>
          <w:spacing w:val="1"/>
          <w:sz w:val="24"/>
          <w:szCs w:val="24"/>
          <w:lang w:eastAsia="pt-BR"/>
        </w:rPr>
        <w:t>P</w:t>
      </w:r>
      <w:r w:rsidRPr="00360140">
        <w:rPr>
          <w:rFonts w:ascii="Arial" w:eastAsia="Times New Roman" w:hAnsi="Arial" w:cs="Arial"/>
          <w:b/>
          <w:bCs/>
          <w:sz w:val="24"/>
          <w:szCs w:val="24"/>
          <w:lang w:eastAsia="pt-BR"/>
        </w:rPr>
        <w:t>R</w:t>
      </w:r>
      <w:r w:rsidRPr="00360140">
        <w:rPr>
          <w:rFonts w:ascii="Arial" w:eastAsia="Times New Roman" w:hAnsi="Arial" w:cs="Arial"/>
          <w:b/>
          <w:bCs/>
          <w:spacing w:val="1"/>
          <w:sz w:val="24"/>
          <w:szCs w:val="24"/>
          <w:lang w:eastAsia="pt-BR"/>
        </w:rPr>
        <w:t>E</w:t>
      </w:r>
      <w:r w:rsidRPr="00360140">
        <w:rPr>
          <w:rFonts w:ascii="Arial" w:eastAsia="Times New Roman" w:hAnsi="Arial" w:cs="Arial"/>
          <w:b/>
          <w:bCs/>
          <w:spacing w:val="-3"/>
          <w:sz w:val="24"/>
          <w:szCs w:val="24"/>
          <w:lang w:eastAsia="pt-BR"/>
        </w:rPr>
        <w:t>F</w:t>
      </w:r>
      <w:r w:rsidRPr="00360140">
        <w:rPr>
          <w:rFonts w:ascii="Arial" w:eastAsia="Times New Roman" w:hAnsi="Arial" w:cs="Arial"/>
          <w:b/>
          <w:bCs/>
          <w:spacing w:val="1"/>
          <w:sz w:val="24"/>
          <w:szCs w:val="24"/>
          <w:lang w:eastAsia="pt-BR"/>
        </w:rPr>
        <w:t>EI</w:t>
      </w:r>
      <w:r w:rsidRPr="00360140">
        <w:rPr>
          <w:rFonts w:ascii="Arial" w:eastAsia="Times New Roman" w:hAnsi="Arial" w:cs="Arial"/>
          <w:b/>
          <w:bCs/>
          <w:sz w:val="24"/>
          <w:szCs w:val="24"/>
          <w:lang w:eastAsia="pt-BR"/>
        </w:rPr>
        <w:t>TU</w:t>
      </w:r>
      <w:r w:rsidRPr="00360140">
        <w:rPr>
          <w:rFonts w:ascii="Arial" w:eastAsia="Times New Roman" w:hAnsi="Arial" w:cs="Arial"/>
          <w:b/>
          <w:bCs/>
          <w:spacing w:val="2"/>
          <w:sz w:val="24"/>
          <w:szCs w:val="24"/>
          <w:lang w:eastAsia="pt-BR"/>
        </w:rPr>
        <w:t>R</w:t>
      </w:r>
      <w:r w:rsidRPr="00360140">
        <w:rPr>
          <w:rFonts w:ascii="Arial" w:eastAsia="Times New Roman" w:hAnsi="Arial" w:cs="Arial"/>
          <w:b/>
          <w:bCs/>
          <w:spacing w:val="-5"/>
          <w:sz w:val="24"/>
          <w:szCs w:val="24"/>
          <w:lang w:eastAsia="pt-BR"/>
        </w:rPr>
        <w:t>A</w:t>
      </w:r>
      <w:r w:rsidRPr="00360140">
        <w:rPr>
          <w:rFonts w:ascii="Arial" w:eastAsia="Times New Roman" w:hAnsi="Arial" w:cs="Arial"/>
          <w:sz w:val="24"/>
          <w:szCs w:val="24"/>
          <w:lang w:eastAsia="pt-BR"/>
        </w:rPr>
        <w:t>,</w:t>
      </w:r>
      <w:r w:rsidRPr="00360140">
        <w:rPr>
          <w:rFonts w:ascii="Arial" w:eastAsia="Times New Roman" w:hAnsi="Arial" w:cs="Arial"/>
          <w:spacing w:val="-1"/>
          <w:sz w:val="24"/>
          <w:szCs w:val="24"/>
          <w:lang w:eastAsia="pt-BR"/>
        </w:rPr>
        <w:t xml:space="preserve"> </w:t>
      </w:r>
      <w:r w:rsidRPr="00360140">
        <w:rPr>
          <w:rFonts w:ascii="Arial" w:eastAsia="Times New Roman" w:hAnsi="Arial" w:cs="Arial"/>
          <w:color w:val="000000"/>
          <w:sz w:val="24"/>
          <w:szCs w:val="24"/>
          <w:lang w:eastAsia="pt-BR"/>
        </w:rPr>
        <w:t xml:space="preserve">com sede na Rua Evaristo de </w:t>
      </w:r>
      <w:proofErr w:type="gramStart"/>
      <w:r w:rsidRPr="00360140">
        <w:rPr>
          <w:rFonts w:ascii="Arial" w:eastAsia="Times New Roman" w:hAnsi="Arial" w:cs="Arial"/>
          <w:color w:val="000000"/>
          <w:sz w:val="24"/>
          <w:szCs w:val="24"/>
          <w:lang w:eastAsia="pt-BR"/>
        </w:rPr>
        <w:t>Carvalho,</w:t>
      </w:r>
      <w:proofErr w:type="gramEnd"/>
      <w:r w:rsidRPr="00360140">
        <w:rPr>
          <w:rFonts w:ascii="Arial" w:eastAsia="Times New Roman" w:hAnsi="Arial" w:cs="Arial"/>
          <w:color w:val="000000"/>
          <w:sz w:val="24"/>
          <w:szCs w:val="24"/>
          <w:lang w:eastAsia="pt-BR"/>
        </w:rPr>
        <w:t xml:space="preserve">56 – Centro, na cidade de </w:t>
      </w:r>
      <w:proofErr w:type="spellStart"/>
      <w:r w:rsidRPr="00360140">
        <w:rPr>
          <w:rFonts w:ascii="Arial" w:eastAsia="Times New Roman" w:hAnsi="Arial" w:cs="Arial"/>
          <w:color w:val="000000"/>
          <w:sz w:val="24"/>
          <w:szCs w:val="24"/>
          <w:lang w:eastAsia="pt-BR"/>
        </w:rPr>
        <w:t>Ibertioga</w:t>
      </w:r>
      <w:proofErr w:type="spellEnd"/>
      <w:r w:rsidRPr="00360140">
        <w:rPr>
          <w:rFonts w:ascii="Arial" w:eastAsia="Times New Roman" w:hAnsi="Arial" w:cs="Arial"/>
          <w:color w:val="000000"/>
          <w:sz w:val="24"/>
          <w:szCs w:val="24"/>
          <w:lang w:eastAsia="pt-BR"/>
        </w:rPr>
        <w:t xml:space="preserve">/MG, inscrito no CNPJ sob o nº. </w:t>
      </w:r>
      <w:r w:rsidRPr="00360140">
        <w:rPr>
          <w:rFonts w:ascii="Arial" w:eastAsia="Times New Roman" w:hAnsi="Arial" w:cs="Arial"/>
          <w:sz w:val="24"/>
          <w:szCs w:val="24"/>
          <w:lang w:eastAsia="pt-BR"/>
        </w:rPr>
        <w:t xml:space="preserve">18.094.847/0001-48, devidamente representado por seu Prefeito Municipal, JOSE FRANCISCO RODRIGUES DE ALMEIDA, CPF nº 563.395.506-49 e do RG </w:t>
      </w:r>
      <w:proofErr w:type="gramStart"/>
      <w:r w:rsidRPr="00360140">
        <w:rPr>
          <w:rFonts w:ascii="Arial" w:eastAsia="Times New Roman" w:hAnsi="Arial" w:cs="Arial"/>
          <w:sz w:val="24"/>
          <w:szCs w:val="24"/>
          <w:lang w:eastAsia="pt-BR"/>
        </w:rPr>
        <w:t>M-3.</w:t>
      </w:r>
      <w:proofErr w:type="gramEnd"/>
      <w:r w:rsidRPr="00360140">
        <w:rPr>
          <w:rFonts w:ascii="Arial" w:eastAsia="Times New Roman" w:hAnsi="Arial" w:cs="Arial"/>
          <w:sz w:val="24"/>
          <w:szCs w:val="24"/>
          <w:lang w:eastAsia="pt-BR"/>
        </w:rPr>
        <w:t xml:space="preserve">916.849, brasileiro, casado, agente publico, </w:t>
      </w:r>
      <w:r w:rsidRPr="00360140">
        <w:rPr>
          <w:rFonts w:ascii="Arial" w:eastAsia="Times New Roman" w:hAnsi="Arial" w:cs="Arial"/>
          <w:sz w:val="24"/>
          <w:szCs w:val="24"/>
          <w:lang w:eastAsia="ar-SA"/>
        </w:rPr>
        <w:t xml:space="preserve"> em conformidade com as atribuições que lhe foram delegadas;</w:t>
      </w:r>
    </w:p>
    <w:p w:rsidR="00360140" w:rsidRPr="00360140" w:rsidRDefault="00360140" w:rsidP="00360140">
      <w:pPr>
        <w:spacing w:after="120"/>
        <w:ind w:firstLine="1418"/>
        <w:rPr>
          <w:rFonts w:ascii="Arial" w:eastAsia="Times New Roman" w:hAnsi="Arial" w:cs="Arial"/>
          <w:sz w:val="24"/>
          <w:szCs w:val="24"/>
          <w:lang w:eastAsia="pt-BR"/>
        </w:rPr>
      </w:pPr>
      <w:r w:rsidRPr="00360140">
        <w:rPr>
          <w:rFonts w:ascii="Arial" w:eastAsia="Times New Roman" w:hAnsi="Arial" w:cs="Arial"/>
          <w:sz w:val="24"/>
          <w:szCs w:val="24"/>
          <w:lang w:eastAsia="pt-BR"/>
        </w:rPr>
        <w:t>Nos termos da Lei nº 10.520, de 2002, da Lei nº 8.078, de 1990 - Código de Defesa do Consumidor; aplicando-se, subsidiariamente, a Lei nº 8.666, de 1993, e as demais normas legais correlatas;</w:t>
      </w:r>
    </w:p>
    <w:p w:rsidR="00360140" w:rsidRPr="00360140" w:rsidRDefault="00360140" w:rsidP="00360140">
      <w:pPr>
        <w:spacing w:after="120"/>
        <w:ind w:firstLine="1418"/>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Em face da classificação das propostas apresentadas no </w:t>
      </w:r>
      <w:r w:rsidRPr="00360140">
        <w:rPr>
          <w:rFonts w:ascii="Arial" w:eastAsia="Times New Roman" w:hAnsi="Arial" w:cs="Arial"/>
          <w:b/>
          <w:sz w:val="24"/>
          <w:szCs w:val="24"/>
          <w:lang w:eastAsia="pt-BR"/>
        </w:rPr>
        <w:t>Pregão Presencial para Registro de Preços nº 001/2018</w:t>
      </w:r>
      <w:r w:rsidRPr="00360140">
        <w:rPr>
          <w:rFonts w:ascii="Arial" w:eastAsia="Times New Roman" w:hAnsi="Arial" w:cs="Arial"/>
          <w:sz w:val="24"/>
          <w:szCs w:val="24"/>
          <w:lang w:eastAsia="pt-BR"/>
        </w:rPr>
        <w:t xml:space="preserve">, conforme Ata publicada em </w:t>
      </w:r>
      <w:r w:rsidRPr="00360140">
        <w:rPr>
          <w:rFonts w:ascii="Arial" w:eastAsia="Times New Roman" w:hAnsi="Arial" w:cs="Arial"/>
          <w:b/>
          <w:color w:val="FF0000"/>
          <w:sz w:val="24"/>
          <w:szCs w:val="24"/>
          <w:lang w:eastAsia="pt-BR"/>
        </w:rPr>
        <w:t>____/___/2018</w:t>
      </w:r>
      <w:r w:rsidRPr="00360140">
        <w:rPr>
          <w:rFonts w:ascii="Arial" w:eastAsia="Times New Roman" w:hAnsi="Arial" w:cs="Arial"/>
          <w:sz w:val="24"/>
          <w:szCs w:val="24"/>
          <w:lang w:eastAsia="pt-BR"/>
        </w:rPr>
        <w:t xml:space="preserve"> e homologada pelo Prefeito Municipal;</w:t>
      </w:r>
    </w:p>
    <w:p w:rsidR="00360140" w:rsidRPr="00360140" w:rsidRDefault="00360140" w:rsidP="00360140">
      <w:pPr>
        <w:ind w:firstLine="1418"/>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Resolve REGISTRAR OS PREÇOS da(s) empresa(s) indicada(s) e qualificada(s) nesta ATA, de acordo com a classificação por ela(s) alcançada(s), para a eventual contratação dos itens a seguir elencados, conforme especificações do Termo de Referência, que passa a fazer parte integrante desta, tendo sido, os referidos preços, oferecidos pelas empresas </w:t>
      </w:r>
      <w:r w:rsidRPr="00360140">
        <w:rPr>
          <w:rFonts w:ascii="Arial" w:eastAsia="Times New Roman" w:hAnsi="Arial" w:cs="Arial"/>
          <w:b/>
          <w:bCs/>
          <w:color w:val="FF0000"/>
          <w:sz w:val="24"/>
          <w:szCs w:val="24"/>
          <w:lang w:eastAsia="ar-SA"/>
        </w:rPr>
        <w:t>____________</w:t>
      </w:r>
      <w:r w:rsidRPr="00360140">
        <w:rPr>
          <w:rFonts w:ascii="Arial" w:eastAsia="Times New Roman" w:hAnsi="Arial" w:cs="Arial"/>
          <w:sz w:val="24"/>
          <w:szCs w:val="24"/>
          <w:lang w:eastAsia="ar-SA"/>
        </w:rPr>
        <w:t>, inscrita no CNPJ</w:t>
      </w:r>
      <w:r w:rsidRPr="00360140">
        <w:rPr>
          <w:rFonts w:ascii="Arial" w:eastAsia="Times New Roman" w:hAnsi="Arial" w:cs="Arial"/>
          <w:iCs/>
          <w:sz w:val="24"/>
          <w:szCs w:val="24"/>
          <w:lang w:eastAsia="ar-SA"/>
        </w:rPr>
        <w:t xml:space="preserve"> sob o nº </w:t>
      </w:r>
      <w:r w:rsidRPr="00360140">
        <w:rPr>
          <w:rFonts w:ascii="Arial" w:eastAsia="Times New Roman" w:hAnsi="Arial" w:cs="Arial"/>
          <w:b/>
          <w:bCs/>
          <w:iCs/>
          <w:color w:val="FF0000"/>
          <w:sz w:val="24"/>
          <w:szCs w:val="24"/>
          <w:lang w:eastAsia="ar-SA"/>
        </w:rPr>
        <w:t>________________</w:t>
      </w:r>
      <w:r w:rsidRPr="00360140">
        <w:rPr>
          <w:rFonts w:ascii="Arial" w:eastAsia="Times New Roman" w:hAnsi="Arial" w:cs="Arial"/>
          <w:iCs/>
          <w:sz w:val="24"/>
          <w:szCs w:val="24"/>
          <w:lang w:eastAsia="ar-SA"/>
        </w:rPr>
        <w:t xml:space="preserve">, com sede na </w:t>
      </w:r>
      <w:r w:rsidRPr="00360140">
        <w:rPr>
          <w:rFonts w:ascii="Arial" w:eastAsia="Times New Roman" w:hAnsi="Arial" w:cs="Arial"/>
          <w:b/>
          <w:bCs/>
          <w:iCs/>
          <w:color w:val="FF0000"/>
          <w:sz w:val="24"/>
          <w:szCs w:val="24"/>
          <w:lang w:eastAsia="ar-SA"/>
        </w:rPr>
        <w:t>_____________, nº. ________, Bairro __________</w:t>
      </w:r>
      <w:r w:rsidRPr="00360140">
        <w:rPr>
          <w:rFonts w:ascii="Arial" w:eastAsia="Times New Roman" w:hAnsi="Arial" w:cs="Arial"/>
          <w:iCs/>
          <w:sz w:val="24"/>
          <w:szCs w:val="24"/>
          <w:lang w:eastAsia="ar-SA"/>
        </w:rPr>
        <w:t xml:space="preserve">, CEP </w:t>
      </w:r>
      <w:r w:rsidRPr="00360140">
        <w:rPr>
          <w:rFonts w:ascii="Arial" w:eastAsia="Times New Roman" w:hAnsi="Arial" w:cs="Arial"/>
          <w:b/>
          <w:bCs/>
          <w:iCs/>
          <w:color w:val="FF0000"/>
          <w:sz w:val="24"/>
          <w:szCs w:val="24"/>
          <w:lang w:eastAsia="ar-SA"/>
        </w:rPr>
        <w:t>_______</w:t>
      </w:r>
      <w:r w:rsidRPr="00360140">
        <w:rPr>
          <w:rFonts w:ascii="Arial" w:eastAsia="Times New Roman" w:hAnsi="Arial" w:cs="Arial"/>
          <w:iCs/>
          <w:sz w:val="24"/>
          <w:szCs w:val="24"/>
          <w:lang w:eastAsia="ar-SA"/>
        </w:rPr>
        <w:t xml:space="preserve">, no Município de </w:t>
      </w:r>
      <w:r w:rsidRPr="00360140">
        <w:rPr>
          <w:rFonts w:ascii="Arial" w:eastAsia="Times New Roman" w:hAnsi="Arial" w:cs="Arial"/>
          <w:b/>
          <w:bCs/>
          <w:iCs/>
          <w:color w:val="FF0000"/>
          <w:sz w:val="24"/>
          <w:szCs w:val="24"/>
          <w:lang w:eastAsia="ar-SA"/>
        </w:rPr>
        <w:t>___________</w:t>
      </w:r>
      <w:r w:rsidRPr="00360140">
        <w:rPr>
          <w:rFonts w:ascii="Arial" w:eastAsia="Times New Roman" w:hAnsi="Arial" w:cs="Arial"/>
          <w:iCs/>
          <w:sz w:val="24"/>
          <w:szCs w:val="24"/>
          <w:lang w:eastAsia="ar-SA"/>
        </w:rPr>
        <w:t xml:space="preserve">, </w:t>
      </w:r>
      <w:r w:rsidRPr="00360140">
        <w:rPr>
          <w:rFonts w:ascii="Arial" w:eastAsia="Times New Roman" w:hAnsi="Arial" w:cs="Arial"/>
          <w:sz w:val="24"/>
          <w:szCs w:val="24"/>
          <w:lang w:eastAsia="ar-SA"/>
        </w:rPr>
        <w:t xml:space="preserve">neste ato representada </w:t>
      </w:r>
      <w:proofErr w:type="gramStart"/>
      <w:r w:rsidRPr="00360140">
        <w:rPr>
          <w:rFonts w:ascii="Arial" w:eastAsia="Times New Roman" w:hAnsi="Arial" w:cs="Arial"/>
          <w:sz w:val="24"/>
          <w:szCs w:val="24"/>
          <w:lang w:eastAsia="ar-SA"/>
        </w:rPr>
        <w:t>pelo(</w:t>
      </w:r>
      <w:proofErr w:type="gramEnd"/>
      <w:r w:rsidRPr="00360140">
        <w:rPr>
          <w:rFonts w:ascii="Arial" w:eastAsia="Times New Roman" w:hAnsi="Arial" w:cs="Arial"/>
          <w:sz w:val="24"/>
          <w:szCs w:val="24"/>
          <w:lang w:eastAsia="ar-SA"/>
        </w:rPr>
        <w:t xml:space="preserve">a) </w:t>
      </w:r>
      <w:proofErr w:type="spellStart"/>
      <w:r w:rsidRPr="00360140">
        <w:rPr>
          <w:rFonts w:ascii="Arial" w:eastAsia="Times New Roman" w:hAnsi="Arial" w:cs="Arial"/>
          <w:sz w:val="24"/>
          <w:szCs w:val="24"/>
          <w:lang w:eastAsia="ar-SA"/>
        </w:rPr>
        <w:t>Sr</w:t>
      </w:r>
      <w:proofErr w:type="spellEnd"/>
      <w:r w:rsidRPr="00360140">
        <w:rPr>
          <w:rFonts w:ascii="Arial" w:eastAsia="Times New Roman" w:hAnsi="Arial" w:cs="Arial"/>
          <w:sz w:val="24"/>
          <w:szCs w:val="24"/>
          <w:lang w:eastAsia="ar-SA"/>
        </w:rPr>
        <w:t>(a).</w:t>
      </w:r>
      <w:r w:rsidRPr="00360140">
        <w:rPr>
          <w:rFonts w:ascii="Arial" w:eastAsia="Times New Roman" w:hAnsi="Arial" w:cs="Arial"/>
          <w:b/>
          <w:bCs/>
          <w:color w:val="FF0000"/>
          <w:sz w:val="24"/>
          <w:szCs w:val="24"/>
          <w:lang w:eastAsia="ar-SA"/>
        </w:rPr>
        <w:t>_______________</w:t>
      </w:r>
      <w:r w:rsidRPr="00360140">
        <w:rPr>
          <w:rFonts w:ascii="Arial" w:eastAsia="Times New Roman" w:hAnsi="Arial" w:cs="Arial"/>
          <w:sz w:val="24"/>
          <w:szCs w:val="24"/>
          <w:lang w:eastAsia="ar-SA"/>
        </w:rPr>
        <w:t xml:space="preserve">, portador(a) da Cédula de Identidade nº </w:t>
      </w:r>
      <w:r w:rsidRPr="00360140">
        <w:rPr>
          <w:rFonts w:ascii="Arial" w:eastAsia="Times New Roman" w:hAnsi="Arial" w:cs="Arial"/>
          <w:b/>
          <w:bCs/>
          <w:color w:val="FF0000"/>
          <w:sz w:val="24"/>
          <w:szCs w:val="24"/>
          <w:lang w:eastAsia="ar-SA"/>
        </w:rPr>
        <w:t>______________</w:t>
      </w:r>
      <w:r w:rsidRPr="00360140">
        <w:rPr>
          <w:rFonts w:ascii="Arial" w:eastAsia="Times New Roman" w:hAnsi="Arial" w:cs="Arial"/>
          <w:sz w:val="24"/>
          <w:szCs w:val="24"/>
          <w:lang w:eastAsia="ar-SA"/>
        </w:rPr>
        <w:t xml:space="preserve"> e CPF nº </w:t>
      </w:r>
      <w:r w:rsidRPr="00360140">
        <w:rPr>
          <w:rFonts w:ascii="Arial" w:eastAsia="Times New Roman" w:hAnsi="Arial" w:cs="Arial"/>
          <w:b/>
          <w:bCs/>
          <w:color w:val="FF0000"/>
          <w:sz w:val="24"/>
          <w:szCs w:val="24"/>
          <w:lang w:eastAsia="ar-SA"/>
        </w:rPr>
        <w:t>___________</w:t>
      </w:r>
      <w:r w:rsidRPr="00360140">
        <w:rPr>
          <w:rFonts w:ascii="Arial" w:eastAsia="Times New Roman" w:hAnsi="Arial" w:cs="Arial"/>
          <w:sz w:val="24"/>
          <w:szCs w:val="24"/>
          <w:lang w:eastAsia="ar-SA"/>
        </w:rPr>
        <w:t>,</w:t>
      </w:r>
      <w:r w:rsidRPr="00360140">
        <w:rPr>
          <w:rFonts w:ascii="Arial" w:eastAsia="Times New Roman" w:hAnsi="Arial" w:cs="Arial"/>
          <w:sz w:val="24"/>
          <w:szCs w:val="24"/>
          <w:lang w:eastAsia="pt-BR"/>
        </w:rPr>
        <w:t xml:space="preserve"> cuja proposta foi classificada em 1º lugar no certame. </w:t>
      </w:r>
    </w:p>
    <w:p w:rsidR="00360140" w:rsidRPr="00360140" w:rsidRDefault="00360140" w:rsidP="00360140">
      <w:pPr>
        <w:ind w:firstLine="1418"/>
        <w:rPr>
          <w:rFonts w:ascii="Arial" w:eastAsia="Times New Roman" w:hAnsi="Arial" w:cs="Arial"/>
          <w:sz w:val="24"/>
          <w:szCs w:val="24"/>
          <w:lang w:eastAsia="pt-BR"/>
        </w:rPr>
      </w:pPr>
    </w:p>
    <w:p w:rsidR="00360140" w:rsidRPr="00360140" w:rsidRDefault="00360140" w:rsidP="00360140">
      <w:pPr>
        <w:numPr>
          <w:ilvl w:val="0"/>
          <w:numId w:val="31"/>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b/>
          <w:bCs/>
          <w:sz w:val="24"/>
          <w:szCs w:val="24"/>
          <w:highlight w:val="lightGray"/>
          <w:u w:val="single"/>
          <w:shd w:val="clear" w:color="auto" w:fill="B3B3B3"/>
          <w:lang w:eastAsia="pt-BR"/>
        </w:rPr>
        <w:t>CLÁUSULA PRIMEIRA -</w:t>
      </w:r>
      <w:r w:rsidRPr="00360140">
        <w:rPr>
          <w:rFonts w:ascii="Arial" w:eastAsia="Times New Roman" w:hAnsi="Arial" w:cs="Arial"/>
          <w:sz w:val="24"/>
          <w:szCs w:val="24"/>
          <w:highlight w:val="lightGray"/>
          <w:u w:val="single"/>
          <w:shd w:val="clear" w:color="auto" w:fill="B3B3B3"/>
          <w:lang w:eastAsia="pt-BR"/>
        </w:rPr>
        <w:t xml:space="preserve"> DO OBJETO</w:t>
      </w:r>
    </w:p>
    <w:p w:rsidR="00360140" w:rsidRPr="00360140" w:rsidRDefault="00360140" w:rsidP="00360140">
      <w:pPr>
        <w:numPr>
          <w:ilvl w:val="1"/>
          <w:numId w:val="3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objeto desta Ata é o registro de preços para eventual aquisição de conjunto de mesas, visando atender às necessidades da secretaria de educação, conforme especificações do Termo de Referência e quantidades estabelecidas abaixo:</w:t>
      </w:r>
    </w:p>
    <w:p w:rsidR="00360140" w:rsidRPr="00360140" w:rsidRDefault="00360140" w:rsidP="00360140">
      <w:pPr>
        <w:spacing w:after="120"/>
        <w:ind w:left="284"/>
        <w:rPr>
          <w:rFonts w:ascii="Arial" w:eastAsia="Times New Roman" w:hAnsi="Arial" w:cs="Arial"/>
          <w:sz w:val="24"/>
          <w:szCs w:val="24"/>
          <w:lang w:eastAsia="pt-BR"/>
        </w:rPr>
      </w:pPr>
    </w:p>
    <w:tbl>
      <w:tblPr>
        <w:tblW w:w="88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418"/>
        <w:gridCol w:w="1134"/>
        <w:gridCol w:w="1225"/>
      </w:tblGrid>
      <w:tr w:rsidR="00360140" w:rsidRPr="00360140" w:rsidTr="00C76460">
        <w:tc>
          <w:tcPr>
            <w:tcW w:w="709" w:type="dxa"/>
            <w:vAlign w:val="center"/>
          </w:tcPr>
          <w:p w:rsidR="00360140" w:rsidRPr="00360140" w:rsidRDefault="00360140" w:rsidP="00360140">
            <w:pPr>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Item</w:t>
            </w:r>
          </w:p>
        </w:tc>
        <w:tc>
          <w:tcPr>
            <w:tcW w:w="4394" w:type="dxa"/>
            <w:vAlign w:val="center"/>
          </w:tcPr>
          <w:p w:rsidR="00360140" w:rsidRPr="00360140" w:rsidRDefault="00360140" w:rsidP="00360140">
            <w:pPr>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Descrição/Especificação</w:t>
            </w:r>
          </w:p>
        </w:tc>
        <w:tc>
          <w:tcPr>
            <w:tcW w:w="1418" w:type="dxa"/>
            <w:vAlign w:val="center"/>
          </w:tcPr>
          <w:p w:rsidR="00360140" w:rsidRPr="00360140" w:rsidRDefault="00360140" w:rsidP="00360140">
            <w:pPr>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Marca/</w:t>
            </w:r>
          </w:p>
          <w:p w:rsidR="00360140" w:rsidRPr="00360140" w:rsidRDefault="00360140" w:rsidP="00360140">
            <w:pPr>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Fabricante</w:t>
            </w:r>
          </w:p>
        </w:tc>
        <w:tc>
          <w:tcPr>
            <w:tcW w:w="1134" w:type="dxa"/>
          </w:tcPr>
          <w:p w:rsidR="00360140" w:rsidRPr="00360140" w:rsidRDefault="00360140" w:rsidP="00360140">
            <w:pPr>
              <w:jc w:val="center"/>
              <w:rPr>
                <w:rFonts w:ascii="Arial" w:eastAsia="Times New Roman" w:hAnsi="Arial" w:cs="Arial"/>
                <w:b/>
                <w:sz w:val="24"/>
                <w:szCs w:val="24"/>
                <w:highlight w:val="cyan"/>
                <w:lang w:eastAsia="pt-BR"/>
              </w:rPr>
            </w:pPr>
            <w:r w:rsidRPr="00360140">
              <w:rPr>
                <w:rFonts w:ascii="Arial" w:eastAsia="Times New Roman" w:hAnsi="Arial" w:cs="Arial"/>
                <w:b/>
                <w:bCs/>
                <w:sz w:val="24"/>
                <w:szCs w:val="24"/>
                <w:lang w:eastAsia="pt-BR"/>
              </w:rPr>
              <w:t xml:space="preserve">Quant </w:t>
            </w:r>
          </w:p>
        </w:tc>
        <w:tc>
          <w:tcPr>
            <w:tcW w:w="1225" w:type="dxa"/>
            <w:vAlign w:val="center"/>
          </w:tcPr>
          <w:p w:rsidR="00360140" w:rsidRPr="00360140" w:rsidRDefault="00360140" w:rsidP="00360140">
            <w:pPr>
              <w:jc w:val="center"/>
              <w:rPr>
                <w:rFonts w:ascii="Arial" w:eastAsia="Times New Roman" w:hAnsi="Arial" w:cs="Arial"/>
                <w:b/>
                <w:sz w:val="24"/>
                <w:szCs w:val="24"/>
                <w:lang w:eastAsia="pt-BR"/>
              </w:rPr>
            </w:pPr>
            <w:r w:rsidRPr="00360140">
              <w:rPr>
                <w:rFonts w:ascii="Arial" w:eastAsia="Times New Roman" w:hAnsi="Arial" w:cs="Arial"/>
                <w:b/>
                <w:sz w:val="24"/>
                <w:szCs w:val="24"/>
                <w:lang w:eastAsia="pt-BR"/>
              </w:rPr>
              <w:t xml:space="preserve">Preço </w:t>
            </w:r>
            <w:proofErr w:type="spellStart"/>
            <w:r w:rsidRPr="00360140">
              <w:rPr>
                <w:rFonts w:ascii="Arial" w:eastAsia="Times New Roman" w:hAnsi="Arial" w:cs="Arial"/>
                <w:b/>
                <w:sz w:val="24"/>
                <w:szCs w:val="24"/>
                <w:lang w:eastAsia="pt-BR"/>
              </w:rPr>
              <w:t>unit</w:t>
            </w:r>
            <w:proofErr w:type="spellEnd"/>
          </w:p>
        </w:tc>
      </w:tr>
      <w:tr w:rsidR="00360140" w:rsidRPr="00360140" w:rsidTr="00C76460">
        <w:tc>
          <w:tcPr>
            <w:tcW w:w="709" w:type="dxa"/>
            <w:vAlign w:val="center"/>
          </w:tcPr>
          <w:p w:rsidR="00360140" w:rsidRPr="00360140" w:rsidRDefault="00360140" w:rsidP="00360140">
            <w:pPr>
              <w:jc w:val="center"/>
              <w:rPr>
                <w:rFonts w:ascii="Arial" w:eastAsia="Times New Roman" w:hAnsi="Arial" w:cs="Arial"/>
                <w:b/>
                <w:sz w:val="24"/>
                <w:szCs w:val="24"/>
                <w:lang w:eastAsia="pt-BR"/>
              </w:rPr>
            </w:pPr>
          </w:p>
        </w:tc>
        <w:tc>
          <w:tcPr>
            <w:tcW w:w="4394" w:type="dxa"/>
            <w:vAlign w:val="center"/>
          </w:tcPr>
          <w:p w:rsidR="00360140" w:rsidRPr="00360140" w:rsidRDefault="00360140" w:rsidP="00360140">
            <w:pPr>
              <w:jc w:val="center"/>
              <w:rPr>
                <w:rFonts w:ascii="Arial" w:eastAsia="Times New Roman" w:hAnsi="Arial" w:cs="Arial"/>
                <w:b/>
                <w:sz w:val="24"/>
                <w:szCs w:val="24"/>
                <w:lang w:eastAsia="pt-BR"/>
              </w:rPr>
            </w:pPr>
          </w:p>
        </w:tc>
        <w:tc>
          <w:tcPr>
            <w:tcW w:w="1418" w:type="dxa"/>
            <w:vAlign w:val="center"/>
          </w:tcPr>
          <w:p w:rsidR="00360140" w:rsidRPr="00360140" w:rsidRDefault="00360140" w:rsidP="00360140">
            <w:pPr>
              <w:jc w:val="center"/>
              <w:rPr>
                <w:rFonts w:ascii="Arial" w:eastAsia="Times New Roman" w:hAnsi="Arial" w:cs="Arial"/>
                <w:b/>
                <w:sz w:val="24"/>
                <w:szCs w:val="24"/>
                <w:lang w:eastAsia="pt-BR"/>
              </w:rPr>
            </w:pPr>
          </w:p>
        </w:tc>
        <w:tc>
          <w:tcPr>
            <w:tcW w:w="1134" w:type="dxa"/>
          </w:tcPr>
          <w:p w:rsidR="00360140" w:rsidRPr="00360140" w:rsidRDefault="00360140" w:rsidP="00360140">
            <w:pPr>
              <w:jc w:val="center"/>
              <w:rPr>
                <w:rFonts w:ascii="Arial" w:eastAsia="Times New Roman" w:hAnsi="Arial" w:cs="Arial"/>
                <w:b/>
                <w:bCs/>
                <w:sz w:val="24"/>
                <w:szCs w:val="24"/>
                <w:lang w:eastAsia="pt-BR"/>
              </w:rPr>
            </w:pPr>
          </w:p>
        </w:tc>
        <w:tc>
          <w:tcPr>
            <w:tcW w:w="1225" w:type="dxa"/>
            <w:vAlign w:val="center"/>
          </w:tcPr>
          <w:p w:rsidR="00360140" w:rsidRPr="00360140" w:rsidRDefault="00360140" w:rsidP="00360140">
            <w:pPr>
              <w:jc w:val="center"/>
              <w:rPr>
                <w:rFonts w:ascii="Arial" w:eastAsia="Times New Roman" w:hAnsi="Arial" w:cs="Arial"/>
                <w:b/>
                <w:sz w:val="24"/>
                <w:szCs w:val="24"/>
                <w:lang w:eastAsia="pt-BR"/>
              </w:rPr>
            </w:pPr>
          </w:p>
        </w:tc>
      </w:tr>
    </w:tbl>
    <w:p w:rsidR="00360140" w:rsidRPr="00360140" w:rsidRDefault="00360140" w:rsidP="00360140">
      <w:pPr>
        <w:rPr>
          <w:rFonts w:ascii="Arial" w:eastAsia="Times New Roman" w:hAnsi="Arial" w:cs="Arial"/>
          <w:sz w:val="24"/>
          <w:szCs w:val="24"/>
          <w:lang w:eastAsia="pt-BR"/>
        </w:rPr>
      </w:pPr>
    </w:p>
    <w:p w:rsidR="00360140" w:rsidRPr="00360140" w:rsidRDefault="00360140" w:rsidP="00360140">
      <w:pPr>
        <w:numPr>
          <w:ilvl w:val="1"/>
          <w:numId w:val="31"/>
        </w:numPr>
        <w:jc w:val="left"/>
        <w:rPr>
          <w:rFonts w:ascii="Arial" w:eastAsia="Times New Roman" w:hAnsi="Arial" w:cs="Arial"/>
          <w:sz w:val="24"/>
          <w:szCs w:val="24"/>
          <w:lang w:eastAsia="pt-BR"/>
        </w:rPr>
      </w:pPr>
      <w:r w:rsidRPr="00360140">
        <w:rPr>
          <w:rFonts w:ascii="Arial" w:eastAsia="Times New Roman" w:hAnsi="Arial" w:cs="Arial"/>
          <w:bCs/>
          <w:sz w:val="24"/>
          <w:szCs w:val="24"/>
          <w:lang w:eastAsia="pt-BR"/>
        </w:rPr>
        <w:t>A</w:t>
      </w:r>
      <w:r w:rsidRPr="00360140">
        <w:rPr>
          <w:rFonts w:ascii="Arial" w:eastAsia="Times New Roman" w:hAnsi="Arial" w:cs="Arial"/>
          <w:sz w:val="24"/>
          <w:szCs w:val="24"/>
          <w:lang w:eastAsia="pt-BR"/>
        </w:rPr>
        <w:t xml:space="preserve"> existência de preços registrados não obriga a Administração a firmar as contratações que deles poderão advir, facultando-se a realização de licitação específica </w:t>
      </w:r>
      <w:r w:rsidRPr="00360140">
        <w:rPr>
          <w:rFonts w:ascii="Arial" w:eastAsia="Times New Roman" w:hAnsi="Arial" w:cs="Arial"/>
          <w:sz w:val="24"/>
          <w:szCs w:val="24"/>
          <w:lang w:eastAsia="pt-BR"/>
        </w:rPr>
        <w:lastRenderedPageBreak/>
        <w:t>para a contratação pretendida, sendo assegurada ao beneficiário do Registro a preferência de fornecimento em igualdade de condições.</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31"/>
        </w:numPr>
        <w:spacing w:after="120"/>
        <w:jc w:val="left"/>
        <w:rPr>
          <w:rFonts w:ascii="Arial" w:eastAsia="Times New Roman" w:hAnsi="Arial" w:cs="Arial"/>
          <w:sz w:val="24"/>
          <w:szCs w:val="24"/>
          <w:highlight w:val="lightGray"/>
          <w:u w:val="single"/>
          <w:lang w:eastAsia="pt-BR"/>
        </w:rPr>
      </w:pPr>
      <w:r w:rsidRPr="00360140">
        <w:rPr>
          <w:rFonts w:ascii="Arial" w:eastAsia="Times New Roman" w:hAnsi="Arial" w:cs="Arial"/>
          <w:b/>
          <w:bCs/>
          <w:sz w:val="24"/>
          <w:szCs w:val="24"/>
          <w:highlight w:val="lightGray"/>
          <w:u w:val="single"/>
          <w:shd w:val="clear" w:color="auto" w:fill="B3B3B3"/>
          <w:lang w:eastAsia="pt-BR"/>
        </w:rPr>
        <w:t>CLÁUSULA</w:t>
      </w:r>
      <w:r w:rsidRPr="00360140">
        <w:rPr>
          <w:rFonts w:ascii="Arial" w:eastAsia="Times New Roman" w:hAnsi="Arial" w:cs="Arial"/>
          <w:b/>
          <w:bCs/>
          <w:sz w:val="24"/>
          <w:szCs w:val="24"/>
          <w:highlight w:val="lightGray"/>
          <w:u w:val="single"/>
          <w:lang w:eastAsia="pt-BR"/>
        </w:rPr>
        <w:t xml:space="preserve"> SEGUNDA -</w:t>
      </w:r>
      <w:r w:rsidRPr="00360140">
        <w:rPr>
          <w:rFonts w:ascii="Arial" w:eastAsia="Times New Roman" w:hAnsi="Arial" w:cs="Arial"/>
          <w:sz w:val="24"/>
          <w:szCs w:val="24"/>
          <w:highlight w:val="lightGray"/>
          <w:u w:val="single"/>
          <w:lang w:eastAsia="pt-BR"/>
        </w:rPr>
        <w:t xml:space="preserve"> DOS ÓRGÃOS PARTICIPANTES</w:t>
      </w:r>
    </w:p>
    <w:p w:rsidR="00360140" w:rsidRPr="00360140" w:rsidRDefault="00360140" w:rsidP="00360140">
      <w:pPr>
        <w:numPr>
          <w:ilvl w:val="1"/>
          <w:numId w:val="3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órgão gerenciador será a Secretaria Municipal de Assistência Social.</w:t>
      </w:r>
    </w:p>
    <w:p w:rsidR="00360140" w:rsidRPr="00360140" w:rsidRDefault="00360140" w:rsidP="00360140">
      <w:pPr>
        <w:numPr>
          <w:ilvl w:val="1"/>
          <w:numId w:val="3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São participantes os seguintes órgãos, que manifestaram sua concordância com o objeto a ser licitado, mediante o procedimento da Intenção do Registro de Preços (IRP) anexado a este Edital, ou de forma direta e prévia, e que formalizaram estes atos, conforme os documentos aprovados pela autoridade </w:t>
      </w:r>
      <w:proofErr w:type="gramStart"/>
      <w:r w:rsidRPr="00360140">
        <w:rPr>
          <w:rFonts w:ascii="Arial" w:eastAsia="Times New Roman" w:hAnsi="Arial" w:cs="Arial"/>
          <w:sz w:val="24"/>
          <w:szCs w:val="24"/>
          <w:lang w:eastAsia="pt-BR"/>
        </w:rPr>
        <w:t>competente, também anexados ao processo administrativo, nas quantidades e condições especificadas no termo de referência</w:t>
      </w:r>
      <w:proofErr w:type="gramEnd"/>
      <w:r w:rsidRPr="00360140">
        <w:rPr>
          <w:rFonts w:ascii="Arial" w:eastAsia="Times New Roman" w:hAnsi="Arial" w:cs="Arial"/>
          <w:sz w:val="24"/>
          <w:szCs w:val="24"/>
          <w:lang w:eastAsia="pt-BR"/>
        </w:rPr>
        <w:t>:</w:t>
      </w:r>
    </w:p>
    <w:p w:rsidR="00360140" w:rsidRPr="00360140" w:rsidRDefault="00360140" w:rsidP="00360140">
      <w:pPr>
        <w:widowControl w:val="0"/>
        <w:tabs>
          <w:tab w:val="left" w:pos="2093"/>
        </w:tabs>
        <w:autoSpaceDE w:val="0"/>
        <w:autoSpaceDN w:val="0"/>
        <w:adjustRightInd w:val="0"/>
        <w:ind w:left="792"/>
        <w:rPr>
          <w:rFonts w:ascii="Arial" w:eastAsia="Times New Roman" w:hAnsi="Arial" w:cs="Arial"/>
          <w:i/>
          <w:iCs/>
          <w:color w:val="FF0000"/>
          <w:sz w:val="24"/>
          <w:szCs w:val="24"/>
          <w:lang w:eastAsia="pt-BR"/>
        </w:rPr>
      </w:pPr>
      <w:r w:rsidRPr="00360140">
        <w:rPr>
          <w:rFonts w:ascii="Arial" w:eastAsia="Times New Roman" w:hAnsi="Arial" w:cs="Arial"/>
          <w:i/>
          <w:iCs/>
          <w:color w:val="FF0000"/>
          <w:sz w:val="24"/>
          <w:szCs w:val="24"/>
          <w:lang w:eastAsia="pt-BR"/>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095"/>
      </w:tblGrid>
      <w:tr w:rsidR="00360140" w:rsidRPr="00360140" w:rsidTr="00C76460">
        <w:tc>
          <w:tcPr>
            <w:tcW w:w="851" w:type="dxa"/>
          </w:tcPr>
          <w:p w:rsidR="00360140" w:rsidRPr="00360140" w:rsidRDefault="00360140" w:rsidP="00360140">
            <w:pPr>
              <w:widowControl w:val="0"/>
              <w:autoSpaceDE w:val="0"/>
              <w:autoSpaceDN w:val="0"/>
              <w:adjustRightInd w:val="0"/>
              <w:ind w:right="-30"/>
              <w:jc w:val="center"/>
              <w:rPr>
                <w:rFonts w:ascii="Arial" w:eastAsia="Times New Roman" w:hAnsi="Arial" w:cs="Arial"/>
                <w:iCs/>
                <w:sz w:val="24"/>
                <w:szCs w:val="24"/>
                <w:lang w:eastAsia="pt-BR"/>
              </w:rPr>
            </w:pPr>
            <w:proofErr w:type="gramStart"/>
            <w:r w:rsidRPr="00360140">
              <w:rPr>
                <w:rFonts w:ascii="Arial" w:eastAsia="Times New Roman" w:hAnsi="Arial" w:cs="Arial"/>
                <w:iCs/>
                <w:sz w:val="24"/>
                <w:szCs w:val="24"/>
                <w:lang w:eastAsia="pt-BR"/>
              </w:rPr>
              <w:t>1</w:t>
            </w:r>
            <w:proofErr w:type="gramEnd"/>
          </w:p>
        </w:tc>
        <w:tc>
          <w:tcPr>
            <w:tcW w:w="6095" w:type="dxa"/>
            <w:vAlign w:val="center"/>
          </w:tcPr>
          <w:p w:rsidR="00360140" w:rsidRPr="00360140" w:rsidRDefault="00360140" w:rsidP="00360140">
            <w:pPr>
              <w:widowControl w:val="0"/>
              <w:autoSpaceDE w:val="0"/>
              <w:autoSpaceDN w:val="0"/>
              <w:adjustRightInd w:val="0"/>
              <w:ind w:right="-30"/>
              <w:jc w:val="left"/>
              <w:rPr>
                <w:rFonts w:ascii="Arial" w:eastAsia="Times New Roman" w:hAnsi="Arial" w:cs="Arial"/>
                <w:iCs/>
                <w:sz w:val="24"/>
                <w:szCs w:val="24"/>
                <w:lang w:eastAsia="pt-BR"/>
              </w:rPr>
            </w:pPr>
            <w:r w:rsidRPr="00360140">
              <w:rPr>
                <w:rFonts w:ascii="Arial" w:eastAsia="Times New Roman" w:hAnsi="Arial" w:cs="Arial"/>
                <w:iCs/>
                <w:sz w:val="24"/>
                <w:szCs w:val="24"/>
                <w:lang w:eastAsia="pt-BR"/>
              </w:rPr>
              <w:t>Serviço Municipal de Educação</w:t>
            </w:r>
          </w:p>
        </w:tc>
      </w:tr>
    </w:tbl>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1"/>
          <w:numId w:val="3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São de competência do órgão participante:</w:t>
      </w:r>
    </w:p>
    <w:p w:rsidR="00360140" w:rsidRPr="00360140" w:rsidRDefault="00360140" w:rsidP="00360140">
      <w:pPr>
        <w:spacing w:after="120"/>
        <w:ind w:left="284"/>
        <w:rPr>
          <w:rFonts w:ascii="Arial" w:eastAsia="Times New Roman" w:hAnsi="Arial" w:cs="Arial"/>
          <w:sz w:val="24"/>
          <w:szCs w:val="24"/>
          <w:lang w:eastAsia="pt-BR"/>
        </w:rPr>
      </w:pPr>
      <w:r w:rsidRPr="00360140">
        <w:rPr>
          <w:rFonts w:ascii="Arial" w:eastAsia="Times New Roman" w:hAnsi="Arial" w:cs="Arial"/>
          <w:sz w:val="24"/>
          <w:szCs w:val="24"/>
          <w:lang w:eastAsia="pt-BR"/>
        </w:rPr>
        <w:t>a) tomar conhecimento da ata de registro de preços, inclusive de eventuais alterações, para o correto cumprimento de suas disposições;</w:t>
      </w:r>
    </w:p>
    <w:p w:rsidR="00360140" w:rsidRPr="00360140" w:rsidRDefault="00360140" w:rsidP="00360140">
      <w:pPr>
        <w:ind w:left="284"/>
        <w:rPr>
          <w:rFonts w:ascii="Arial" w:eastAsia="Times New Roman" w:hAnsi="Arial" w:cs="Arial"/>
          <w:color w:val="000000"/>
          <w:sz w:val="24"/>
          <w:szCs w:val="24"/>
          <w:lang w:eastAsia="pt-BR"/>
        </w:rPr>
      </w:pPr>
      <w:r w:rsidRPr="00360140">
        <w:rPr>
          <w:rFonts w:ascii="Arial" w:eastAsia="Times New Roman" w:hAnsi="Arial" w:cs="Arial"/>
          <w:sz w:val="24"/>
          <w:szCs w:val="24"/>
          <w:lang w:eastAsia="pt-BR"/>
        </w:rPr>
        <w:t xml:space="preserve">b) </w:t>
      </w:r>
      <w:r w:rsidRPr="00360140">
        <w:rPr>
          <w:rFonts w:ascii="Arial" w:eastAsia="Times New Roman" w:hAnsi="Arial" w:cs="Arial"/>
          <w:color w:val="000000"/>
          <w:sz w:val="24"/>
          <w:szCs w:val="24"/>
          <w:lang w:eastAsia="pt-BR"/>
        </w:rPr>
        <w:t>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1"/>
          <w:numId w:val="31"/>
        </w:numPr>
        <w:spacing w:after="120"/>
        <w:jc w:val="left"/>
        <w:rPr>
          <w:rFonts w:ascii="Arial" w:eastAsia="Times New Roman" w:hAnsi="Arial" w:cs="Arial"/>
          <w:sz w:val="24"/>
          <w:szCs w:val="24"/>
          <w:u w:val="single"/>
          <w:lang w:eastAsia="pt-BR"/>
        </w:rPr>
      </w:pPr>
      <w:r w:rsidRPr="00360140">
        <w:rPr>
          <w:rFonts w:ascii="Arial" w:eastAsia="Times New Roman" w:hAnsi="Arial" w:cs="Arial"/>
          <w:sz w:val="24"/>
          <w:szCs w:val="24"/>
          <w:u w:val="single"/>
          <w:lang w:eastAsia="pt-BR"/>
        </w:rPr>
        <w:t xml:space="preserve">DA ADESÃO À ATA POR ÓRGÃOS NÃO PARTICIPANTES </w:t>
      </w:r>
    </w:p>
    <w:p w:rsidR="00360140" w:rsidRPr="00360140" w:rsidRDefault="00360140" w:rsidP="00360140">
      <w:pPr>
        <w:numPr>
          <w:ilvl w:val="2"/>
          <w:numId w:val="3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adesão à ata por órgãos não participantes seguirá o seguinte procedimento:</w:t>
      </w:r>
    </w:p>
    <w:p w:rsidR="00360140" w:rsidRPr="00360140" w:rsidRDefault="00360140" w:rsidP="00360140">
      <w:pPr>
        <w:numPr>
          <w:ilvl w:val="2"/>
          <w:numId w:val="3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Poderá utilizar-se da Ata de Registro de Preços, ainda, qualquer órgão ou entidade da administração pública municipal que não tenha participado do certame licitatório, mediante prévia consulta ao órgão gerenciador, desde que devidamente justificada a vantagem e respeitadas, no que couber, as condições e as regras estabelecidas</w:t>
      </w:r>
      <w:proofErr w:type="gramStart"/>
      <w:r w:rsidRPr="00360140">
        <w:rPr>
          <w:rFonts w:ascii="Arial" w:eastAsia="Times New Roman" w:hAnsi="Arial" w:cs="Arial"/>
          <w:sz w:val="24"/>
          <w:szCs w:val="24"/>
          <w:lang w:eastAsia="pt-BR"/>
        </w:rPr>
        <w:t xml:space="preserve">  </w:t>
      </w:r>
      <w:proofErr w:type="gramEnd"/>
      <w:r w:rsidRPr="00360140">
        <w:rPr>
          <w:rFonts w:ascii="Arial" w:eastAsia="Times New Roman" w:hAnsi="Arial" w:cs="Arial"/>
          <w:sz w:val="24"/>
          <w:szCs w:val="24"/>
          <w:lang w:eastAsia="pt-BR"/>
        </w:rPr>
        <w:t xml:space="preserve">na Lei nº 8.666, de </w:t>
      </w:r>
      <w:smartTag w:uri="urn:schemas-microsoft-com:office:smarttags" w:element="metricconverter">
        <w:smartTagPr>
          <w:attr w:name="ProductID" w:val="1993. A"/>
        </w:smartTagPr>
        <w:r w:rsidRPr="00360140">
          <w:rPr>
            <w:rFonts w:ascii="Arial" w:eastAsia="Times New Roman" w:hAnsi="Arial" w:cs="Arial"/>
            <w:sz w:val="24"/>
            <w:szCs w:val="24"/>
            <w:lang w:eastAsia="pt-BR"/>
          </w:rPr>
          <w:t>1993. A</w:t>
        </w:r>
      </w:smartTag>
      <w:r w:rsidRPr="00360140">
        <w:rPr>
          <w:rFonts w:ascii="Arial" w:eastAsia="Times New Roman" w:hAnsi="Arial" w:cs="Arial"/>
          <w:sz w:val="24"/>
          <w:szCs w:val="24"/>
          <w:lang w:eastAsia="pt-BR"/>
        </w:rPr>
        <w:t xml:space="preserve">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360140" w:rsidRPr="00360140" w:rsidRDefault="00360140" w:rsidP="00360140">
      <w:pPr>
        <w:numPr>
          <w:ilvl w:val="2"/>
          <w:numId w:val="3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360140" w:rsidRPr="00360140" w:rsidRDefault="00360140" w:rsidP="00360140">
      <w:pPr>
        <w:numPr>
          <w:ilvl w:val="2"/>
          <w:numId w:val="3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360140" w:rsidRPr="00360140" w:rsidRDefault="00360140" w:rsidP="00360140">
      <w:pPr>
        <w:numPr>
          <w:ilvl w:val="2"/>
          <w:numId w:val="3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As adesões à ata de registro de preços são limitadas, na totalidade, ao quíntuplo do quantitativo de cada item registrado na ata de registro de preços para o órgão gerenciador e órgãos participantes, independentemente do número de órgãos não participantes que vierem a aderir à ata.</w:t>
      </w:r>
    </w:p>
    <w:p w:rsidR="00360140" w:rsidRPr="00360140" w:rsidRDefault="00360140" w:rsidP="00360140">
      <w:pPr>
        <w:numPr>
          <w:ilvl w:val="2"/>
          <w:numId w:val="3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Após a autorização do órgão gerenciador, caberá ao órgão não participante efetivar a aquisição ou contratação solicitada em até noventa dias, observando-se o prazo de vigência da ata.</w:t>
      </w:r>
    </w:p>
    <w:p w:rsidR="00360140" w:rsidRPr="00360140" w:rsidRDefault="00360140" w:rsidP="00360140">
      <w:pPr>
        <w:numPr>
          <w:ilvl w:val="2"/>
          <w:numId w:val="3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gerenciador.</w:t>
      </w:r>
    </w:p>
    <w:p w:rsidR="00360140" w:rsidRPr="00360140" w:rsidRDefault="00360140" w:rsidP="00360140">
      <w:pPr>
        <w:numPr>
          <w:ilvl w:val="2"/>
          <w:numId w:val="31"/>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Faculta-se aos órgãos ou entidades municipais, a adesão a esta ata de registro de preços.</w:t>
      </w:r>
    </w:p>
    <w:p w:rsidR="00360140" w:rsidRPr="00360140" w:rsidRDefault="00360140" w:rsidP="00360140">
      <w:pPr>
        <w:numPr>
          <w:ilvl w:val="2"/>
          <w:numId w:val="3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Todo órgão, antes de contratar com o fornecedor registrado, deve assegurar-se de que a contratação atende aos seus interesses, sobretudo quanto aos valores praticados.</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31"/>
        </w:numPr>
        <w:spacing w:after="120"/>
        <w:jc w:val="left"/>
        <w:rPr>
          <w:rFonts w:ascii="Arial" w:eastAsia="Times New Roman" w:hAnsi="Arial" w:cs="Arial"/>
          <w:sz w:val="24"/>
          <w:szCs w:val="24"/>
          <w:highlight w:val="lightGray"/>
          <w:lang w:eastAsia="pt-BR"/>
        </w:rPr>
      </w:pPr>
      <w:r w:rsidRPr="00360140">
        <w:rPr>
          <w:rFonts w:ascii="Arial" w:eastAsia="Times New Roman" w:hAnsi="Arial" w:cs="Arial"/>
          <w:b/>
          <w:bCs/>
          <w:sz w:val="24"/>
          <w:szCs w:val="24"/>
          <w:highlight w:val="lightGray"/>
          <w:u w:val="single"/>
          <w:shd w:val="clear" w:color="auto" w:fill="B3B3B3"/>
          <w:lang w:eastAsia="pt-BR"/>
        </w:rPr>
        <w:t>CLÁUSULA TERCEIRA -</w:t>
      </w:r>
      <w:r w:rsidRPr="00360140">
        <w:rPr>
          <w:rFonts w:ascii="Arial" w:eastAsia="Times New Roman" w:hAnsi="Arial" w:cs="Arial"/>
          <w:sz w:val="24"/>
          <w:szCs w:val="24"/>
          <w:highlight w:val="lightGray"/>
          <w:u w:val="single"/>
          <w:shd w:val="clear" w:color="auto" w:fill="B3B3B3"/>
          <w:lang w:eastAsia="pt-BR"/>
        </w:rPr>
        <w:t xml:space="preserve"> DA VIGÊNCIA DA ATA DE REGISTRO DE PREÇOS</w:t>
      </w:r>
    </w:p>
    <w:p w:rsidR="00360140" w:rsidRPr="00360140" w:rsidRDefault="00360140" w:rsidP="00360140">
      <w:pPr>
        <w:numPr>
          <w:ilvl w:val="1"/>
          <w:numId w:val="31"/>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Ata de Registro de Preços terá vigência de 12 (doze) meses, a contar da data de sua assinatura, não podendo ultrapassar esse prazo, incluídas eventuais prorrogações, nos termos do que dispõe o inciso III do § 3º do artigo 15 da Lei nº 8.666/93.</w:t>
      </w:r>
    </w:p>
    <w:p w:rsidR="00360140" w:rsidRPr="00360140" w:rsidRDefault="00360140" w:rsidP="00360140">
      <w:pPr>
        <w:ind w:left="1134"/>
        <w:rPr>
          <w:rFonts w:ascii="Arial" w:eastAsia="Times New Roman" w:hAnsi="Arial" w:cs="Arial"/>
          <w:sz w:val="24"/>
          <w:szCs w:val="24"/>
          <w:lang w:eastAsia="pt-BR"/>
        </w:rPr>
      </w:pPr>
    </w:p>
    <w:p w:rsidR="00360140" w:rsidRPr="00360140" w:rsidRDefault="00360140" w:rsidP="00360140">
      <w:pPr>
        <w:numPr>
          <w:ilvl w:val="0"/>
          <w:numId w:val="30"/>
        </w:numPr>
        <w:spacing w:after="120"/>
        <w:jc w:val="left"/>
        <w:rPr>
          <w:rFonts w:ascii="Arial" w:eastAsia="Times New Roman" w:hAnsi="Arial" w:cs="Arial"/>
          <w:sz w:val="24"/>
          <w:szCs w:val="24"/>
          <w:highlight w:val="lightGray"/>
          <w:lang w:eastAsia="pt-BR"/>
        </w:rPr>
      </w:pPr>
      <w:r w:rsidRPr="00360140">
        <w:rPr>
          <w:rFonts w:ascii="Arial" w:eastAsia="Times New Roman" w:hAnsi="Arial" w:cs="Arial"/>
          <w:b/>
          <w:bCs/>
          <w:sz w:val="24"/>
          <w:szCs w:val="24"/>
          <w:highlight w:val="lightGray"/>
          <w:u w:val="single"/>
          <w:shd w:val="clear" w:color="auto" w:fill="B3B3B3"/>
          <w:lang w:eastAsia="pt-BR"/>
        </w:rPr>
        <w:t xml:space="preserve">CLÁUSULA QUARTA - </w:t>
      </w:r>
      <w:r w:rsidRPr="00360140">
        <w:rPr>
          <w:rFonts w:ascii="Arial" w:eastAsia="Times New Roman" w:hAnsi="Arial" w:cs="Arial"/>
          <w:sz w:val="24"/>
          <w:szCs w:val="24"/>
          <w:highlight w:val="lightGray"/>
          <w:u w:val="single"/>
          <w:shd w:val="clear" w:color="auto" w:fill="B3B3B3"/>
          <w:lang w:eastAsia="pt-BR"/>
        </w:rPr>
        <w:t>DA ALTERAÇÃO DA ATA DE REGISTRO DE</w:t>
      </w:r>
      <w:proofErr w:type="gramStart"/>
      <w:r w:rsidRPr="00360140">
        <w:rPr>
          <w:rFonts w:ascii="Arial" w:eastAsia="Times New Roman" w:hAnsi="Arial" w:cs="Arial"/>
          <w:sz w:val="24"/>
          <w:szCs w:val="24"/>
          <w:highlight w:val="lightGray"/>
          <w:u w:val="single"/>
          <w:shd w:val="clear" w:color="auto" w:fill="B3B3B3"/>
          <w:lang w:eastAsia="pt-BR"/>
        </w:rPr>
        <w:t xml:space="preserve">  </w:t>
      </w:r>
      <w:proofErr w:type="gramEnd"/>
      <w:r w:rsidRPr="00360140">
        <w:rPr>
          <w:rFonts w:ascii="Arial" w:eastAsia="Times New Roman" w:hAnsi="Arial" w:cs="Arial"/>
          <w:sz w:val="24"/>
          <w:szCs w:val="24"/>
          <w:highlight w:val="lightGray"/>
          <w:u w:val="single"/>
          <w:shd w:val="clear" w:color="auto" w:fill="B3B3B3"/>
          <w:lang w:eastAsia="pt-BR"/>
        </w:rPr>
        <w:t>PREÇOS</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alteração da Ata de Registro de Preços e o cancelamento do registro do fornecedor obedecerão à disciplina do Decreto n° 007, de 2013.</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É vedado efetuar acréscimos nos quantitativos fixados pela ata de registro de preços, inclusive o acréscimo de que trata o </w:t>
      </w:r>
      <w:hyperlink r:id="rId18" w:anchor="art65§1" w:history="1">
        <w:r w:rsidRPr="00360140">
          <w:rPr>
            <w:rFonts w:ascii="Arial" w:eastAsia="Times New Roman" w:hAnsi="Arial" w:cs="Arial"/>
            <w:color w:val="0000FF"/>
            <w:sz w:val="24"/>
            <w:szCs w:val="24"/>
            <w:u w:val="single"/>
            <w:lang w:eastAsia="pt-BR"/>
          </w:rPr>
          <w:t>§ 1</w:t>
        </w:r>
        <w:r w:rsidRPr="00360140">
          <w:rPr>
            <w:rFonts w:ascii="Arial" w:eastAsia="Times New Roman" w:hAnsi="Arial" w:cs="Arial"/>
            <w:strike/>
            <w:color w:val="0000FF"/>
            <w:sz w:val="24"/>
            <w:szCs w:val="24"/>
            <w:u w:val="single"/>
            <w:lang w:eastAsia="pt-BR"/>
          </w:rPr>
          <w:t>º</w:t>
        </w:r>
        <w:r w:rsidRPr="00360140">
          <w:rPr>
            <w:rFonts w:ascii="Arial" w:eastAsia="Times New Roman" w:hAnsi="Arial" w:cs="Arial"/>
            <w:color w:val="0000FF"/>
            <w:sz w:val="24"/>
            <w:szCs w:val="24"/>
            <w:u w:val="single"/>
            <w:lang w:eastAsia="pt-BR"/>
          </w:rPr>
          <w:t xml:space="preserve"> do art. 65 da Lei n</w:t>
        </w:r>
        <w:r w:rsidRPr="00360140">
          <w:rPr>
            <w:rFonts w:ascii="Arial" w:eastAsia="Times New Roman" w:hAnsi="Arial" w:cs="Arial"/>
            <w:strike/>
            <w:color w:val="0000FF"/>
            <w:sz w:val="24"/>
            <w:szCs w:val="24"/>
            <w:u w:val="single"/>
            <w:lang w:eastAsia="pt-BR"/>
          </w:rPr>
          <w:t>º</w:t>
        </w:r>
        <w:r w:rsidRPr="00360140">
          <w:rPr>
            <w:rFonts w:ascii="Arial" w:eastAsia="Times New Roman" w:hAnsi="Arial" w:cs="Arial"/>
            <w:color w:val="0000FF"/>
            <w:sz w:val="24"/>
            <w:szCs w:val="24"/>
            <w:u w:val="single"/>
            <w:lang w:eastAsia="pt-BR"/>
          </w:rPr>
          <w:t xml:space="preserve"> 8.666, de 1993</w:t>
        </w:r>
      </w:hyperlink>
      <w:r w:rsidRPr="00360140">
        <w:rPr>
          <w:rFonts w:ascii="Arial" w:eastAsia="Times New Roman" w:hAnsi="Arial" w:cs="Arial"/>
          <w:color w:val="000000"/>
          <w:sz w:val="24"/>
          <w:szCs w:val="24"/>
          <w:lang w:eastAsia="pt-BR"/>
        </w:rPr>
        <w:t>.</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Quando o preço inicialmente registrado, por motivo superveniente, tornar-se superior ao preço praticado no mercado, o órgão gerenciador deverá:</w:t>
      </w:r>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Convocar o fornecedor visando à negociação para redução de preços e sua adequação ao praticado pelo mercado;</w:t>
      </w:r>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Frustrada a negociação, o fornecedor será liberado do compromisso assumido; </w:t>
      </w:r>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Convocar os demais fornecedores visando igual oportunidade de negociação.</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color w:val="000000"/>
          <w:sz w:val="24"/>
          <w:szCs w:val="24"/>
          <w:lang w:eastAsia="pt-BR"/>
        </w:rPr>
        <w:t>A ordem de classificação dos fornecedores que aceitaram reduzir seus preços aos valores de mercado, se houver, observará a classificação original.</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Quando o preço de mercado tornar-se superior aos preços registrados e o fornecedor, mediante requerimento devidamente comprovado, não puder cumprir o compromisso, o órgão gerenciador poderá:</w:t>
      </w:r>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Liberar o fornecedor do compromisso assumido, sem aplicação da penalidade, confirmando a veracidade dos motivos e comprovantes apresentados, e se a comunicação ocorrer antes do pedido de fornecimento; </w:t>
      </w:r>
      <w:proofErr w:type="gramStart"/>
      <w:r w:rsidRPr="00360140">
        <w:rPr>
          <w:rFonts w:ascii="Arial" w:eastAsia="Times New Roman" w:hAnsi="Arial" w:cs="Arial"/>
          <w:sz w:val="24"/>
          <w:szCs w:val="24"/>
          <w:lang w:eastAsia="pt-BR"/>
        </w:rPr>
        <w:t>e</w:t>
      </w:r>
      <w:proofErr w:type="gramEnd"/>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Convocar os demais fornecedores visando igual oportunidade de negociação.</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Não havendo êxito nas negociações, o órgão gerenciador deverá proceder à revogação da Ata de Registro de Preços, adotando as medidas cabíveis para obtenção da contratação mais vantajosa.</w:t>
      </w:r>
    </w:p>
    <w:p w:rsidR="00360140" w:rsidRPr="00360140" w:rsidRDefault="00360140" w:rsidP="00360140">
      <w:pPr>
        <w:numPr>
          <w:ilvl w:val="1"/>
          <w:numId w:val="30"/>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Havendo qualquer alteração, o órgão gerenciador encaminhará cópia atualizada da Ata de Registro de Preços aos órgãos participantes, se houver. </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30"/>
        </w:numPr>
        <w:spacing w:after="120"/>
        <w:jc w:val="left"/>
        <w:rPr>
          <w:rFonts w:ascii="Arial" w:eastAsia="Times New Roman" w:hAnsi="Arial" w:cs="Arial"/>
          <w:sz w:val="24"/>
          <w:szCs w:val="24"/>
          <w:highlight w:val="lightGray"/>
          <w:lang w:eastAsia="pt-BR"/>
        </w:rPr>
      </w:pPr>
      <w:r w:rsidRPr="00360140">
        <w:rPr>
          <w:rFonts w:ascii="Arial" w:eastAsia="Times New Roman" w:hAnsi="Arial" w:cs="Arial"/>
          <w:b/>
          <w:bCs/>
          <w:sz w:val="24"/>
          <w:szCs w:val="24"/>
          <w:highlight w:val="lightGray"/>
          <w:u w:val="single"/>
          <w:shd w:val="clear" w:color="auto" w:fill="B3B3B3"/>
          <w:lang w:eastAsia="pt-BR"/>
        </w:rPr>
        <w:t xml:space="preserve">CLÁUSULA QUINTA - </w:t>
      </w:r>
      <w:r w:rsidRPr="00360140">
        <w:rPr>
          <w:rFonts w:ascii="Arial" w:eastAsia="Times New Roman" w:hAnsi="Arial" w:cs="Arial"/>
          <w:sz w:val="24"/>
          <w:szCs w:val="24"/>
          <w:highlight w:val="lightGray"/>
          <w:u w:val="single"/>
          <w:shd w:val="clear" w:color="auto" w:fill="B3B3B3"/>
          <w:lang w:eastAsia="pt-BR"/>
        </w:rPr>
        <w:t>DO CANCELAMENTO DO REGISTRO</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fornecedor terá o seu registro cancelado, por intermédio de processo administrativo específico, assegurado o contraditório e a ampla defesa, quando:</w:t>
      </w:r>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Não cumprir as condições da Ata de Registro de Preços;</w:t>
      </w:r>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Não retirar a respectiva nota de empenho ou instrumento equivalente, ou não assinar o contrato, no prazo estabelecido pela Administração, sem justificativa aceitável;</w:t>
      </w:r>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Não aceitar reduzir o preço registrado, na hipótese deste se tornar superior àqueles praticados no mercado;</w:t>
      </w:r>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iCs/>
          <w:sz w:val="24"/>
          <w:szCs w:val="24"/>
          <w:lang w:eastAsia="pt-BR"/>
        </w:rPr>
        <w:t>Sofrer sanção prevista nos incisos III ou IV do art. 87 da Lei nº 8.666 de 1993 ou no artigo 7º da Lei nº 10.520, de 2002;</w:t>
      </w:r>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Não mantiver as condições de habilitação durante a vigência da Ata de Registro de Preços.</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iCs/>
          <w:sz w:val="24"/>
          <w:szCs w:val="24"/>
          <w:lang w:eastAsia="pt-BR"/>
        </w:rPr>
        <w:t>Ocorrendo fato superveniente, decorrente de caso fortuito ou força maior que prejudique o seu cumprimento, devidamente comprovados e justificados, a Ata poderá ser cancelada:</w:t>
      </w:r>
    </w:p>
    <w:p w:rsidR="00360140" w:rsidRPr="00360140" w:rsidRDefault="00360140" w:rsidP="00360140">
      <w:pPr>
        <w:spacing w:after="120"/>
        <w:ind w:left="567"/>
        <w:rPr>
          <w:rFonts w:ascii="Arial" w:eastAsia="Times New Roman" w:hAnsi="Arial" w:cs="Arial"/>
          <w:iCs/>
          <w:sz w:val="24"/>
          <w:szCs w:val="24"/>
          <w:lang w:eastAsia="pt-BR"/>
        </w:rPr>
      </w:pPr>
      <w:r w:rsidRPr="00360140">
        <w:rPr>
          <w:rFonts w:ascii="Arial" w:eastAsia="Times New Roman" w:hAnsi="Arial" w:cs="Arial"/>
          <w:iCs/>
          <w:sz w:val="24"/>
          <w:szCs w:val="24"/>
          <w:lang w:eastAsia="pt-BR"/>
        </w:rPr>
        <w:t xml:space="preserve">7.2.1 por razão de interesse público; </w:t>
      </w:r>
      <w:proofErr w:type="gramStart"/>
      <w:r w:rsidRPr="00360140">
        <w:rPr>
          <w:rFonts w:ascii="Arial" w:eastAsia="Times New Roman" w:hAnsi="Arial" w:cs="Arial"/>
          <w:iCs/>
          <w:sz w:val="24"/>
          <w:szCs w:val="24"/>
          <w:lang w:eastAsia="pt-BR"/>
        </w:rPr>
        <w:t>ou</w:t>
      </w:r>
      <w:proofErr w:type="gramEnd"/>
    </w:p>
    <w:p w:rsidR="00360140" w:rsidRPr="00360140" w:rsidRDefault="00360140" w:rsidP="00360140">
      <w:pPr>
        <w:spacing w:after="120"/>
        <w:ind w:left="567"/>
        <w:rPr>
          <w:rFonts w:ascii="Arial" w:eastAsia="Times New Roman" w:hAnsi="Arial" w:cs="Arial"/>
          <w:iCs/>
          <w:sz w:val="24"/>
          <w:szCs w:val="24"/>
          <w:lang w:eastAsia="pt-BR"/>
        </w:rPr>
      </w:pPr>
      <w:r w:rsidRPr="00360140">
        <w:rPr>
          <w:rFonts w:ascii="Arial" w:eastAsia="Times New Roman" w:hAnsi="Arial" w:cs="Arial"/>
          <w:iCs/>
          <w:sz w:val="24"/>
          <w:szCs w:val="24"/>
          <w:lang w:eastAsia="pt-BR"/>
        </w:rPr>
        <w:t>7.2.2 a pedido do fornecedor.</w:t>
      </w:r>
    </w:p>
    <w:p w:rsidR="00360140" w:rsidRPr="00360140" w:rsidRDefault="00360140" w:rsidP="00360140">
      <w:pPr>
        <w:numPr>
          <w:ilvl w:val="1"/>
          <w:numId w:val="30"/>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Em qualquer das hipóteses acima, o órgão gerenciador comunicará o cancelamento do registro do fornecedor aos órgãos participantes, se houver.</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30"/>
        </w:numPr>
        <w:spacing w:after="120"/>
        <w:jc w:val="left"/>
        <w:rPr>
          <w:rFonts w:ascii="Arial" w:eastAsia="Times New Roman" w:hAnsi="Arial" w:cs="Arial"/>
          <w:sz w:val="24"/>
          <w:szCs w:val="24"/>
          <w:highlight w:val="lightGray"/>
          <w:lang w:eastAsia="pt-BR"/>
        </w:rPr>
      </w:pPr>
      <w:r w:rsidRPr="00360140">
        <w:rPr>
          <w:rFonts w:ascii="Arial" w:eastAsia="Times New Roman" w:hAnsi="Arial" w:cs="Arial"/>
          <w:b/>
          <w:bCs/>
          <w:sz w:val="24"/>
          <w:szCs w:val="24"/>
          <w:highlight w:val="lightGray"/>
          <w:u w:val="single"/>
          <w:shd w:val="clear" w:color="auto" w:fill="B3B3B3"/>
          <w:lang w:eastAsia="pt-BR"/>
        </w:rPr>
        <w:t xml:space="preserve">CLÁUSULA SEXTA - </w:t>
      </w:r>
      <w:r w:rsidRPr="00360140">
        <w:rPr>
          <w:rFonts w:ascii="Arial" w:eastAsia="Times New Roman" w:hAnsi="Arial" w:cs="Arial"/>
          <w:sz w:val="24"/>
          <w:szCs w:val="24"/>
          <w:highlight w:val="lightGray"/>
          <w:u w:val="single"/>
          <w:shd w:val="clear" w:color="auto" w:fill="B3B3B3"/>
          <w:lang w:eastAsia="pt-BR"/>
        </w:rPr>
        <w:t>DA CONTRATAÇÃO COM OS FORNECEDORES</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lastRenderedPageBreak/>
        <w:t>As condições de fornecimento constam do Termo de Referência anexo ao Edital e da Ata de Registro de Preços, e poderão ser detalhadas, em cada contratação específica, no respectivo pedido de contratação.</w:t>
      </w:r>
    </w:p>
    <w:p w:rsidR="00360140" w:rsidRPr="00360140" w:rsidRDefault="00360140" w:rsidP="00360140">
      <w:pPr>
        <w:numPr>
          <w:ilvl w:val="2"/>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órgão deverá assegurar-se de que o preço registrado na Ata permanece vantajoso, mediante realização de pesquisa de mercado prévia à contratação.</w:t>
      </w:r>
    </w:p>
    <w:p w:rsidR="00360140" w:rsidRPr="00360140" w:rsidRDefault="00360140" w:rsidP="00360140">
      <w:pPr>
        <w:numPr>
          <w:ilvl w:val="1"/>
          <w:numId w:val="30"/>
        </w:numPr>
        <w:spacing w:after="120"/>
        <w:jc w:val="left"/>
        <w:rPr>
          <w:rFonts w:ascii="Arial" w:eastAsia="Times New Roman" w:hAnsi="Arial" w:cs="Arial"/>
          <w:sz w:val="24"/>
          <w:szCs w:val="24"/>
          <w:lang w:eastAsia="pt-BR" w:bidi="pt-BR"/>
        </w:rPr>
      </w:pPr>
      <w:r w:rsidRPr="00360140">
        <w:rPr>
          <w:rFonts w:ascii="Arial" w:eastAsia="Times New Roman" w:hAnsi="Arial" w:cs="Arial"/>
          <w:sz w:val="24"/>
          <w:szCs w:val="24"/>
          <w:lang w:eastAsia="pt-BR"/>
        </w:rPr>
        <w:t xml:space="preserve">O órgão convocará a fornecedora com preço registrado em Ata para, a cada contratação, no prazo de </w:t>
      </w:r>
      <w:r w:rsidRPr="00360140">
        <w:rPr>
          <w:rFonts w:ascii="Arial" w:eastAsia="Times New Roman" w:hAnsi="Arial" w:cs="Arial"/>
          <w:b/>
          <w:color w:val="FF0000"/>
          <w:sz w:val="24"/>
          <w:szCs w:val="24"/>
          <w:lang w:eastAsia="pt-BR" w:bidi="pt-BR"/>
        </w:rPr>
        <w:t>03 (três) dias úteis</w:t>
      </w:r>
      <w:r w:rsidRPr="00360140">
        <w:rPr>
          <w:rFonts w:ascii="Arial" w:eastAsia="Times New Roman" w:hAnsi="Arial" w:cs="Arial"/>
          <w:sz w:val="24"/>
          <w:szCs w:val="24"/>
          <w:lang w:eastAsia="pt-BR" w:bidi="pt-BR"/>
        </w:rPr>
        <w:t xml:space="preserve">, </w:t>
      </w:r>
      <w:r w:rsidRPr="00360140">
        <w:rPr>
          <w:rFonts w:ascii="Arial" w:eastAsia="Times New Roman" w:hAnsi="Arial" w:cs="Arial"/>
          <w:sz w:val="24"/>
          <w:szCs w:val="24"/>
          <w:lang w:eastAsia="pt-BR"/>
        </w:rPr>
        <w:t>efetuar a retirada da Nota de Empenho ou instrumento equivalente, ou assinar o Contrato, se for o caso,</w:t>
      </w:r>
      <w:r w:rsidRPr="00360140">
        <w:rPr>
          <w:rFonts w:ascii="Arial" w:eastAsia="Times New Roman" w:hAnsi="Arial" w:cs="Arial"/>
          <w:sz w:val="24"/>
          <w:szCs w:val="24"/>
          <w:lang w:eastAsia="pt-BR" w:bidi="pt-BR"/>
        </w:rPr>
        <w:t xml:space="preserve"> </w:t>
      </w:r>
      <w:proofErr w:type="gramStart"/>
      <w:r w:rsidRPr="00360140">
        <w:rPr>
          <w:rFonts w:ascii="Arial" w:eastAsia="Times New Roman" w:hAnsi="Arial" w:cs="Arial"/>
          <w:sz w:val="24"/>
          <w:szCs w:val="24"/>
          <w:lang w:eastAsia="pt-BR" w:bidi="pt-BR"/>
        </w:rPr>
        <w:t>sob pena</w:t>
      </w:r>
      <w:proofErr w:type="gramEnd"/>
      <w:r w:rsidRPr="00360140">
        <w:rPr>
          <w:rFonts w:ascii="Arial" w:eastAsia="Times New Roman" w:hAnsi="Arial" w:cs="Arial"/>
          <w:sz w:val="24"/>
          <w:szCs w:val="24"/>
          <w:lang w:eastAsia="pt-BR" w:bidi="pt-BR"/>
        </w:rPr>
        <w:t xml:space="preserve"> de decair do direito à contratação, sem prejuízo das sanções previstas no Edital e na Ata de Registro de Preços.</w:t>
      </w:r>
    </w:p>
    <w:p w:rsidR="00360140" w:rsidRPr="00360140" w:rsidRDefault="00360140" w:rsidP="00360140">
      <w:pPr>
        <w:numPr>
          <w:ilvl w:val="2"/>
          <w:numId w:val="30"/>
        </w:numPr>
        <w:spacing w:after="120"/>
        <w:jc w:val="left"/>
        <w:rPr>
          <w:rFonts w:ascii="Arial" w:eastAsia="Times New Roman" w:hAnsi="Arial" w:cs="Arial"/>
          <w:sz w:val="24"/>
          <w:szCs w:val="24"/>
          <w:lang w:eastAsia="pt-BR" w:bidi="pt-BR"/>
        </w:rPr>
      </w:pPr>
      <w:r w:rsidRPr="00360140">
        <w:rPr>
          <w:rFonts w:ascii="Arial" w:eastAsia="Times New Roman" w:hAnsi="Arial" w:cs="Arial"/>
          <w:sz w:val="24"/>
          <w:szCs w:val="24"/>
          <w:lang w:eastAsia="pt-BR" w:bidi="pt-BR"/>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w:t>
      </w:r>
      <w:proofErr w:type="gramStart"/>
      <w:r w:rsidRPr="00360140">
        <w:rPr>
          <w:rFonts w:ascii="Arial" w:eastAsia="Times New Roman" w:hAnsi="Arial" w:cs="Arial"/>
          <w:sz w:val="24"/>
          <w:szCs w:val="24"/>
          <w:lang w:eastAsia="pt-BR" w:bidi="pt-BR"/>
        </w:rPr>
        <w:t>3</w:t>
      </w:r>
      <w:proofErr w:type="gramEnd"/>
      <w:r w:rsidRPr="00360140">
        <w:rPr>
          <w:rFonts w:ascii="Arial" w:eastAsia="Times New Roman" w:hAnsi="Arial" w:cs="Arial"/>
          <w:sz w:val="24"/>
          <w:szCs w:val="24"/>
          <w:lang w:eastAsia="pt-BR" w:bidi="pt-BR"/>
        </w:rPr>
        <w:t xml:space="preserve"> (três) dias úteis, a contar da data de seu recebimento.</w:t>
      </w:r>
    </w:p>
    <w:p w:rsidR="00360140" w:rsidRPr="00360140" w:rsidRDefault="00360140" w:rsidP="00360140">
      <w:pPr>
        <w:numPr>
          <w:ilvl w:val="2"/>
          <w:numId w:val="30"/>
        </w:numPr>
        <w:spacing w:after="120"/>
        <w:jc w:val="left"/>
        <w:rPr>
          <w:rFonts w:ascii="Arial" w:eastAsia="Times New Roman" w:hAnsi="Arial" w:cs="Arial"/>
          <w:sz w:val="24"/>
          <w:szCs w:val="24"/>
          <w:lang w:eastAsia="pt-BR" w:bidi="pt-BR"/>
        </w:rPr>
      </w:pPr>
      <w:r w:rsidRPr="00360140">
        <w:rPr>
          <w:rFonts w:ascii="Arial" w:eastAsia="Times New Roman" w:hAnsi="Arial" w:cs="Arial"/>
          <w:bCs/>
          <w:sz w:val="24"/>
          <w:szCs w:val="24"/>
          <w:lang w:eastAsia="pt-BR" w:bidi="pt-BR"/>
        </w:rPr>
        <w:t xml:space="preserve">Esse </w:t>
      </w:r>
      <w:r w:rsidRPr="00360140">
        <w:rPr>
          <w:rFonts w:ascii="Arial" w:eastAsia="Times New Roman" w:hAnsi="Arial" w:cs="Arial"/>
          <w:sz w:val="24"/>
          <w:szCs w:val="24"/>
          <w:lang w:eastAsia="pt-BR" w:bidi="pt-BR"/>
        </w:rPr>
        <w:t>prazo poderá ser prorrogado, por igual período, por solicitação justificada do fornecedor e aceita pela Administração, desde que se respeite o prazo de validade da Ata.</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Antes da assinatura do Contrato ou da emissão da Nota de Empenho, a Contratante realizará consulta ao CAF, para identificar possível proibição de contratar com o Poder Público e verificar a manutenção das condições de habilitação, bem como ao Cadastro Informativo de Créditos não Quitados - CADIN, cujos resultados serão anexados aos autos do processo. </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É vedada a subcontratação total ou parcial do objeto do contrato.</w:t>
      </w:r>
    </w:p>
    <w:p w:rsidR="00360140" w:rsidRPr="00360140" w:rsidRDefault="00360140" w:rsidP="00360140">
      <w:pPr>
        <w:numPr>
          <w:ilvl w:val="1"/>
          <w:numId w:val="30"/>
        </w:numPr>
        <w:spacing w:after="120"/>
        <w:jc w:val="left"/>
        <w:rPr>
          <w:rFonts w:ascii="Arial" w:eastAsia="Times New Roman" w:hAnsi="Arial" w:cs="Arial"/>
          <w:sz w:val="24"/>
          <w:szCs w:val="24"/>
          <w:lang w:eastAsia="pt-BR" w:bidi="pt-BR"/>
        </w:rPr>
      </w:pPr>
      <w:r w:rsidRPr="00360140">
        <w:rPr>
          <w:rFonts w:ascii="Arial" w:eastAsia="Times New Roman" w:hAnsi="Arial" w:cs="Arial"/>
          <w:sz w:val="24"/>
          <w:szCs w:val="24"/>
          <w:lang w:eastAsia="pt-BR" w:bidi="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360140" w:rsidRPr="00360140" w:rsidRDefault="00360140" w:rsidP="00360140">
      <w:pPr>
        <w:numPr>
          <w:ilvl w:val="1"/>
          <w:numId w:val="30"/>
        </w:numPr>
        <w:spacing w:after="120"/>
        <w:jc w:val="left"/>
        <w:rPr>
          <w:rFonts w:ascii="Arial" w:eastAsia="Times New Roman" w:hAnsi="Arial" w:cs="Arial"/>
          <w:sz w:val="24"/>
          <w:szCs w:val="24"/>
          <w:lang w:eastAsia="pt-BR" w:bidi="pt-BR"/>
        </w:rPr>
      </w:pPr>
      <w:r w:rsidRPr="00360140">
        <w:rPr>
          <w:rFonts w:ascii="Arial" w:eastAsia="Times New Roman" w:hAnsi="Arial" w:cs="Arial"/>
          <w:sz w:val="24"/>
          <w:szCs w:val="24"/>
          <w:lang w:eastAsia="pt-BR"/>
        </w:rPr>
        <w:t>A Contratada deverá manter durante toda a execução da contratação, em compatibilidade com as obrigações assumidas, todas as condições de habilitação e qualificação exigidas na licitação.</w:t>
      </w:r>
    </w:p>
    <w:p w:rsidR="00360140" w:rsidRPr="00360140" w:rsidRDefault="00360140" w:rsidP="00360140">
      <w:pPr>
        <w:numPr>
          <w:ilvl w:val="1"/>
          <w:numId w:val="30"/>
        </w:numPr>
        <w:jc w:val="left"/>
        <w:rPr>
          <w:rFonts w:ascii="Arial" w:eastAsia="Times New Roman" w:hAnsi="Arial" w:cs="Arial"/>
          <w:sz w:val="24"/>
          <w:szCs w:val="24"/>
          <w:lang w:eastAsia="pt-BR" w:bidi="pt-BR"/>
        </w:rPr>
      </w:pPr>
      <w:r w:rsidRPr="00360140">
        <w:rPr>
          <w:rFonts w:ascii="Arial" w:eastAsia="Times New Roman" w:hAnsi="Arial" w:cs="Arial"/>
          <w:sz w:val="24"/>
          <w:szCs w:val="24"/>
          <w:lang w:eastAsia="pt-BR"/>
        </w:rPr>
        <w:t>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360140" w:rsidRPr="00360140" w:rsidRDefault="00360140" w:rsidP="00360140">
      <w:pPr>
        <w:ind w:left="284"/>
        <w:rPr>
          <w:rFonts w:ascii="Arial" w:eastAsia="Times New Roman" w:hAnsi="Arial" w:cs="Arial"/>
          <w:sz w:val="24"/>
          <w:szCs w:val="24"/>
          <w:lang w:eastAsia="pt-BR" w:bidi="pt-BR"/>
        </w:rPr>
      </w:pPr>
    </w:p>
    <w:p w:rsidR="00360140" w:rsidRPr="00360140" w:rsidRDefault="00360140" w:rsidP="00360140">
      <w:pPr>
        <w:numPr>
          <w:ilvl w:val="0"/>
          <w:numId w:val="30"/>
        </w:numPr>
        <w:spacing w:after="120"/>
        <w:jc w:val="left"/>
        <w:rPr>
          <w:rFonts w:ascii="Arial" w:eastAsia="Times New Roman" w:hAnsi="Arial" w:cs="Arial"/>
          <w:sz w:val="24"/>
          <w:szCs w:val="24"/>
          <w:highlight w:val="lightGray"/>
          <w:lang w:eastAsia="pt-BR"/>
        </w:rPr>
      </w:pPr>
      <w:r w:rsidRPr="00360140">
        <w:rPr>
          <w:rFonts w:ascii="Arial" w:eastAsia="Times New Roman" w:hAnsi="Arial" w:cs="Arial"/>
          <w:b/>
          <w:bCs/>
          <w:sz w:val="24"/>
          <w:szCs w:val="24"/>
          <w:highlight w:val="lightGray"/>
          <w:u w:val="single"/>
          <w:shd w:val="clear" w:color="auto" w:fill="B3B3B3"/>
          <w:lang w:eastAsia="pt-BR"/>
        </w:rPr>
        <w:t xml:space="preserve">CLÁUSULA SÉTIMA - </w:t>
      </w:r>
      <w:r w:rsidRPr="00360140">
        <w:rPr>
          <w:rFonts w:ascii="Arial" w:eastAsia="Times New Roman" w:hAnsi="Arial" w:cs="Arial"/>
          <w:sz w:val="24"/>
          <w:szCs w:val="24"/>
          <w:highlight w:val="lightGray"/>
          <w:u w:val="single"/>
          <w:lang w:eastAsia="pt-BR"/>
        </w:rPr>
        <w:t>DA GARANTIA</w:t>
      </w:r>
    </w:p>
    <w:p w:rsidR="00360140" w:rsidRPr="00360140" w:rsidRDefault="00360140" w:rsidP="00360140">
      <w:pPr>
        <w:numPr>
          <w:ilvl w:val="1"/>
          <w:numId w:val="30"/>
        </w:numPr>
        <w:jc w:val="left"/>
        <w:rPr>
          <w:rFonts w:ascii="Arial" w:eastAsia="Times New Roman" w:hAnsi="Arial" w:cs="Arial"/>
          <w:sz w:val="24"/>
          <w:szCs w:val="24"/>
          <w:lang w:eastAsia="pt-BR" w:bidi="pt-BR"/>
        </w:rPr>
      </w:pPr>
      <w:r w:rsidRPr="00360140">
        <w:rPr>
          <w:rFonts w:ascii="Arial" w:eastAsia="Times New Roman" w:hAnsi="Arial" w:cs="Arial"/>
          <w:sz w:val="24"/>
          <w:szCs w:val="24"/>
          <w:lang w:eastAsia="pt-BR"/>
        </w:rPr>
        <w:t>A prestação de garantia segue o quanto estabelecido no edital, se for exigida.</w:t>
      </w:r>
      <w:r w:rsidRPr="00360140">
        <w:rPr>
          <w:rFonts w:ascii="Arial" w:eastAsia="Times New Roman" w:hAnsi="Arial" w:cs="Arial"/>
          <w:sz w:val="24"/>
          <w:szCs w:val="24"/>
          <w:lang w:eastAsia="pt-BR" w:bidi="pt-BR"/>
        </w:rPr>
        <w:t xml:space="preserve"> </w:t>
      </w:r>
    </w:p>
    <w:p w:rsidR="00360140" w:rsidRPr="00360140" w:rsidRDefault="00360140" w:rsidP="00360140">
      <w:pPr>
        <w:ind w:left="284"/>
        <w:rPr>
          <w:rFonts w:ascii="Arial" w:eastAsia="Times New Roman" w:hAnsi="Arial" w:cs="Arial"/>
          <w:sz w:val="24"/>
          <w:szCs w:val="24"/>
          <w:lang w:eastAsia="pt-BR" w:bidi="pt-BR"/>
        </w:rPr>
      </w:pPr>
    </w:p>
    <w:p w:rsidR="00360140" w:rsidRPr="00360140" w:rsidRDefault="00360140" w:rsidP="00360140">
      <w:pPr>
        <w:numPr>
          <w:ilvl w:val="0"/>
          <w:numId w:val="30"/>
        </w:numPr>
        <w:spacing w:after="120"/>
        <w:jc w:val="left"/>
        <w:rPr>
          <w:rFonts w:ascii="Arial" w:eastAsia="Times New Roman" w:hAnsi="Arial" w:cs="Arial"/>
          <w:sz w:val="24"/>
          <w:szCs w:val="24"/>
          <w:highlight w:val="lightGray"/>
          <w:u w:val="single"/>
          <w:lang w:eastAsia="pt-BR" w:bidi="pt-BR"/>
        </w:rPr>
      </w:pPr>
      <w:r w:rsidRPr="00360140">
        <w:rPr>
          <w:rFonts w:ascii="Arial" w:eastAsia="Times New Roman" w:hAnsi="Arial" w:cs="Arial"/>
          <w:b/>
          <w:sz w:val="24"/>
          <w:szCs w:val="24"/>
          <w:highlight w:val="lightGray"/>
          <w:u w:val="single"/>
          <w:lang w:eastAsia="pt-BR" w:bidi="pt-BR"/>
        </w:rPr>
        <w:t xml:space="preserve">CLÁUSULA OITAVA - </w:t>
      </w:r>
      <w:r w:rsidRPr="00360140">
        <w:rPr>
          <w:rFonts w:ascii="Arial" w:eastAsia="Times New Roman" w:hAnsi="Arial" w:cs="Arial"/>
          <w:sz w:val="24"/>
          <w:szCs w:val="24"/>
          <w:highlight w:val="lightGray"/>
          <w:u w:val="single"/>
          <w:lang w:eastAsia="pt-BR" w:bidi="pt-BR"/>
        </w:rPr>
        <w:t>DA VIGÊNCIA DA CONTRATAÇÃO</w:t>
      </w:r>
    </w:p>
    <w:p w:rsidR="00360140" w:rsidRPr="00360140" w:rsidRDefault="00360140" w:rsidP="00360140">
      <w:pPr>
        <w:numPr>
          <w:ilvl w:val="1"/>
          <w:numId w:val="30"/>
        </w:numPr>
        <w:jc w:val="left"/>
        <w:rPr>
          <w:rFonts w:ascii="Arial" w:eastAsia="Times New Roman" w:hAnsi="Arial" w:cs="Arial"/>
          <w:sz w:val="24"/>
          <w:szCs w:val="24"/>
          <w:lang w:eastAsia="pt-BR"/>
        </w:rPr>
      </w:pPr>
      <w:r w:rsidRPr="00360140">
        <w:rPr>
          <w:rFonts w:ascii="Arial" w:eastAsia="Times New Roman" w:hAnsi="Arial" w:cs="Arial"/>
          <w:sz w:val="24"/>
          <w:szCs w:val="24"/>
          <w:lang w:eastAsia="pt-BR" w:bidi="pt-BR"/>
        </w:rPr>
        <w:lastRenderedPageBreak/>
        <w:t xml:space="preserve">Cada </w:t>
      </w:r>
      <w:r w:rsidRPr="00360140">
        <w:rPr>
          <w:rFonts w:ascii="Arial" w:eastAsia="Times New Roman" w:hAnsi="Arial" w:cs="Arial"/>
          <w:bCs/>
          <w:sz w:val="24"/>
          <w:szCs w:val="24"/>
          <w:lang w:eastAsia="pt-BR" w:bidi="pt-BR"/>
        </w:rPr>
        <w:t xml:space="preserve">contrato firmado com a fornecedora terá vigência de acordo com as disposições definidas na minuta de contrato ou instrumento equivalente, ou, na omissão deste, pelo prazo de </w:t>
      </w:r>
      <w:r w:rsidRPr="00360140">
        <w:rPr>
          <w:rFonts w:ascii="Arial" w:eastAsia="Times New Roman" w:hAnsi="Arial" w:cs="Arial"/>
          <w:b/>
          <w:bCs/>
          <w:color w:val="FF0000"/>
          <w:sz w:val="24"/>
          <w:szCs w:val="24"/>
          <w:lang w:eastAsia="pt-BR" w:bidi="pt-BR"/>
        </w:rPr>
        <w:t>garantia dos pneus</w:t>
      </w:r>
      <w:r w:rsidRPr="00360140">
        <w:rPr>
          <w:rFonts w:ascii="Arial" w:eastAsia="Times New Roman" w:hAnsi="Arial" w:cs="Arial"/>
          <w:bCs/>
          <w:sz w:val="24"/>
          <w:szCs w:val="24"/>
          <w:lang w:eastAsia="pt-BR" w:bidi="pt-BR"/>
        </w:rPr>
        <w:t>,</w:t>
      </w:r>
      <w:r w:rsidRPr="00360140">
        <w:rPr>
          <w:rFonts w:ascii="Arial" w:eastAsia="Times New Roman" w:hAnsi="Arial" w:cs="Arial"/>
          <w:color w:val="000000"/>
          <w:sz w:val="24"/>
          <w:szCs w:val="24"/>
          <w:lang w:eastAsia="pt-BR"/>
        </w:rPr>
        <w:t xml:space="preserve"> a partir da data da assinatura ou retirada do instrumento, nos termos do artigo 57 da Lei nº 8.666, de 1993.</w:t>
      </w:r>
    </w:p>
    <w:p w:rsidR="00360140" w:rsidRPr="00360140" w:rsidRDefault="00360140" w:rsidP="00360140">
      <w:pPr>
        <w:ind w:left="284"/>
        <w:rPr>
          <w:rFonts w:ascii="Arial" w:eastAsia="Times New Roman" w:hAnsi="Arial" w:cs="Arial"/>
          <w:sz w:val="24"/>
          <w:szCs w:val="24"/>
          <w:lang w:eastAsia="pt-BR"/>
        </w:rPr>
      </w:pPr>
    </w:p>
    <w:p w:rsidR="00360140" w:rsidRPr="00360140" w:rsidRDefault="00360140" w:rsidP="00360140">
      <w:pPr>
        <w:numPr>
          <w:ilvl w:val="0"/>
          <w:numId w:val="30"/>
        </w:numPr>
        <w:spacing w:after="120"/>
        <w:jc w:val="left"/>
        <w:rPr>
          <w:rFonts w:ascii="Arial" w:eastAsia="Times New Roman" w:hAnsi="Arial" w:cs="Arial"/>
          <w:sz w:val="24"/>
          <w:szCs w:val="24"/>
          <w:highlight w:val="lightGray"/>
          <w:u w:val="single"/>
          <w:lang w:eastAsia="pt-BR"/>
        </w:rPr>
      </w:pPr>
      <w:r w:rsidRPr="00360140">
        <w:rPr>
          <w:rFonts w:ascii="Arial" w:eastAsia="Times New Roman" w:hAnsi="Arial" w:cs="Arial"/>
          <w:b/>
          <w:bCs/>
          <w:sz w:val="24"/>
          <w:szCs w:val="24"/>
          <w:highlight w:val="lightGray"/>
          <w:u w:val="single"/>
          <w:lang w:eastAsia="pt-BR"/>
        </w:rPr>
        <w:t>CLÁUSULA NONA -</w:t>
      </w:r>
      <w:r w:rsidRPr="00360140">
        <w:rPr>
          <w:rFonts w:ascii="Arial" w:eastAsia="Times New Roman" w:hAnsi="Arial" w:cs="Arial"/>
          <w:sz w:val="24"/>
          <w:szCs w:val="24"/>
          <w:highlight w:val="lightGray"/>
          <w:u w:val="single"/>
          <w:lang w:eastAsia="pt-BR"/>
        </w:rPr>
        <w:t xml:space="preserve"> DO PREÇO</w:t>
      </w:r>
    </w:p>
    <w:p w:rsidR="00360140" w:rsidRPr="00360140" w:rsidRDefault="00360140" w:rsidP="00360140">
      <w:pPr>
        <w:numPr>
          <w:ilvl w:val="1"/>
          <w:numId w:val="30"/>
        </w:numPr>
        <w:jc w:val="left"/>
        <w:rPr>
          <w:rFonts w:ascii="Arial" w:eastAsia="Times New Roman" w:hAnsi="Arial" w:cs="Arial"/>
          <w:color w:val="000000"/>
          <w:sz w:val="24"/>
          <w:szCs w:val="24"/>
          <w:lang w:eastAsia="pt-BR"/>
        </w:rPr>
      </w:pPr>
      <w:r w:rsidRPr="00360140">
        <w:rPr>
          <w:rFonts w:ascii="Arial" w:eastAsia="Times New Roman" w:hAnsi="Arial" w:cs="Arial"/>
          <w:color w:val="000000"/>
          <w:sz w:val="24"/>
          <w:szCs w:val="24"/>
          <w:lang w:eastAsia="pt-BR"/>
        </w:rPr>
        <w:t>Durante a vigência de cada contratação, os preços são fixos e irreajustáveis.</w:t>
      </w:r>
    </w:p>
    <w:p w:rsidR="00360140" w:rsidRPr="00360140" w:rsidRDefault="00360140" w:rsidP="00360140">
      <w:pPr>
        <w:rPr>
          <w:rFonts w:ascii="Arial" w:eastAsia="Times New Roman" w:hAnsi="Arial" w:cs="Arial"/>
          <w:color w:val="000000"/>
          <w:sz w:val="24"/>
          <w:szCs w:val="24"/>
          <w:lang w:eastAsia="pt-BR"/>
        </w:rPr>
      </w:pPr>
    </w:p>
    <w:p w:rsidR="00360140" w:rsidRPr="00360140" w:rsidRDefault="00360140" w:rsidP="00360140">
      <w:pPr>
        <w:numPr>
          <w:ilvl w:val="0"/>
          <w:numId w:val="30"/>
        </w:numPr>
        <w:spacing w:after="120"/>
        <w:jc w:val="left"/>
        <w:rPr>
          <w:rFonts w:ascii="Arial" w:eastAsia="Times New Roman" w:hAnsi="Arial" w:cs="Arial"/>
          <w:sz w:val="24"/>
          <w:szCs w:val="24"/>
          <w:highlight w:val="lightGray"/>
          <w:u w:val="single"/>
          <w:shd w:val="clear" w:color="auto" w:fill="B3B3B3"/>
          <w:lang w:eastAsia="pt-BR"/>
        </w:rPr>
      </w:pPr>
      <w:r w:rsidRPr="00360140">
        <w:rPr>
          <w:rFonts w:ascii="Arial" w:eastAsia="Times New Roman" w:hAnsi="Arial" w:cs="Arial"/>
          <w:b/>
          <w:bCs/>
          <w:sz w:val="24"/>
          <w:szCs w:val="24"/>
          <w:highlight w:val="lightGray"/>
          <w:u w:val="single"/>
          <w:shd w:val="clear" w:color="auto" w:fill="B3B3B3"/>
          <w:lang w:eastAsia="pt-BR"/>
        </w:rPr>
        <w:t xml:space="preserve">CLÁUSULA DÉCIMA - </w:t>
      </w:r>
      <w:r w:rsidRPr="00360140">
        <w:rPr>
          <w:rFonts w:ascii="Arial" w:eastAsia="Times New Roman" w:hAnsi="Arial" w:cs="Arial"/>
          <w:sz w:val="24"/>
          <w:szCs w:val="24"/>
          <w:highlight w:val="lightGray"/>
          <w:u w:val="single"/>
          <w:shd w:val="clear" w:color="auto" w:fill="B3B3B3"/>
          <w:lang w:eastAsia="pt-BR"/>
        </w:rPr>
        <w:t>DAS DISPOSIÇÕES GERAIS</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bCs/>
          <w:sz w:val="24"/>
          <w:szCs w:val="24"/>
          <w:lang w:eastAsia="pt-BR"/>
        </w:rPr>
        <w:t>Será anexada a esta Ata cópia do Termo de Referência, que estabelece as Obrigações da Contratante e Contratada, os critérios de Recebimento e Aceitação do Objeto, a disciplina do pagamento, do controle da execução do contrato e das infrações e sanções administrativas.</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Integram esta Ata, independentemente de transcrição, o </w:t>
      </w:r>
      <w:proofErr w:type="gramStart"/>
      <w:r w:rsidRPr="00360140">
        <w:rPr>
          <w:rFonts w:ascii="Arial" w:eastAsia="Times New Roman" w:hAnsi="Arial" w:cs="Arial"/>
          <w:sz w:val="24"/>
          <w:szCs w:val="24"/>
          <w:lang w:eastAsia="pt-BR"/>
        </w:rPr>
        <w:t xml:space="preserve">Edital e Anexos do </w:t>
      </w:r>
      <w:r w:rsidRPr="00360140">
        <w:rPr>
          <w:rFonts w:ascii="Arial" w:eastAsia="Times New Roman" w:hAnsi="Arial" w:cs="Arial"/>
          <w:b/>
          <w:sz w:val="24"/>
          <w:szCs w:val="24"/>
          <w:lang w:eastAsia="pt-BR"/>
        </w:rPr>
        <w:t>Pregão Presencial</w:t>
      </w:r>
      <w:proofErr w:type="gramEnd"/>
      <w:r w:rsidRPr="00360140">
        <w:rPr>
          <w:rFonts w:ascii="Arial" w:eastAsia="Times New Roman" w:hAnsi="Arial" w:cs="Arial"/>
          <w:b/>
          <w:sz w:val="24"/>
          <w:szCs w:val="24"/>
          <w:lang w:eastAsia="pt-BR"/>
        </w:rPr>
        <w:t xml:space="preserve"> para Registro de Preços nº 001/2018</w:t>
      </w:r>
      <w:r w:rsidRPr="00360140">
        <w:rPr>
          <w:rFonts w:ascii="Arial" w:eastAsia="Times New Roman" w:hAnsi="Arial" w:cs="Arial"/>
          <w:sz w:val="24"/>
          <w:szCs w:val="24"/>
          <w:lang w:eastAsia="pt-BR"/>
        </w:rPr>
        <w:t xml:space="preserve"> e a proposta da empresa.</w:t>
      </w:r>
      <w:r w:rsidRPr="00360140">
        <w:rPr>
          <w:rFonts w:ascii="Arial" w:eastAsia="Times New Roman" w:hAnsi="Arial" w:cs="Arial"/>
          <w:bCs/>
          <w:sz w:val="24"/>
          <w:szCs w:val="24"/>
          <w:lang w:eastAsia="pt-BR"/>
        </w:rPr>
        <w:t xml:space="preserve"> </w:t>
      </w:r>
    </w:p>
    <w:p w:rsidR="00360140" w:rsidRPr="00360140" w:rsidRDefault="00360140" w:rsidP="00360140">
      <w:pPr>
        <w:numPr>
          <w:ilvl w:val="1"/>
          <w:numId w:val="30"/>
        </w:numPr>
        <w:spacing w:after="12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Nos casos omissos aplicar-se-ão as disposições constantes da Lei nº 10.520, de 2002, da Lei nº 8.078, de 1990 - Código de Defesa do Consumidor, da Lei Complementar nº 123, de 2006, e da Lei nº 8.666, de 1993, subsidiariamente.</w:t>
      </w:r>
    </w:p>
    <w:p w:rsidR="00360140" w:rsidRPr="00360140" w:rsidRDefault="00360140" w:rsidP="00360140">
      <w:pPr>
        <w:numPr>
          <w:ilvl w:val="1"/>
          <w:numId w:val="30"/>
        </w:numPr>
        <w:spacing w:after="360"/>
        <w:jc w:val="left"/>
        <w:rPr>
          <w:rFonts w:ascii="Arial" w:eastAsia="Times New Roman" w:hAnsi="Arial" w:cs="Arial"/>
          <w:sz w:val="24"/>
          <w:szCs w:val="24"/>
          <w:lang w:eastAsia="pt-BR"/>
        </w:rPr>
      </w:pPr>
      <w:r w:rsidRPr="00360140">
        <w:rPr>
          <w:rFonts w:ascii="Arial" w:eastAsia="Times New Roman" w:hAnsi="Arial" w:cs="Arial"/>
          <w:sz w:val="24"/>
          <w:szCs w:val="24"/>
          <w:lang w:eastAsia="pt-BR"/>
        </w:rPr>
        <w:t>O foro para dirimir questões relativas a presente Ata será o da Comarca de Barbacena/MG, com exclusão de qualquer outro.</w:t>
      </w:r>
    </w:p>
    <w:p w:rsidR="00360140" w:rsidRPr="00360140" w:rsidRDefault="00360140" w:rsidP="00360140">
      <w:pPr>
        <w:jc w:val="center"/>
        <w:rPr>
          <w:rFonts w:ascii="Arial" w:eastAsia="Times New Roman" w:hAnsi="Arial" w:cs="Arial"/>
          <w:sz w:val="24"/>
          <w:szCs w:val="24"/>
          <w:lang w:eastAsia="pt-BR"/>
        </w:rPr>
      </w:pPr>
      <w:r w:rsidRPr="00360140">
        <w:rPr>
          <w:rFonts w:ascii="Arial" w:eastAsia="Times New Roman" w:hAnsi="Arial" w:cs="Arial"/>
          <w:sz w:val="24"/>
          <w:szCs w:val="24"/>
          <w:lang w:eastAsia="pt-BR"/>
        </w:rPr>
        <w:t xml:space="preserve">Município de </w:t>
      </w:r>
      <w:proofErr w:type="spellStart"/>
      <w:r w:rsidRPr="00360140">
        <w:rPr>
          <w:rFonts w:ascii="Arial" w:eastAsia="Times New Roman" w:hAnsi="Arial" w:cs="Arial"/>
          <w:sz w:val="24"/>
          <w:szCs w:val="24"/>
          <w:lang w:eastAsia="pt-BR"/>
        </w:rPr>
        <w:t>Ibertioga</w:t>
      </w:r>
      <w:proofErr w:type="spellEnd"/>
      <w:r w:rsidRPr="00360140">
        <w:rPr>
          <w:rFonts w:ascii="Arial" w:eastAsia="Times New Roman" w:hAnsi="Arial" w:cs="Arial"/>
          <w:sz w:val="24"/>
          <w:szCs w:val="24"/>
          <w:lang w:eastAsia="pt-BR"/>
        </w:rPr>
        <w:t xml:space="preserve">, ______ de _________ </w:t>
      </w:r>
      <w:proofErr w:type="spellStart"/>
      <w:r w:rsidRPr="00360140">
        <w:rPr>
          <w:rFonts w:ascii="Arial" w:eastAsia="Times New Roman" w:hAnsi="Arial" w:cs="Arial"/>
          <w:sz w:val="24"/>
          <w:szCs w:val="24"/>
          <w:lang w:eastAsia="pt-BR"/>
        </w:rPr>
        <w:t>de</w:t>
      </w:r>
      <w:proofErr w:type="spellEnd"/>
      <w:r w:rsidRPr="00360140">
        <w:rPr>
          <w:rFonts w:ascii="Arial" w:eastAsia="Times New Roman" w:hAnsi="Arial" w:cs="Arial"/>
          <w:sz w:val="24"/>
          <w:szCs w:val="24"/>
          <w:lang w:eastAsia="pt-BR"/>
        </w:rPr>
        <w:t xml:space="preserve"> 2018.</w:t>
      </w:r>
    </w:p>
    <w:p w:rsidR="00360140" w:rsidRPr="00360140" w:rsidRDefault="00360140" w:rsidP="00360140">
      <w:pPr>
        <w:spacing w:after="360"/>
        <w:rPr>
          <w:rFonts w:ascii="Arial" w:eastAsia="Times New Roman" w:hAnsi="Arial" w:cs="Arial"/>
          <w:sz w:val="24"/>
          <w:szCs w:val="24"/>
          <w:lang w:eastAsia="pt-BR"/>
        </w:rPr>
      </w:pPr>
    </w:p>
    <w:p w:rsidR="00360140" w:rsidRPr="00360140" w:rsidRDefault="00360140" w:rsidP="00360140">
      <w:pPr>
        <w:spacing w:after="360"/>
        <w:rPr>
          <w:rFonts w:ascii="Arial" w:eastAsia="Times New Roman" w:hAnsi="Arial" w:cs="Arial"/>
          <w:sz w:val="24"/>
          <w:szCs w:val="24"/>
          <w:lang w:eastAsia="pt-BR"/>
        </w:rPr>
      </w:pPr>
    </w:p>
    <w:p w:rsidR="00360140" w:rsidRPr="00360140" w:rsidRDefault="00360140" w:rsidP="00360140">
      <w:pPr>
        <w:jc w:val="center"/>
        <w:rPr>
          <w:rFonts w:ascii="Arial" w:eastAsia="Times New Roman" w:hAnsi="Arial" w:cs="Arial"/>
          <w:b/>
          <w:bCs/>
          <w:sz w:val="24"/>
          <w:szCs w:val="24"/>
          <w:lang w:eastAsia="pt-BR"/>
        </w:rPr>
      </w:pPr>
      <w:r w:rsidRPr="00360140">
        <w:rPr>
          <w:rFonts w:ascii="Arial" w:eastAsia="Times New Roman" w:hAnsi="Arial" w:cs="Arial"/>
          <w:b/>
          <w:bCs/>
          <w:sz w:val="24"/>
          <w:szCs w:val="24"/>
          <w:lang w:eastAsia="pt-BR"/>
        </w:rPr>
        <w:t xml:space="preserve">JOSE FRANCISCO R. DE </w:t>
      </w:r>
      <w:proofErr w:type="gramStart"/>
      <w:r w:rsidRPr="00360140">
        <w:rPr>
          <w:rFonts w:ascii="Arial" w:eastAsia="Times New Roman" w:hAnsi="Arial" w:cs="Arial"/>
          <w:b/>
          <w:bCs/>
          <w:sz w:val="24"/>
          <w:szCs w:val="24"/>
          <w:lang w:eastAsia="pt-BR"/>
        </w:rPr>
        <w:t>ALMEIDA</w:t>
      </w:r>
      <w:proofErr w:type="gramEnd"/>
    </w:p>
    <w:p w:rsidR="00360140" w:rsidRPr="00360140" w:rsidRDefault="00360140" w:rsidP="00360140">
      <w:pPr>
        <w:jc w:val="center"/>
        <w:rPr>
          <w:rFonts w:ascii="Arial" w:eastAsia="Times New Roman" w:hAnsi="Arial" w:cs="Arial"/>
          <w:b/>
          <w:bCs/>
          <w:i/>
          <w:sz w:val="24"/>
          <w:szCs w:val="24"/>
          <w:lang w:eastAsia="pt-BR"/>
        </w:rPr>
      </w:pPr>
      <w:r w:rsidRPr="00360140">
        <w:rPr>
          <w:rFonts w:ascii="Arial" w:eastAsia="Times New Roman" w:hAnsi="Arial" w:cs="Arial"/>
          <w:b/>
          <w:bCs/>
          <w:i/>
          <w:sz w:val="24"/>
          <w:szCs w:val="24"/>
          <w:lang w:eastAsia="pt-BR"/>
        </w:rPr>
        <w:t>Prefeito Municipal</w:t>
      </w:r>
    </w:p>
    <w:p w:rsidR="00360140" w:rsidRPr="00360140" w:rsidRDefault="00360140" w:rsidP="00360140">
      <w:pPr>
        <w:spacing w:after="360"/>
        <w:rPr>
          <w:rFonts w:ascii="Arial" w:eastAsia="Times New Roman" w:hAnsi="Arial" w:cs="Arial"/>
          <w:bCs/>
          <w:sz w:val="24"/>
          <w:szCs w:val="24"/>
          <w:lang w:eastAsia="pt-BR"/>
        </w:rPr>
      </w:pPr>
    </w:p>
    <w:p w:rsidR="00360140" w:rsidRPr="00360140" w:rsidRDefault="00360140" w:rsidP="00360140">
      <w:pPr>
        <w:spacing w:after="360"/>
        <w:rPr>
          <w:rFonts w:ascii="Arial" w:eastAsia="Times New Roman" w:hAnsi="Arial" w:cs="Arial"/>
          <w:bCs/>
          <w:sz w:val="24"/>
          <w:szCs w:val="24"/>
          <w:lang w:eastAsia="pt-BR"/>
        </w:rPr>
      </w:pPr>
    </w:p>
    <w:p w:rsidR="00360140" w:rsidRPr="00360140" w:rsidRDefault="00360140" w:rsidP="00360140">
      <w:pPr>
        <w:jc w:val="center"/>
        <w:rPr>
          <w:rFonts w:ascii="Arial" w:eastAsia="Times New Roman" w:hAnsi="Arial" w:cs="Arial"/>
          <w:b/>
          <w:i/>
          <w:sz w:val="24"/>
          <w:szCs w:val="24"/>
          <w:lang w:eastAsia="pt-BR"/>
        </w:rPr>
      </w:pPr>
      <w:r w:rsidRPr="00360140">
        <w:rPr>
          <w:rFonts w:ascii="Arial" w:eastAsia="Times New Roman" w:hAnsi="Arial" w:cs="Arial"/>
          <w:b/>
          <w:i/>
          <w:sz w:val="24"/>
          <w:szCs w:val="24"/>
          <w:lang w:eastAsia="pt-BR"/>
        </w:rPr>
        <w:t>Contratadas</w:t>
      </w:r>
    </w:p>
    <w:p w:rsidR="00360140" w:rsidRPr="00360140" w:rsidRDefault="00360140" w:rsidP="00360140">
      <w:pPr>
        <w:spacing w:after="360"/>
        <w:jc w:val="center"/>
        <w:rPr>
          <w:rFonts w:ascii="Arial" w:eastAsia="Times New Roman" w:hAnsi="Arial" w:cs="Arial"/>
          <w:sz w:val="24"/>
          <w:szCs w:val="24"/>
          <w:lang w:eastAsia="pt-BR"/>
        </w:rPr>
      </w:pPr>
    </w:p>
    <w:p w:rsidR="0016667C" w:rsidRDefault="0016667C"/>
    <w:sectPr w:rsidR="0016667C" w:rsidSect="00C76460">
      <w:pgSz w:w="12240" w:h="15840"/>
      <w:pgMar w:top="1701" w:right="851"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460" w:rsidRDefault="00C76460">
      <w:r>
        <w:separator/>
      </w:r>
    </w:p>
  </w:endnote>
  <w:endnote w:type="continuationSeparator" w:id="0">
    <w:p w:rsidR="00C76460" w:rsidRDefault="00C7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cofont Vera Sans">
    <w:altName w:val="Trebuchet MS"/>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Ecofont_Spranq_eco_Sans">
    <w:altName w:val="Spranq eco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60" w:rsidRDefault="00C764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6460" w:rsidRDefault="00C7646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60" w:rsidRDefault="00C7646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460" w:rsidRDefault="00C76460">
      <w:r>
        <w:separator/>
      </w:r>
    </w:p>
  </w:footnote>
  <w:footnote w:type="continuationSeparator" w:id="0">
    <w:p w:rsidR="00C76460" w:rsidRDefault="00C76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60" w:rsidRPr="0079259A" w:rsidRDefault="00C76460" w:rsidP="00C76460">
    <w:pPr>
      <w:pStyle w:val="Cabealho"/>
    </w:pPr>
    <w:r>
      <w:rPr>
        <w:rFonts w:ascii="Calibri" w:hAnsi="Calibri"/>
        <w:noProof/>
        <w:sz w:val="20"/>
        <w:szCs w:val="22"/>
        <w:lang w:val="pt-BR" w:eastAsia="pt-BR"/>
      </w:rPr>
      <w:drawing>
        <wp:inline distT="0" distB="0" distL="0" distR="0">
          <wp:extent cx="54292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A295D"/>
    <w:multiLevelType w:val="multilevel"/>
    <w:tmpl w:val="9ECA5CA2"/>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color w:val="auto"/>
      </w:rPr>
    </w:lvl>
    <w:lvl w:ilvl="4">
      <w:start w:val="1"/>
      <w:numFmt w:val="decimal"/>
      <w:suff w:val="space"/>
      <w:lvlText w:val="%1.%2.%3.%4.%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1927D1E"/>
    <w:multiLevelType w:val="multilevel"/>
    <w:tmpl w:val="3BEC5E16"/>
    <w:lvl w:ilvl="0">
      <w:start w:val="1"/>
      <w:numFmt w:val="lowerLetter"/>
      <w:lvlText w:val="%1."/>
      <w:lvlJc w:val="left"/>
      <w:pPr>
        <w:tabs>
          <w:tab w:val="num" w:pos="1494"/>
        </w:tabs>
        <w:ind w:left="1134" w:firstLine="0"/>
      </w:pPr>
      <w:rPr>
        <w:rFonts w:hint="default"/>
        <w:b/>
        <w:i w:val="0"/>
      </w:rPr>
    </w:lvl>
    <w:lvl w:ilvl="1">
      <w:start w:val="1"/>
      <w:numFmt w:val="decimal"/>
      <w:lvlText w:val="%1.%2."/>
      <w:lvlJc w:val="left"/>
      <w:pPr>
        <w:tabs>
          <w:tab w:val="num" w:pos="2345"/>
        </w:tabs>
        <w:ind w:left="198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19D028C"/>
    <w:multiLevelType w:val="multilevel"/>
    <w:tmpl w:val="E9A01DB8"/>
    <w:lvl w:ilvl="0">
      <w:start w:val="1"/>
      <w:numFmt w:val="decimal"/>
      <w:lvlText w:val="%1."/>
      <w:lvlJc w:val="left"/>
      <w:pPr>
        <w:ind w:left="347" w:hanging="248"/>
        <w:jc w:val="left"/>
      </w:pPr>
      <w:rPr>
        <w:rFonts w:ascii="Arial" w:eastAsia="Arial" w:hAnsi="Arial" w:cs="Arial" w:hint="default"/>
        <w:b/>
        <w:bCs/>
        <w:w w:val="100"/>
        <w:sz w:val="22"/>
        <w:szCs w:val="22"/>
      </w:rPr>
    </w:lvl>
    <w:lvl w:ilvl="1">
      <w:start w:val="1"/>
      <w:numFmt w:val="decimal"/>
      <w:lvlText w:val="%1.%2"/>
      <w:lvlJc w:val="left"/>
      <w:pPr>
        <w:ind w:left="470" w:hanging="371"/>
        <w:jc w:val="left"/>
      </w:pPr>
      <w:rPr>
        <w:rFonts w:ascii="Arial" w:eastAsia="Arial" w:hAnsi="Arial" w:cs="Arial" w:hint="default"/>
        <w:b/>
        <w:bCs/>
        <w:w w:val="100"/>
        <w:sz w:val="22"/>
        <w:szCs w:val="22"/>
      </w:rPr>
    </w:lvl>
    <w:lvl w:ilvl="2">
      <w:start w:val="1"/>
      <w:numFmt w:val="decimal"/>
      <w:lvlText w:val="%1.%2.%3"/>
      <w:lvlJc w:val="left"/>
      <w:pPr>
        <w:ind w:left="651" w:hanging="552"/>
        <w:jc w:val="left"/>
      </w:pPr>
      <w:rPr>
        <w:rFonts w:ascii="Arial" w:eastAsia="Arial" w:hAnsi="Arial" w:cs="Arial" w:hint="default"/>
        <w:b/>
        <w:bCs/>
        <w:spacing w:val="-1"/>
        <w:w w:val="100"/>
        <w:sz w:val="22"/>
        <w:szCs w:val="22"/>
      </w:rPr>
    </w:lvl>
    <w:lvl w:ilvl="3">
      <w:numFmt w:val="bullet"/>
      <w:lvlText w:val=""/>
      <w:lvlJc w:val="left"/>
      <w:pPr>
        <w:ind w:left="820" w:hanging="360"/>
      </w:pPr>
      <w:rPr>
        <w:rFonts w:ascii="Wingdings" w:eastAsia="Wingdings" w:hAnsi="Wingdings" w:cs="Wingdings" w:hint="default"/>
        <w:w w:val="100"/>
        <w:sz w:val="22"/>
        <w:szCs w:val="22"/>
      </w:rPr>
    </w:lvl>
    <w:lvl w:ilvl="4">
      <w:numFmt w:val="bullet"/>
      <w:lvlText w:val="-"/>
      <w:lvlJc w:val="left"/>
      <w:pPr>
        <w:ind w:left="820" w:hanging="140"/>
      </w:pPr>
      <w:rPr>
        <w:rFonts w:ascii="Arial" w:eastAsia="Arial" w:hAnsi="Arial" w:cs="Arial" w:hint="default"/>
        <w:w w:val="100"/>
        <w:sz w:val="22"/>
        <w:szCs w:val="22"/>
      </w:rPr>
    </w:lvl>
    <w:lvl w:ilvl="5">
      <w:numFmt w:val="bullet"/>
      <w:lvlText w:val="•"/>
      <w:lvlJc w:val="left"/>
      <w:pPr>
        <w:ind w:left="820" w:hanging="140"/>
      </w:pPr>
      <w:rPr>
        <w:rFonts w:hint="default"/>
      </w:rPr>
    </w:lvl>
    <w:lvl w:ilvl="6">
      <w:numFmt w:val="bullet"/>
      <w:lvlText w:val="•"/>
      <w:lvlJc w:val="left"/>
      <w:pPr>
        <w:ind w:left="2653" w:hanging="140"/>
      </w:pPr>
      <w:rPr>
        <w:rFonts w:hint="default"/>
      </w:rPr>
    </w:lvl>
    <w:lvl w:ilvl="7">
      <w:numFmt w:val="bullet"/>
      <w:lvlText w:val="•"/>
      <w:lvlJc w:val="left"/>
      <w:pPr>
        <w:ind w:left="4486" w:hanging="140"/>
      </w:pPr>
      <w:rPr>
        <w:rFonts w:hint="default"/>
      </w:rPr>
    </w:lvl>
    <w:lvl w:ilvl="8">
      <w:numFmt w:val="bullet"/>
      <w:lvlText w:val="•"/>
      <w:lvlJc w:val="left"/>
      <w:pPr>
        <w:ind w:left="6319" w:hanging="140"/>
      </w:pPr>
      <w:rPr>
        <w:rFonts w:hint="default"/>
      </w:rPr>
    </w:lvl>
  </w:abstractNum>
  <w:abstractNum w:abstractNumId="4">
    <w:nsid w:val="0456092A"/>
    <w:multiLevelType w:val="hybridMultilevel"/>
    <w:tmpl w:val="8B94239A"/>
    <w:lvl w:ilvl="0" w:tplc="0416000B">
      <w:start w:val="1"/>
      <w:numFmt w:val="bullet"/>
      <w:lvlText w:val=""/>
      <w:lvlJc w:val="left"/>
      <w:pPr>
        <w:tabs>
          <w:tab w:val="num" w:pos="795"/>
        </w:tabs>
        <w:ind w:left="79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090960FD"/>
    <w:multiLevelType w:val="multilevel"/>
    <w:tmpl w:val="941C86B4"/>
    <w:lvl w:ilvl="0">
      <w:start w:val="1"/>
      <w:numFmt w:val="lowerLetter"/>
      <w:lvlText w:val="%1."/>
      <w:lvlJc w:val="left"/>
      <w:pPr>
        <w:tabs>
          <w:tab w:val="num" w:pos="1494"/>
        </w:tabs>
        <w:ind w:left="1134" w:firstLine="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AB86D13"/>
    <w:multiLevelType w:val="multilevel"/>
    <w:tmpl w:val="54BE8B9A"/>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1134" w:firstLine="0"/>
      </w:pPr>
      <w:rPr>
        <w:rFonts w:hint="default"/>
        <w:b/>
        <w:i w:val="0"/>
      </w:rPr>
    </w:lvl>
    <w:lvl w:ilvl="3">
      <w:start w:val="1"/>
      <w:numFmt w:val="decimal"/>
      <w:suff w:val="space"/>
      <w:lvlText w:val="%1.%2.%3.%4."/>
      <w:lvlJc w:val="left"/>
      <w:pPr>
        <w:ind w:left="1985" w:firstLine="0"/>
      </w:pPr>
      <w:rPr>
        <w:rFonts w:hint="default"/>
        <w:b/>
        <w:i w:val="0"/>
      </w:rPr>
    </w:lvl>
    <w:lvl w:ilvl="4">
      <w:start w:val="1"/>
      <w:numFmt w:val="lowerLetter"/>
      <w:lvlText w:val="%5."/>
      <w:lvlJc w:val="left"/>
      <w:pPr>
        <w:ind w:left="2835"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1034E2D"/>
    <w:multiLevelType w:val="multilevel"/>
    <w:tmpl w:val="1C1A8F0A"/>
    <w:lvl w:ilvl="0">
      <w:start w:val="1"/>
      <w:numFmt w:val="decimal"/>
      <w:lvlText w:val="%1"/>
      <w:lvlJc w:val="left"/>
      <w:pPr>
        <w:ind w:left="530" w:hanging="431"/>
        <w:jc w:val="left"/>
      </w:pPr>
      <w:rPr>
        <w:rFonts w:hint="default"/>
      </w:rPr>
    </w:lvl>
    <w:lvl w:ilvl="1">
      <w:start w:val="2"/>
      <w:numFmt w:val="decimal"/>
      <w:lvlText w:val="%1.%2."/>
      <w:lvlJc w:val="left"/>
      <w:pPr>
        <w:ind w:left="530" w:hanging="431"/>
        <w:jc w:val="left"/>
      </w:pPr>
      <w:rPr>
        <w:rFonts w:ascii="Arial" w:eastAsia="Arial" w:hAnsi="Arial" w:cs="Arial" w:hint="default"/>
        <w:b/>
        <w:bCs/>
        <w:spacing w:val="-1"/>
        <w:w w:val="100"/>
        <w:sz w:val="22"/>
        <w:szCs w:val="22"/>
      </w:rPr>
    </w:lvl>
    <w:lvl w:ilvl="2">
      <w:start w:val="1"/>
      <w:numFmt w:val="decimal"/>
      <w:lvlText w:val="%1.%2.%3"/>
      <w:lvlJc w:val="left"/>
      <w:pPr>
        <w:ind w:left="652" w:hanging="553"/>
        <w:jc w:val="left"/>
      </w:pPr>
      <w:rPr>
        <w:rFonts w:ascii="Arial" w:eastAsia="Arial" w:hAnsi="Arial" w:cs="Arial" w:hint="default"/>
        <w:b/>
        <w:bCs/>
        <w:w w:val="100"/>
        <w:sz w:val="22"/>
        <w:szCs w:val="22"/>
      </w:rPr>
    </w:lvl>
    <w:lvl w:ilvl="3">
      <w:numFmt w:val="bullet"/>
      <w:lvlText w:val=""/>
      <w:lvlJc w:val="left"/>
      <w:pPr>
        <w:ind w:left="820" w:hanging="360"/>
      </w:pPr>
      <w:rPr>
        <w:rFonts w:ascii="Wingdings" w:eastAsia="Wingdings" w:hAnsi="Wingdings" w:cs="Wingdings" w:hint="default"/>
        <w:w w:val="100"/>
        <w:sz w:val="22"/>
        <w:szCs w:val="22"/>
      </w:rPr>
    </w:lvl>
    <w:lvl w:ilvl="4">
      <w:numFmt w:val="bullet"/>
      <w:lvlText w:val="-"/>
      <w:lvlJc w:val="left"/>
      <w:pPr>
        <w:ind w:left="820" w:hanging="202"/>
      </w:pPr>
      <w:rPr>
        <w:rFonts w:ascii="Arial" w:eastAsia="Arial" w:hAnsi="Arial" w:cs="Arial" w:hint="default"/>
        <w:w w:val="100"/>
        <w:sz w:val="22"/>
        <w:szCs w:val="22"/>
      </w:rPr>
    </w:lvl>
    <w:lvl w:ilvl="5">
      <w:numFmt w:val="bullet"/>
      <w:lvlText w:val="•"/>
      <w:lvlJc w:val="left"/>
      <w:pPr>
        <w:ind w:left="4257" w:hanging="202"/>
      </w:pPr>
      <w:rPr>
        <w:rFonts w:hint="default"/>
      </w:rPr>
    </w:lvl>
    <w:lvl w:ilvl="6">
      <w:numFmt w:val="bullet"/>
      <w:lvlText w:val="•"/>
      <w:lvlJc w:val="left"/>
      <w:pPr>
        <w:ind w:left="5403" w:hanging="202"/>
      </w:pPr>
      <w:rPr>
        <w:rFonts w:hint="default"/>
      </w:rPr>
    </w:lvl>
    <w:lvl w:ilvl="7">
      <w:numFmt w:val="bullet"/>
      <w:lvlText w:val="•"/>
      <w:lvlJc w:val="left"/>
      <w:pPr>
        <w:ind w:left="6549" w:hanging="202"/>
      </w:pPr>
      <w:rPr>
        <w:rFonts w:hint="default"/>
      </w:rPr>
    </w:lvl>
    <w:lvl w:ilvl="8">
      <w:numFmt w:val="bullet"/>
      <w:lvlText w:val="•"/>
      <w:lvlJc w:val="left"/>
      <w:pPr>
        <w:ind w:left="7694" w:hanging="202"/>
      </w:pPr>
      <w:rPr>
        <w:rFonts w:hint="default"/>
      </w:rPr>
    </w:lvl>
  </w:abstractNum>
  <w:abstractNum w:abstractNumId="8">
    <w:nsid w:val="118A1B82"/>
    <w:multiLevelType w:val="hybridMultilevel"/>
    <w:tmpl w:val="4F0CEC52"/>
    <w:lvl w:ilvl="0" w:tplc="281E677A">
      <w:start w:val="1"/>
      <w:numFmt w:val="lowerLetter"/>
      <w:lvlText w:val="%1)"/>
      <w:lvlJc w:val="left"/>
      <w:pPr>
        <w:ind w:left="2061" w:hanging="360"/>
      </w:pPr>
      <w:rPr>
        <w:rFonts w:eastAsia="Arial Unicode MS"/>
        <w:i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3BF390F"/>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4DD1FA4"/>
    <w:multiLevelType w:val="multilevel"/>
    <w:tmpl w:val="481EF448"/>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792" w:hanging="432"/>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D5C100D"/>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CE253C"/>
    <w:multiLevelType w:val="multilevel"/>
    <w:tmpl w:val="E9A01DB8"/>
    <w:lvl w:ilvl="0">
      <w:start w:val="1"/>
      <w:numFmt w:val="decimal"/>
      <w:lvlText w:val="%1."/>
      <w:lvlJc w:val="left"/>
      <w:pPr>
        <w:ind w:left="347" w:hanging="248"/>
        <w:jc w:val="left"/>
      </w:pPr>
      <w:rPr>
        <w:rFonts w:ascii="Arial" w:eastAsia="Arial" w:hAnsi="Arial" w:cs="Arial" w:hint="default"/>
        <w:b/>
        <w:bCs/>
        <w:w w:val="100"/>
        <w:sz w:val="22"/>
        <w:szCs w:val="22"/>
      </w:rPr>
    </w:lvl>
    <w:lvl w:ilvl="1">
      <w:start w:val="1"/>
      <w:numFmt w:val="decimal"/>
      <w:lvlText w:val="%1.%2"/>
      <w:lvlJc w:val="left"/>
      <w:pPr>
        <w:ind w:left="470" w:hanging="371"/>
        <w:jc w:val="left"/>
      </w:pPr>
      <w:rPr>
        <w:rFonts w:ascii="Arial" w:eastAsia="Arial" w:hAnsi="Arial" w:cs="Arial" w:hint="default"/>
        <w:b/>
        <w:bCs/>
        <w:w w:val="100"/>
        <w:sz w:val="22"/>
        <w:szCs w:val="22"/>
      </w:rPr>
    </w:lvl>
    <w:lvl w:ilvl="2">
      <w:start w:val="1"/>
      <w:numFmt w:val="decimal"/>
      <w:lvlText w:val="%1.%2.%3"/>
      <w:lvlJc w:val="left"/>
      <w:pPr>
        <w:ind w:left="651" w:hanging="552"/>
        <w:jc w:val="left"/>
      </w:pPr>
      <w:rPr>
        <w:rFonts w:ascii="Arial" w:eastAsia="Arial" w:hAnsi="Arial" w:cs="Arial" w:hint="default"/>
        <w:b/>
        <w:bCs/>
        <w:spacing w:val="-1"/>
        <w:w w:val="100"/>
        <w:sz w:val="22"/>
        <w:szCs w:val="22"/>
      </w:rPr>
    </w:lvl>
    <w:lvl w:ilvl="3">
      <w:numFmt w:val="bullet"/>
      <w:lvlText w:val=""/>
      <w:lvlJc w:val="left"/>
      <w:pPr>
        <w:ind w:left="820" w:hanging="360"/>
      </w:pPr>
      <w:rPr>
        <w:rFonts w:ascii="Wingdings" w:eastAsia="Wingdings" w:hAnsi="Wingdings" w:cs="Wingdings" w:hint="default"/>
        <w:w w:val="100"/>
        <w:sz w:val="22"/>
        <w:szCs w:val="22"/>
      </w:rPr>
    </w:lvl>
    <w:lvl w:ilvl="4">
      <w:numFmt w:val="bullet"/>
      <w:lvlText w:val="-"/>
      <w:lvlJc w:val="left"/>
      <w:pPr>
        <w:ind w:left="820" w:hanging="140"/>
      </w:pPr>
      <w:rPr>
        <w:rFonts w:ascii="Arial" w:eastAsia="Arial" w:hAnsi="Arial" w:cs="Arial" w:hint="default"/>
        <w:w w:val="100"/>
        <w:sz w:val="22"/>
        <w:szCs w:val="22"/>
      </w:rPr>
    </w:lvl>
    <w:lvl w:ilvl="5">
      <w:numFmt w:val="bullet"/>
      <w:lvlText w:val="•"/>
      <w:lvlJc w:val="left"/>
      <w:pPr>
        <w:ind w:left="820" w:hanging="140"/>
      </w:pPr>
      <w:rPr>
        <w:rFonts w:hint="default"/>
      </w:rPr>
    </w:lvl>
    <w:lvl w:ilvl="6">
      <w:numFmt w:val="bullet"/>
      <w:lvlText w:val="•"/>
      <w:lvlJc w:val="left"/>
      <w:pPr>
        <w:ind w:left="2653" w:hanging="140"/>
      </w:pPr>
      <w:rPr>
        <w:rFonts w:hint="default"/>
      </w:rPr>
    </w:lvl>
    <w:lvl w:ilvl="7">
      <w:numFmt w:val="bullet"/>
      <w:lvlText w:val="•"/>
      <w:lvlJc w:val="left"/>
      <w:pPr>
        <w:ind w:left="4486" w:hanging="140"/>
      </w:pPr>
      <w:rPr>
        <w:rFonts w:hint="default"/>
      </w:rPr>
    </w:lvl>
    <w:lvl w:ilvl="8">
      <w:numFmt w:val="bullet"/>
      <w:lvlText w:val="•"/>
      <w:lvlJc w:val="left"/>
      <w:pPr>
        <w:ind w:left="6319" w:hanging="140"/>
      </w:pPr>
      <w:rPr>
        <w:rFonts w:hint="default"/>
      </w:rPr>
    </w:lvl>
  </w:abstractNum>
  <w:abstractNum w:abstractNumId="13">
    <w:nsid w:val="2E680F7B"/>
    <w:multiLevelType w:val="hybridMultilevel"/>
    <w:tmpl w:val="41F22C20"/>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4">
    <w:nsid w:val="3282697D"/>
    <w:multiLevelType w:val="multilevel"/>
    <w:tmpl w:val="6DF240E4"/>
    <w:lvl w:ilvl="0">
      <w:start w:val="1"/>
      <w:numFmt w:val="decimal"/>
      <w:lvlText w:val="%1"/>
      <w:lvlJc w:val="left"/>
      <w:pPr>
        <w:ind w:left="470" w:hanging="371"/>
        <w:jc w:val="left"/>
      </w:pPr>
      <w:rPr>
        <w:rFonts w:hint="default"/>
      </w:rPr>
    </w:lvl>
    <w:lvl w:ilvl="1">
      <w:start w:val="3"/>
      <w:numFmt w:val="decimal"/>
      <w:lvlText w:val="%1.%2"/>
      <w:lvlJc w:val="left"/>
      <w:pPr>
        <w:ind w:left="470" w:hanging="371"/>
        <w:jc w:val="left"/>
      </w:pPr>
      <w:rPr>
        <w:rFonts w:ascii="Arial" w:eastAsia="Arial" w:hAnsi="Arial" w:cs="Arial" w:hint="default"/>
        <w:b/>
        <w:bCs/>
        <w:spacing w:val="-1"/>
        <w:w w:val="100"/>
        <w:sz w:val="22"/>
        <w:szCs w:val="22"/>
      </w:rPr>
    </w:lvl>
    <w:lvl w:ilvl="2">
      <w:numFmt w:val="bullet"/>
      <w:lvlText w:val=""/>
      <w:lvlJc w:val="left"/>
      <w:pPr>
        <w:ind w:left="820" w:hanging="360"/>
      </w:pPr>
      <w:rPr>
        <w:rFonts w:ascii="Wingdings" w:eastAsia="Wingdings" w:hAnsi="Wingdings" w:cs="Wingdings" w:hint="default"/>
        <w:w w:val="100"/>
        <w:sz w:val="22"/>
        <w:szCs w:val="22"/>
      </w:rPr>
    </w:lvl>
    <w:lvl w:ilvl="3">
      <w:numFmt w:val="bullet"/>
      <w:lvlText w:val="-"/>
      <w:lvlJc w:val="left"/>
      <w:pPr>
        <w:ind w:left="957" w:hanging="137"/>
      </w:pPr>
      <w:rPr>
        <w:rFonts w:ascii="Arial" w:eastAsia="Arial" w:hAnsi="Arial" w:cs="Arial" w:hint="default"/>
        <w:w w:val="100"/>
        <w:sz w:val="22"/>
        <w:szCs w:val="22"/>
      </w:rPr>
    </w:lvl>
    <w:lvl w:ilvl="4">
      <w:numFmt w:val="bullet"/>
      <w:lvlText w:val="•"/>
      <w:lvlJc w:val="left"/>
      <w:pPr>
        <w:ind w:left="3216" w:hanging="137"/>
      </w:pPr>
      <w:rPr>
        <w:rFonts w:hint="default"/>
      </w:rPr>
    </w:lvl>
    <w:lvl w:ilvl="5">
      <w:numFmt w:val="bullet"/>
      <w:lvlText w:val="•"/>
      <w:lvlJc w:val="left"/>
      <w:pPr>
        <w:ind w:left="4344" w:hanging="137"/>
      </w:pPr>
      <w:rPr>
        <w:rFonts w:hint="default"/>
      </w:rPr>
    </w:lvl>
    <w:lvl w:ilvl="6">
      <w:numFmt w:val="bullet"/>
      <w:lvlText w:val="•"/>
      <w:lvlJc w:val="left"/>
      <w:pPr>
        <w:ind w:left="5473" w:hanging="137"/>
      </w:pPr>
      <w:rPr>
        <w:rFonts w:hint="default"/>
      </w:rPr>
    </w:lvl>
    <w:lvl w:ilvl="7">
      <w:numFmt w:val="bullet"/>
      <w:lvlText w:val="•"/>
      <w:lvlJc w:val="left"/>
      <w:pPr>
        <w:ind w:left="6601" w:hanging="137"/>
      </w:pPr>
      <w:rPr>
        <w:rFonts w:hint="default"/>
      </w:rPr>
    </w:lvl>
    <w:lvl w:ilvl="8">
      <w:numFmt w:val="bullet"/>
      <w:lvlText w:val="•"/>
      <w:lvlJc w:val="left"/>
      <w:pPr>
        <w:ind w:left="7729" w:hanging="137"/>
      </w:pPr>
      <w:rPr>
        <w:rFonts w:hint="default"/>
      </w:rPr>
    </w:lvl>
  </w:abstractNum>
  <w:abstractNum w:abstractNumId="15">
    <w:nsid w:val="35762EE9"/>
    <w:multiLevelType w:val="multilevel"/>
    <w:tmpl w:val="9528B83C"/>
    <w:lvl w:ilvl="0">
      <w:start w:val="1"/>
      <w:numFmt w:val="lowerLetter"/>
      <w:lvlText w:val="%1."/>
      <w:lvlJc w:val="left"/>
      <w:pPr>
        <w:tabs>
          <w:tab w:val="num" w:pos="2345"/>
        </w:tabs>
        <w:ind w:left="1985" w:firstLine="0"/>
      </w:pPr>
      <w:rPr>
        <w:rFonts w:hint="default"/>
        <w:b/>
        <w:i w:val="0"/>
      </w:rPr>
    </w:lvl>
    <w:lvl w:ilvl="1">
      <w:start w:val="1"/>
      <w:numFmt w:val="decimal"/>
      <w:lvlText w:val="%1.%2."/>
      <w:lvlJc w:val="left"/>
      <w:pPr>
        <w:tabs>
          <w:tab w:val="num" w:pos="2345"/>
        </w:tabs>
        <w:ind w:left="198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7254BF6"/>
    <w:multiLevelType w:val="multilevel"/>
    <w:tmpl w:val="162E4FC4"/>
    <w:lvl w:ilvl="0">
      <w:start w:val="4"/>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D2569E3"/>
    <w:multiLevelType w:val="multilevel"/>
    <w:tmpl w:val="7674BE4A"/>
    <w:lvl w:ilvl="0">
      <w:start w:val="1"/>
      <w:numFmt w:val="decimal"/>
      <w:lvlText w:val="%1."/>
      <w:lvlJc w:val="left"/>
      <w:pPr>
        <w:ind w:left="360" w:hanging="360"/>
      </w:pPr>
      <w:rPr>
        <w:rFonts w:hint="default"/>
        <w:b w:val="0"/>
        <w:i w:val="0"/>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98366B4"/>
    <w:multiLevelType w:val="hybridMultilevel"/>
    <w:tmpl w:val="8A7644A6"/>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0">
    <w:nsid w:val="4BDB4A51"/>
    <w:multiLevelType w:val="multilevel"/>
    <w:tmpl w:val="FBB285B0"/>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C186F3D"/>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EE56505"/>
    <w:multiLevelType w:val="multilevel"/>
    <w:tmpl w:val="83BE77BE"/>
    <w:lvl w:ilvl="0">
      <w:start w:val="1"/>
      <w:numFmt w:val="lowerLetter"/>
      <w:lvlText w:val="%1."/>
      <w:lvlJc w:val="left"/>
      <w:pPr>
        <w:tabs>
          <w:tab w:val="num" w:pos="1494"/>
        </w:tabs>
        <w:ind w:left="1134" w:firstLine="0"/>
      </w:pPr>
      <w:rPr>
        <w:rFonts w:hint="default"/>
        <w:b/>
        <w:i w:val="0"/>
      </w:rPr>
    </w:lvl>
    <w:lvl w:ilvl="1">
      <w:start w:val="1"/>
      <w:numFmt w:val="decimal"/>
      <w:lvlText w:val="%1.%2."/>
      <w:lvlJc w:val="left"/>
      <w:pPr>
        <w:tabs>
          <w:tab w:val="num" w:pos="2345"/>
        </w:tabs>
        <w:ind w:left="1985" w:firstLine="0"/>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4A45418"/>
    <w:multiLevelType w:val="hybridMultilevel"/>
    <w:tmpl w:val="B568D4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E9B1EA1"/>
    <w:multiLevelType w:val="multilevel"/>
    <w:tmpl w:val="CEE852CA"/>
    <w:lvl w:ilvl="0">
      <w:start w:val="1"/>
      <w:numFmt w:val="decimal"/>
      <w:lvlText w:val="%1."/>
      <w:lvlJc w:val="left"/>
      <w:pPr>
        <w:ind w:left="360" w:hanging="360"/>
      </w:pPr>
      <w:rPr>
        <w:b/>
      </w:rPr>
    </w:lvl>
    <w:lvl w:ilvl="1">
      <w:start w:val="1"/>
      <w:numFmt w:val="decimal"/>
      <w:lvlText w:val="%1.%2."/>
      <w:lvlJc w:val="left"/>
      <w:pPr>
        <w:ind w:left="432" w:hanging="432"/>
      </w:pPr>
      <w:rPr>
        <w:b w:val="0"/>
        <w:color w:val="auto"/>
        <w:sz w:val="20"/>
        <w:szCs w:val="20"/>
      </w:rPr>
    </w:lvl>
    <w:lvl w:ilvl="2">
      <w:start w:val="1"/>
      <w:numFmt w:val="decimal"/>
      <w:lvlText w:val="%1.%2.%3."/>
      <w:lvlJc w:val="left"/>
      <w:pPr>
        <w:ind w:left="1922" w:hanging="504"/>
      </w:pPr>
      <w:rPr>
        <w:b w:val="0"/>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1DD361E"/>
    <w:multiLevelType w:val="multilevel"/>
    <w:tmpl w:val="5F68A1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24E1977"/>
    <w:multiLevelType w:val="hybridMultilevel"/>
    <w:tmpl w:val="35681F3E"/>
    <w:lvl w:ilvl="0" w:tplc="2C3EB47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8677E7A"/>
    <w:multiLevelType w:val="multilevel"/>
    <w:tmpl w:val="A880C134"/>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3686"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E661D82"/>
    <w:multiLevelType w:val="hybridMultilevel"/>
    <w:tmpl w:val="0D7CB6FE"/>
    <w:lvl w:ilvl="0" w:tplc="513E3E3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4">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8EA6BB7"/>
    <w:multiLevelType w:val="multilevel"/>
    <w:tmpl w:val="F6C224A0"/>
    <w:lvl w:ilvl="0">
      <w:start w:val="1"/>
      <w:numFmt w:val="lowerLetter"/>
      <w:lvlText w:val="%1."/>
      <w:lvlJc w:val="left"/>
      <w:pPr>
        <w:tabs>
          <w:tab w:val="num" w:pos="2345"/>
        </w:tabs>
        <w:ind w:left="1985" w:firstLine="0"/>
      </w:pPr>
      <w:rPr>
        <w:rFonts w:hint="default"/>
        <w:b/>
        <w:i w:val="0"/>
      </w:rPr>
    </w:lvl>
    <w:lvl w:ilvl="1">
      <w:start w:val="1"/>
      <w:numFmt w:val="decimal"/>
      <w:lvlText w:val="%1.%2."/>
      <w:lvlJc w:val="left"/>
      <w:pPr>
        <w:tabs>
          <w:tab w:val="num" w:pos="3195"/>
        </w:tabs>
        <w:ind w:left="2835"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8F647E6"/>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B2A5557"/>
    <w:multiLevelType w:val="hybridMultilevel"/>
    <w:tmpl w:val="7D14ED5E"/>
    <w:lvl w:ilvl="0" w:tplc="F0F2FCEA">
      <w:start w:val="1"/>
      <w:numFmt w:val="decimal"/>
      <w:lvlText w:val="%1."/>
      <w:lvlJc w:val="left"/>
      <w:pPr>
        <w:ind w:left="720" w:hanging="360"/>
      </w:pPr>
      <w:rPr>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10"/>
  </w:num>
  <w:num w:numId="3">
    <w:abstractNumId w:val="26"/>
  </w:num>
  <w:num w:numId="4">
    <w:abstractNumId w:val="24"/>
  </w:num>
  <w:num w:numId="5">
    <w:abstractNumId w:val="34"/>
  </w:num>
  <w:num w:numId="6">
    <w:abstractNumId w:val="32"/>
  </w:num>
  <w:num w:numId="7">
    <w:abstractNumId w:val="31"/>
  </w:num>
  <w:num w:numId="8">
    <w:abstractNumId w:val="36"/>
  </w:num>
  <w:num w:numId="9">
    <w:abstractNumId w:val="19"/>
  </w:num>
  <w:num w:numId="10">
    <w:abstractNumId w:val="5"/>
  </w:num>
  <w:num w:numId="11">
    <w:abstractNumId w:val="22"/>
  </w:num>
  <w:num w:numId="12">
    <w:abstractNumId w:val="35"/>
  </w:num>
  <w:num w:numId="13">
    <w:abstractNumId w:val="2"/>
  </w:num>
  <w:num w:numId="14">
    <w:abstractNumId w:val="15"/>
  </w:num>
  <w:num w:numId="15">
    <w:abstractNumId w:val="13"/>
  </w:num>
  <w:num w:numId="16">
    <w:abstractNumId w:val="9"/>
  </w:num>
  <w:num w:numId="17">
    <w:abstractNumId w:val="6"/>
  </w:num>
  <w:num w:numId="18">
    <w:abstractNumId w:val="1"/>
  </w:num>
  <w:num w:numId="19">
    <w:abstractNumId w:val="29"/>
  </w:num>
  <w:num w:numId="20">
    <w:abstractNumId w:val="33"/>
  </w:num>
  <w:num w:numId="21">
    <w:abstractNumId w:val="20"/>
  </w:num>
  <w:num w:numId="22">
    <w:abstractNumId w:val="1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1"/>
  </w:num>
  <w:num w:numId="30">
    <w:abstractNumId w:val="16"/>
  </w:num>
  <w:num w:numId="31">
    <w:abstractNumId w:val="21"/>
  </w:num>
  <w:num w:numId="32">
    <w:abstractNumId w:val="0"/>
  </w:num>
  <w:num w:numId="33">
    <w:abstractNumId w:val="27"/>
  </w:num>
  <w:num w:numId="34">
    <w:abstractNumId w:val="17"/>
  </w:num>
  <w:num w:numId="35">
    <w:abstractNumId w:val="23"/>
  </w:num>
  <w:num w:numId="36">
    <w:abstractNumId w:val="28"/>
  </w:num>
  <w:num w:numId="3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37"/>
  </w:num>
  <w:num w:numId="40">
    <w:abstractNumId w:val="12"/>
  </w:num>
  <w:num w:numId="41">
    <w:abstractNumId w:val="3"/>
  </w:num>
  <w:num w:numId="42">
    <w:abstractNumId w:val="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140"/>
    <w:rsid w:val="0016667C"/>
    <w:rsid w:val="002D1B7A"/>
    <w:rsid w:val="00360140"/>
    <w:rsid w:val="00364A79"/>
    <w:rsid w:val="00824CD5"/>
    <w:rsid w:val="00C76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60140"/>
    <w:pPr>
      <w:keepNext/>
      <w:spacing w:before="240" w:after="60"/>
      <w:jc w:val="left"/>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har"/>
    <w:uiPriority w:val="9"/>
    <w:qFormat/>
    <w:rsid w:val="00360140"/>
    <w:pPr>
      <w:keepNext/>
      <w:spacing w:before="240" w:after="60"/>
      <w:jc w:val="left"/>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uiPriority w:val="9"/>
    <w:qFormat/>
    <w:rsid w:val="00360140"/>
    <w:pPr>
      <w:keepNext/>
      <w:spacing w:before="240" w:after="60"/>
      <w:jc w:val="left"/>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qFormat/>
    <w:rsid w:val="00360140"/>
    <w:pPr>
      <w:keepNext/>
      <w:spacing w:after="360"/>
      <w:jc w:val="center"/>
      <w:outlineLvl w:val="3"/>
    </w:pPr>
    <w:rPr>
      <w:rFonts w:ascii="Times New Roman" w:eastAsia="Times New Roman" w:hAnsi="Times New Roman" w:cs="Times New Roman"/>
      <w:b/>
      <w:bCs/>
      <w:sz w:val="24"/>
      <w:szCs w:val="24"/>
      <w:u w:val="single"/>
      <w:shd w:val="clear" w:color="auto" w:fill="B3B3B3"/>
      <w:lang w:val="x-none" w:eastAsia="pt-BR"/>
    </w:rPr>
  </w:style>
  <w:style w:type="paragraph" w:styleId="Ttulo5">
    <w:name w:val="heading 5"/>
    <w:basedOn w:val="Normal"/>
    <w:next w:val="Normal"/>
    <w:link w:val="Ttulo5Char"/>
    <w:qFormat/>
    <w:rsid w:val="00360140"/>
    <w:pPr>
      <w:keepNext/>
      <w:spacing w:after="480"/>
      <w:ind w:left="1985"/>
      <w:outlineLvl w:val="4"/>
    </w:pPr>
    <w:rPr>
      <w:rFonts w:ascii="Times New Roman" w:eastAsia="Times New Roman" w:hAnsi="Times New Roman" w:cs="Times New Roman"/>
      <w:b/>
      <w:bCs/>
      <w:sz w:val="24"/>
      <w:szCs w:val="24"/>
      <w:lang w:val="x-none" w:eastAsia="pt-BR"/>
    </w:rPr>
  </w:style>
  <w:style w:type="paragraph" w:styleId="Ttulo6">
    <w:name w:val="heading 6"/>
    <w:basedOn w:val="Normal"/>
    <w:next w:val="Normal"/>
    <w:link w:val="Ttulo6Char"/>
    <w:uiPriority w:val="9"/>
    <w:qFormat/>
    <w:rsid w:val="00360140"/>
    <w:pPr>
      <w:spacing w:before="240" w:after="60"/>
      <w:jc w:val="left"/>
      <w:outlineLvl w:val="5"/>
    </w:pPr>
    <w:rPr>
      <w:rFonts w:ascii="Calibri" w:eastAsia="Times New Roman" w:hAnsi="Calibri" w:cs="Times New Roman"/>
      <w:b/>
      <w:bCs/>
      <w:lang w:val="x-none" w:eastAsia="x-none"/>
    </w:rPr>
  </w:style>
  <w:style w:type="paragraph" w:styleId="Ttulo7">
    <w:name w:val="heading 7"/>
    <w:basedOn w:val="Normal"/>
    <w:next w:val="Normal"/>
    <w:link w:val="Ttulo7Char"/>
    <w:uiPriority w:val="9"/>
    <w:qFormat/>
    <w:rsid w:val="00360140"/>
    <w:pPr>
      <w:spacing w:before="240" w:after="60"/>
      <w:jc w:val="left"/>
      <w:outlineLvl w:val="6"/>
    </w:pPr>
    <w:rPr>
      <w:rFonts w:ascii="Calibri" w:eastAsia="Times New Roman" w:hAnsi="Calibri" w:cs="Times New Roman"/>
      <w:sz w:val="24"/>
      <w:szCs w:val="24"/>
      <w:lang w:val="x-none" w:eastAsia="x-none"/>
    </w:rPr>
  </w:style>
  <w:style w:type="paragraph" w:styleId="Ttulo9">
    <w:name w:val="heading 9"/>
    <w:basedOn w:val="Normal"/>
    <w:next w:val="Normal"/>
    <w:link w:val="Ttulo9Char"/>
    <w:uiPriority w:val="9"/>
    <w:qFormat/>
    <w:rsid w:val="00360140"/>
    <w:pPr>
      <w:spacing w:before="240" w:after="60"/>
      <w:jc w:val="left"/>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014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uiPriority w:val="9"/>
    <w:rsid w:val="00360140"/>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sid w:val="00360140"/>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360140"/>
    <w:rPr>
      <w:rFonts w:ascii="Times New Roman" w:eastAsia="Times New Roman" w:hAnsi="Times New Roman" w:cs="Times New Roman"/>
      <w:b/>
      <w:bCs/>
      <w:sz w:val="24"/>
      <w:szCs w:val="24"/>
      <w:u w:val="single"/>
      <w:lang w:val="x-none" w:eastAsia="pt-BR"/>
    </w:rPr>
  </w:style>
  <w:style w:type="character" w:customStyle="1" w:styleId="Ttulo5Char">
    <w:name w:val="Título 5 Char"/>
    <w:basedOn w:val="Fontepargpadro"/>
    <w:link w:val="Ttulo5"/>
    <w:rsid w:val="00360140"/>
    <w:rPr>
      <w:rFonts w:ascii="Times New Roman" w:eastAsia="Times New Roman" w:hAnsi="Times New Roman" w:cs="Times New Roman"/>
      <w:b/>
      <w:bCs/>
      <w:sz w:val="24"/>
      <w:szCs w:val="24"/>
      <w:lang w:val="x-none" w:eastAsia="pt-BR"/>
    </w:rPr>
  </w:style>
  <w:style w:type="character" w:customStyle="1" w:styleId="Ttulo6Char">
    <w:name w:val="Título 6 Char"/>
    <w:basedOn w:val="Fontepargpadro"/>
    <w:link w:val="Ttulo6"/>
    <w:uiPriority w:val="9"/>
    <w:rsid w:val="00360140"/>
    <w:rPr>
      <w:rFonts w:ascii="Calibri" w:eastAsia="Times New Roman" w:hAnsi="Calibri" w:cs="Times New Roman"/>
      <w:b/>
      <w:bCs/>
      <w:lang w:val="x-none" w:eastAsia="x-none"/>
    </w:rPr>
  </w:style>
  <w:style w:type="character" w:customStyle="1" w:styleId="Ttulo7Char">
    <w:name w:val="Título 7 Char"/>
    <w:basedOn w:val="Fontepargpadro"/>
    <w:link w:val="Ttulo7"/>
    <w:uiPriority w:val="9"/>
    <w:rsid w:val="00360140"/>
    <w:rPr>
      <w:rFonts w:ascii="Calibri" w:eastAsia="Times New Roman" w:hAnsi="Calibri" w:cs="Times New Roman"/>
      <w:sz w:val="24"/>
      <w:szCs w:val="24"/>
      <w:lang w:val="x-none" w:eastAsia="x-none"/>
    </w:rPr>
  </w:style>
  <w:style w:type="character" w:customStyle="1" w:styleId="Ttulo9Char">
    <w:name w:val="Título 9 Char"/>
    <w:basedOn w:val="Fontepargpadro"/>
    <w:link w:val="Ttulo9"/>
    <w:uiPriority w:val="9"/>
    <w:rsid w:val="00360140"/>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60140"/>
  </w:style>
  <w:style w:type="paragraph" w:styleId="Ttulo">
    <w:name w:val="Title"/>
    <w:basedOn w:val="Normal"/>
    <w:link w:val="TtuloChar"/>
    <w:qFormat/>
    <w:rsid w:val="00360140"/>
    <w:pPr>
      <w:spacing w:after="360"/>
      <w:jc w:val="center"/>
    </w:pPr>
    <w:rPr>
      <w:rFonts w:ascii="Times New Roman" w:eastAsia="Times New Roman" w:hAnsi="Times New Roman" w:cs="Times New Roman"/>
      <w:b/>
      <w:bCs/>
      <w:sz w:val="24"/>
      <w:szCs w:val="24"/>
      <w:u w:val="single"/>
      <w:shd w:val="clear" w:color="auto" w:fill="B3B3B3"/>
      <w:lang w:val="x-none" w:eastAsia="pt-BR"/>
    </w:rPr>
  </w:style>
  <w:style w:type="character" w:customStyle="1" w:styleId="TtuloChar">
    <w:name w:val="Título Char"/>
    <w:basedOn w:val="Fontepargpadro"/>
    <w:link w:val="Ttulo"/>
    <w:rsid w:val="00360140"/>
    <w:rPr>
      <w:rFonts w:ascii="Times New Roman" w:eastAsia="Times New Roman" w:hAnsi="Times New Roman" w:cs="Times New Roman"/>
      <w:b/>
      <w:bCs/>
      <w:sz w:val="24"/>
      <w:szCs w:val="24"/>
      <w:u w:val="single"/>
      <w:lang w:val="x-none" w:eastAsia="pt-BR"/>
    </w:rPr>
  </w:style>
  <w:style w:type="paragraph" w:styleId="Rodap">
    <w:name w:val="footer"/>
    <w:basedOn w:val="Normal"/>
    <w:link w:val="RodapChar"/>
    <w:semiHidden/>
    <w:rsid w:val="00360140"/>
    <w:pPr>
      <w:tabs>
        <w:tab w:val="center" w:pos="4320"/>
        <w:tab w:val="right" w:pos="8640"/>
      </w:tabs>
      <w:jc w:val="left"/>
    </w:pPr>
    <w:rPr>
      <w:rFonts w:ascii="Times New Roman" w:eastAsia="Times New Roman" w:hAnsi="Times New Roman" w:cs="Times New Roman"/>
      <w:sz w:val="24"/>
      <w:szCs w:val="24"/>
      <w:lang w:val="x-none" w:eastAsia="pt-BR"/>
    </w:rPr>
  </w:style>
  <w:style w:type="character" w:customStyle="1" w:styleId="RodapChar">
    <w:name w:val="Rodapé Char"/>
    <w:basedOn w:val="Fontepargpadro"/>
    <w:link w:val="Rodap"/>
    <w:semiHidden/>
    <w:rsid w:val="00360140"/>
    <w:rPr>
      <w:rFonts w:ascii="Times New Roman" w:eastAsia="Times New Roman" w:hAnsi="Times New Roman" w:cs="Times New Roman"/>
      <w:sz w:val="24"/>
      <w:szCs w:val="24"/>
      <w:lang w:val="x-none" w:eastAsia="pt-BR"/>
    </w:rPr>
  </w:style>
  <w:style w:type="character" w:styleId="Nmerodepgina">
    <w:name w:val="page number"/>
    <w:basedOn w:val="Fontepargpadro"/>
    <w:semiHidden/>
    <w:rsid w:val="00360140"/>
  </w:style>
  <w:style w:type="paragraph" w:styleId="PargrafodaLista">
    <w:name w:val="List Paragraph"/>
    <w:basedOn w:val="Normal"/>
    <w:uiPriority w:val="34"/>
    <w:qFormat/>
    <w:rsid w:val="00360140"/>
    <w:pPr>
      <w:ind w:left="708"/>
      <w:jc w:val="left"/>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360140"/>
    <w:pPr>
      <w:jc w:val="left"/>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360140"/>
    <w:pPr>
      <w:jc w:val="left"/>
    </w:pPr>
    <w:rPr>
      <w:rFonts w:ascii="Consolas" w:eastAsia="Calibri" w:hAnsi="Consolas" w:cs="Times New Roman"/>
      <w:sz w:val="21"/>
      <w:szCs w:val="21"/>
      <w:lang w:val="x-none"/>
    </w:rPr>
  </w:style>
  <w:style w:type="character" w:customStyle="1" w:styleId="TextosemFormataoChar">
    <w:name w:val="Texto sem Formatação Char"/>
    <w:basedOn w:val="Fontepargpadro"/>
    <w:link w:val="TextosemFormatao"/>
    <w:uiPriority w:val="99"/>
    <w:rsid w:val="00360140"/>
    <w:rPr>
      <w:rFonts w:ascii="Consolas" w:eastAsia="Calibri" w:hAnsi="Consolas" w:cs="Times New Roman"/>
      <w:sz w:val="21"/>
      <w:szCs w:val="21"/>
      <w:lang w:val="x-none"/>
    </w:rPr>
  </w:style>
  <w:style w:type="paragraph" w:styleId="NormalWeb">
    <w:name w:val="Normal (Web)"/>
    <w:basedOn w:val="Normal"/>
    <w:uiPriority w:val="99"/>
    <w:unhideWhenUsed/>
    <w:rsid w:val="00360140"/>
    <w:pPr>
      <w:spacing w:line="360" w:lineRule="auto"/>
      <w:ind w:firstLine="1200"/>
      <w:jc w:val="left"/>
    </w:pPr>
    <w:rPr>
      <w:rFonts w:ascii="Times New Roman" w:eastAsia="Times New Roman" w:hAnsi="Times New Roman" w:cs="Times New Roman"/>
      <w:sz w:val="24"/>
      <w:szCs w:val="24"/>
      <w:lang w:eastAsia="pt-BR"/>
    </w:rPr>
  </w:style>
  <w:style w:type="character" w:styleId="Hyperlink">
    <w:name w:val="Hyperlink"/>
    <w:uiPriority w:val="99"/>
    <w:unhideWhenUsed/>
    <w:rsid w:val="00360140"/>
    <w:rPr>
      <w:color w:val="0000FF"/>
      <w:u w:val="single"/>
    </w:rPr>
  </w:style>
  <w:style w:type="paragraph" w:styleId="Cabealho">
    <w:name w:val="header"/>
    <w:basedOn w:val="Normal"/>
    <w:link w:val="CabealhoChar"/>
    <w:unhideWhenUsed/>
    <w:rsid w:val="00360140"/>
    <w:pPr>
      <w:tabs>
        <w:tab w:val="center" w:pos="4252"/>
        <w:tab w:val="right" w:pos="8504"/>
      </w:tabs>
      <w:jc w:val="left"/>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rsid w:val="00360140"/>
    <w:rPr>
      <w:rFonts w:ascii="Times New Roman" w:eastAsia="Times New Roman" w:hAnsi="Times New Roman" w:cs="Times New Roman"/>
      <w:sz w:val="24"/>
      <w:szCs w:val="24"/>
      <w:lang w:val="x-none" w:eastAsia="x-none"/>
    </w:rPr>
  </w:style>
  <w:style w:type="paragraph" w:customStyle="1" w:styleId="ListaColorida-nfase11">
    <w:name w:val="Lista Colorida - Ênfase 11"/>
    <w:basedOn w:val="Normal"/>
    <w:qFormat/>
    <w:rsid w:val="00360140"/>
    <w:pPr>
      <w:ind w:left="720"/>
      <w:contextualSpacing/>
      <w:jc w:val="left"/>
    </w:pPr>
    <w:rPr>
      <w:rFonts w:ascii="Ecofont_Spranq_eco_Sans" w:eastAsia="Times New Roman" w:hAnsi="Ecofont_Spranq_eco_Sans" w:cs="Tahoma"/>
      <w:sz w:val="24"/>
      <w:szCs w:val="24"/>
      <w:lang w:eastAsia="pt-BR"/>
    </w:rPr>
  </w:style>
  <w:style w:type="character" w:customStyle="1" w:styleId="normalchar1">
    <w:name w:val="normal__char1"/>
    <w:rsid w:val="00360140"/>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uiPriority w:val="29"/>
    <w:qFormat/>
    <w:rsid w:val="00360140"/>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lang w:val="x-none"/>
    </w:rPr>
  </w:style>
  <w:style w:type="character" w:customStyle="1" w:styleId="GradeColorida-nfase1Char">
    <w:name w:val="Grade Colorida - Ênfase 1 Char"/>
    <w:link w:val="GradeColorida-nfase11"/>
    <w:uiPriority w:val="29"/>
    <w:rsid w:val="00360140"/>
    <w:rPr>
      <w:rFonts w:ascii="Ecofont_Spranq_eco_Sans" w:eastAsia="Calibri" w:hAnsi="Ecofont_Spranq_eco_Sans" w:cs="Times New Roman"/>
      <w:i/>
      <w:iCs/>
      <w:color w:val="000000"/>
      <w:sz w:val="20"/>
      <w:szCs w:val="24"/>
      <w:shd w:val="clear" w:color="auto" w:fill="FFFFCC"/>
      <w:lang w:val="x-none"/>
    </w:rPr>
  </w:style>
  <w:style w:type="paragraph" w:customStyle="1" w:styleId="Corpodetexto21">
    <w:name w:val="Corpo de texto 21"/>
    <w:basedOn w:val="Normal"/>
    <w:rsid w:val="00360140"/>
    <w:pPr>
      <w:widowControl w:val="0"/>
      <w:suppressAutoHyphens/>
      <w:autoSpaceDE w:val="0"/>
    </w:pPr>
    <w:rPr>
      <w:rFonts w:ascii="Courier New" w:eastAsia="Times New Roman" w:hAnsi="Courier New" w:cs="Goudy Old Style"/>
      <w:color w:val="000000"/>
      <w:sz w:val="20"/>
      <w:szCs w:val="20"/>
      <w:lang w:eastAsia="ar-SA"/>
    </w:rPr>
  </w:style>
  <w:style w:type="paragraph" w:styleId="Recuodecorpodetexto">
    <w:name w:val="Body Text Indent"/>
    <w:basedOn w:val="Normal"/>
    <w:link w:val="RecuodecorpodetextoChar"/>
    <w:rsid w:val="00360140"/>
    <w:pPr>
      <w:ind w:left="709" w:hanging="709"/>
    </w:pPr>
    <w:rPr>
      <w:rFonts w:ascii="Times New Roman" w:eastAsia="Times New Roman" w:hAnsi="Times New Roman" w:cs="Times New Roman"/>
      <w:sz w:val="24"/>
      <w:szCs w:val="20"/>
      <w:lang w:val="x-none" w:eastAsia="x-none"/>
    </w:rPr>
  </w:style>
  <w:style w:type="character" w:customStyle="1" w:styleId="RecuodecorpodetextoChar">
    <w:name w:val="Recuo de corpo de texto Char"/>
    <w:basedOn w:val="Fontepargpadro"/>
    <w:link w:val="Recuodecorpodetexto"/>
    <w:rsid w:val="00360140"/>
    <w:rPr>
      <w:rFonts w:ascii="Times New Roman" w:eastAsia="Times New Roman" w:hAnsi="Times New Roman" w:cs="Times New Roman"/>
      <w:sz w:val="24"/>
      <w:szCs w:val="20"/>
      <w:lang w:val="x-none" w:eastAsia="x-none"/>
    </w:rPr>
  </w:style>
  <w:style w:type="paragraph" w:styleId="Corpodetexto">
    <w:name w:val="Body Text"/>
    <w:basedOn w:val="Normal"/>
    <w:link w:val="CorpodetextoChar"/>
    <w:rsid w:val="00360140"/>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360140"/>
    <w:rPr>
      <w:rFonts w:ascii="Times New Roman" w:eastAsia="Times New Roman" w:hAnsi="Times New Roman" w:cs="Times New Roman"/>
      <w:sz w:val="24"/>
      <w:szCs w:val="20"/>
      <w:lang w:val="x-none" w:eastAsia="x-none"/>
    </w:rPr>
  </w:style>
  <w:style w:type="paragraph" w:styleId="Recuodecorpodetexto3">
    <w:name w:val="Body Text Indent 3"/>
    <w:basedOn w:val="Normal"/>
    <w:link w:val="Recuodecorpodetexto3Char"/>
    <w:rsid w:val="00360140"/>
    <w:pPr>
      <w:ind w:firstLine="1134"/>
    </w:pPr>
    <w:rPr>
      <w:rFonts w:ascii="Times New Roman" w:eastAsia="Times New Roman" w:hAnsi="Times New Roman" w:cs="Times New Roman"/>
      <w:sz w:val="24"/>
      <w:szCs w:val="20"/>
      <w:lang w:val="x-none" w:eastAsia="x-none"/>
    </w:rPr>
  </w:style>
  <w:style w:type="character" w:customStyle="1" w:styleId="Recuodecorpodetexto3Char">
    <w:name w:val="Recuo de corpo de texto 3 Char"/>
    <w:basedOn w:val="Fontepargpadro"/>
    <w:link w:val="Recuodecorpodetexto3"/>
    <w:rsid w:val="00360140"/>
    <w:rPr>
      <w:rFonts w:ascii="Times New Roman" w:eastAsia="Times New Roman" w:hAnsi="Times New Roman" w:cs="Times New Roman"/>
      <w:sz w:val="24"/>
      <w:szCs w:val="20"/>
      <w:lang w:val="x-none" w:eastAsia="x-none"/>
    </w:rPr>
  </w:style>
  <w:style w:type="character" w:customStyle="1" w:styleId="tex3">
    <w:name w:val="tex3"/>
    <w:rsid w:val="00360140"/>
  </w:style>
  <w:style w:type="paragraph" w:styleId="Citao">
    <w:name w:val="Quote"/>
    <w:basedOn w:val="Normal"/>
    <w:next w:val="Normal"/>
    <w:link w:val="CitaoChar"/>
    <w:uiPriority w:val="29"/>
    <w:qFormat/>
    <w:rsid w:val="00360140"/>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lang w:val="x-none"/>
    </w:rPr>
  </w:style>
  <w:style w:type="character" w:customStyle="1" w:styleId="CitaoChar">
    <w:name w:val="Citação Char"/>
    <w:basedOn w:val="Fontepargpadro"/>
    <w:link w:val="Citao"/>
    <w:uiPriority w:val="29"/>
    <w:rsid w:val="00360140"/>
    <w:rPr>
      <w:rFonts w:ascii="Ecofont_Spranq_eco_Sans" w:eastAsia="Calibri" w:hAnsi="Ecofont_Spranq_eco_Sans" w:cs="Times New Roman"/>
      <w:i/>
      <w:iCs/>
      <w:color w:val="000000"/>
      <w:sz w:val="20"/>
      <w:szCs w:val="24"/>
      <w:shd w:val="clear" w:color="auto" w:fill="FFFFCC"/>
      <w:lang w:val="x-none"/>
    </w:rPr>
  </w:style>
  <w:style w:type="paragraph" w:styleId="Corpodetexto2">
    <w:name w:val="Body Text 2"/>
    <w:basedOn w:val="Normal"/>
    <w:link w:val="Corpodetexto2Char"/>
    <w:uiPriority w:val="99"/>
    <w:semiHidden/>
    <w:unhideWhenUsed/>
    <w:rsid w:val="00360140"/>
    <w:pPr>
      <w:spacing w:after="120" w:line="480" w:lineRule="auto"/>
      <w:jc w:val="left"/>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uiPriority w:val="99"/>
    <w:semiHidden/>
    <w:rsid w:val="00360140"/>
    <w:rPr>
      <w:rFonts w:ascii="Times New Roman" w:eastAsia="Times New Roman" w:hAnsi="Times New Roman" w:cs="Times New Roman"/>
      <w:sz w:val="24"/>
      <w:szCs w:val="24"/>
      <w:lang w:val="x-none" w:eastAsia="x-none"/>
    </w:rPr>
  </w:style>
  <w:style w:type="paragraph" w:customStyle="1" w:styleId="Default">
    <w:name w:val="Default"/>
    <w:rsid w:val="00360140"/>
    <w:pPr>
      <w:autoSpaceDE w:val="0"/>
      <w:autoSpaceDN w:val="0"/>
      <w:adjustRightInd w:val="0"/>
      <w:jc w:val="left"/>
    </w:pPr>
    <w:rPr>
      <w:rFonts w:ascii="Times New Roman" w:eastAsia="Calibri" w:hAnsi="Times New Roman" w:cs="Times New Roman"/>
      <w:color w:val="000000"/>
      <w:sz w:val="24"/>
      <w:szCs w:val="24"/>
      <w:lang w:eastAsia="pt-BR"/>
    </w:rPr>
  </w:style>
  <w:style w:type="paragraph" w:customStyle="1" w:styleId="SemEspaamento1">
    <w:name w:val="Sem Espaçamento1"/>
    <w:rsid w:val="00360140"/>
    <w:pPr>
      <w:jc w:val="left"/>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C7646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76460"/>
    <w:rPr>
      <w:rFonts w:ascii="Tahoma" w:hAnsi="Tahoma" w:cs="Tahoma"/>
      <w:sz w:val="16"/>
      <w:szCs w:val="16"/>
    </w:rPr>
  </w:style>
  <w:style w:type="character" w:customStyle="1" w:styleId="TextodebaloChar">
    <w:name w:val="Texto de balão Char"/>
    <w:basedOn w:val="Fontepargpadro"/>
    <w:link w:val="Textodebalo"/>
    <w:uiPriority w:val="99"/>
    <w:semiHidden/>
    <w:rsid w:val="00C764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360140"/>
    <w:pPr>
      <w:keepNext/>
      <w:spacing w:before="240" w:after="60"/>
      <w:jc w:val="left"/>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har"/>
    <w:uiPriority w:val="9"/>
    <w:qFormat/>
    <w:rsid w:val="00360140"/>
    <w:pPr>
      <w:keepNext/>
      <w:spacing w:before="240" w:after="60"/>
      <w:jc w:val="left"/>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uiPriority w:val="9"/>
    <w:qFormat/>
    <w:rsid w:val="00360140"/>
    <w:pPr>
      <w:keepNext/>
      <w:spacing w:before="240" w:after="60"/>
      <w:jc w:val="left"/>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qFormat/>
    <w:rsid w:val="00360140"/>
    <w:pPr>
      <w:keepNext/>
      <w:spacing w:after="360"/>
      <w:jc w:val="center"/>
      <w:outlineLvl w:val="3"/>
    </w:pPr>
    <w:rPr>
      <w:rFonts w:ascii="Times New Roman" w:eastAsia="Times New Roman" w:hAnsi="Times New Roman" w:cs="Times New Roman"/>
      <w:b/>
      <w:bCs/>
      <w:sz w:val="24"/>
      <w:szCs w:val="24"/>
      <w:u w:val="single"/>
      <w:shd w:val="clear" w:color="auto" w:fill="B3B3B3"/>
      <w:lang w:val="x-none" w:eastAsia="pt-BR"/>
    </w:rPr>
  </w:style>
  <w:style w:type="paragraph" w:styleId="Ttulo5">
    <w:name w:val="heading 5"/>
    <w:basedOn w:val="Normal"/>
    <w:next w:val="Normal"/>
    <w:link w:val="Ttulo5Char"/>
    <w:qFormat/>
    <w:rsid w:val="00360140"/>
    <w:pPr>
      <w:keepNext/>
      <w:spacing w:after="480"/>
      <w:ind w:left="1985"/>
      <w:outlineLvl w:val="4"/>
    </w:pPr>
    <w:rPr>
      <w:rFonts w:ascii="Times New Roman" w:eastAsia="Times New Roman" w:hAnsi="Times New Roman" w:cs="Times New Roman"/>
      <w:b/>
      <w:bCs/>
      <w:sz w:val="24"/>
      <w:szCs w:val="24"/>
      <w:lang w:val="x-none" w:eastAsia="pt-BR"/>
    </w:rPr>
  </w:style>
  <w:style w:type="paragraph" w:styleId="Ttulo6">
    <w:name w:val="heading 6"/>
    <w:basedOn w:val="Normal"/>
    <w:next w:val="Normal"/>
    <w:link w:val="Ttulo6Char"/>
    <w:uiPriority w:val="9"/>
    <w:qFormat/>
    <w:rsid w:val="00360140"/>
    <w:pPr>
      <w:spacing w:before="240" w:after="60"/>
      <w:jc w:val="left"/>
      <w:outlineLvl w:val="5"/>
    </w:pPr>
    <w:rPr>
      <w:rFonts w:ascii="Calibri" w:eastAsia="Times New Roman" w:hAnsi="Calibri" w:cs="Times New Roman"/>
      <w:b/>
      <w:bCs/>
      <w:lang w:val="x-none" w:eastAsia="x-none"/>
    </w:rPr>
  </w:style>
  <w:style w:type="paragraph" w:styleId="Ttulo7">
    <w:name w:val="heading 7"/>
    <w:basedOn w:val="Normal"/>
    <w:next w:val="Normal"/>
    <w:link w:val="Ttulo7Char"/>
    <w:uiPriority w:val="9"/>
    <w:qFormat/>
    <w:rsid w:val="00360140"/>
    <w:pPr>
      <w:spacing w:before="240" w:after="60"/>
      <w:jc w:val="left"/>
      <w:outlineLvl w:val="6"/>
    </w:pPr>
    <w:rPr>
      <w:rFonts w:ascii="Calibri" w:eastAsia="Times New Roman" w:hAnsi="Calibri" w:cs="Times New Roman"/>
      <w:sz w:val="24"/>
      <w:szCs w:val="24"/>
      <w:lang w:val="x-none" w:eastAsia="x-none"/>
    </w:rPr>
  </w:style>
  <w:style w:type="paragraph" w:styleId="Ttulo9">
    <w:name w:val="heading 9"/>
    <w:basedOn w:val="Normal"/>
    <w:next w:val="Normal"/>
    <w:link w:val="Ttulo9Char"/>
    <w:uiPriority w:val="9"/>
    <w:qFormat/>
    <w:rsid w:val="00360140"/>
    <w:pPr>
      <w:spacing w:before="240" w:after="60"/>
      <w:jc w:val="left"/>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0140"/>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uiPriority w:val="9"/>
    <w:rsid w:val="00360140"/>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rsid w:val="00360140"/>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rsid w:val="00360140"/>
    <w:rPr>
      <w:rFonts w:ascii="Times New Roman" w:eastAsia="Times New Roman" w:hAnsi="Times New Roman" w:cs="Times New Roman"/>
      <w:b/>
      <w:bCs/>
      <w:sz w:val="24"/>
      <w:szCs w:val="24"/>
      <w:u w:val="single"/>
      <w:lang w:val="x-none" w:eastAsia="pt-BR"/>
    </w:rPr>
  </w:style>
  <w:style w:type="character" w:customStyle="1" w:styleId="Ttulo5Char">
    <w:name w:val="Título 5 Char"/>
    <w:basedOn w:val="Fontepargpadro"/>
    <w:link w:val="Ttulo5"/>
    <w:rsid w:val="00360140"/>
    <w:rPr>
      <w:rFonts w:ascii="Times New Roman" w:eastAsia="Times New Roman" w:hAnsi="Times New Roman" w:cs="Times New Roman"/>
      <w:b/>
      <w:bCs/>
      <w:sz w:val="24"/>
      <w:szCs w:val="24"/>
      <w:lang w:val="x-none" w:eastAsia="pt-BR"/>
    </w:rPr>
  </w:style>
  <w:style w:type="character" w:customStyle="1" w:styleId="Ttulo6Char">
    <w:name w:val="Título 6 Char"/>
    <w:basedOn w:val="Fontepargpadro"/>
    <w:link w:val="Ttulo6"/>
    <w:uiPriority w:val="9"/>
    <w:rsid w:val="00360140"/>
    <w:rPr>
      <w:rFonts w:ascii="Calibri" w:eastAsia="Times New Roman" w:hAnsi="Calibri" w:cs="Times New Roman"/>
      <w:b/>
      <w:bCs/>
      <w:lang w:val="x-none" w:eastAsia="x-none"/>
    </w:rPr>
  </w:style>
  <w:style w:type="character" w:customStyle="1" w:styleId="Ttulo7Char">
    <w:name w:val="Título 7 Char"/>
    <w:basedOn w:val="Fontepargpadro"/>
    <w:link w:val="Ttulo7"/>
    <w:uiPriority w:val="9"/>
    <w:rsid w:val="00360140"/>
    <w:rPr>
      <w:rFonts w:ascii="Calibri" w:eastAsia="Times New Roman" w:hAnsi="Calibri" w:cs="Times New Roman"/>
      <w:sz w:val="24"/>
      <w:szCs w:val="24"/>
      <w:lang w:val="x-none" w:eastAsia="x-none"/>
    </w:rPr>
  </w:style>
  <w:style w:type="character" w:customStyle="1" w:styleId="Ttulo9Char">
    <w:name w:val="Título 9 Char"/>
    <w:basedOn w:val="Fontepargpadro"/>
    <w:link w:val="Ttulo9"/>
    <w:uiPriority w:val="9"/>
    <w:rsid w:val="00360140"/>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60140"/>
  </w:style>
  <w:style w:type="paragraph" w:styleId="Ttulo">
    <w:name w:val="Title"/>
    <w:basedOn w:val="Normal"/>
    <w:link w:val="TtuloChar"/>
    <w:qFormat/>
    <w:rsid w:val="00360140"/>
    <w:pPr>
      <w:spacing w:after="360"/>
      <w:jc w:val="center"/>
    </w:pPr>
    <w:rPr>
      <w:rFonts w:ascii="Times New Roman" w:eastAsia="Times New Roman" w:hAnsi="Times New Roman" w:cs="Times New Roman"/>
      <w:b/>
      <w:bCs/>
      <w:sz w:val="24"/>
      <w:szCs w:val="24"/>
      <w:u w:val="single"/>
      <w:shd w:val="clear" w:color="auto" w:fill="B3B3B3"/>
      <w:lang w:val="x-none" w:eastAsia="pt-BR"/>
    </w:rPr>
  </w:style>
  <w:style w:type="character" w:customStyle="1" w:styleId="TtuloChar">
    <w:name w:val="Título Char"/>
    <w:basedOn w:val="Fontepargpadro"/>
    <w:link w:val="Ttulo"/>
    <w:rsid w:val="00360140"/>
    <w:rPr>
      <w:rFonts w:ascii="Times New Roman" w:eastAsia="Times New Roman" w:hAnsi="Times New Roman" w:cs="Times New Roman"/>
      <w:b/>
      <w:bCs/>
      <w:sz w:val="24"/>
      <w:szCs w:val="24"/>
      <w:u w:val="single"/>
      <w:lang w:val="x-none" w:eastAsia="pt-BR"/>
    </w:rPr>
  </w:style>
  <w:style w:type="paragraph" w:styleId="Rodap">
    <w:name w:val="footer"/>
    <w:basedOn w:val="Normal"/>
    <w:link w:val="RodapChar"/>
    <w:semiHidden/>
    <w:rsid w:val="00360140"/>
    <w:pPr>
      <w:tabs>
        <w:tab w:val="center" w:pos="4320"/>
        <w:tab w:val="right" w:pos="8640"/>
      </w:tabs>
      <w:jc w:val="left"/>
    </w:pPr>
    <w:rPr>
      <w:rFonts w:ascii="Times New Roman" w:eastAsia="Times New Roman" w:hAnsi="Times New Roman" w:cs="Times New Roman"/>
      <w:sz w:val="24"/>
      <w:szCs w:val="24"/>
      <w:lang w:val="x-none" w:eastAsia="pt-BR"/>
    </w:rPr>
  </w:style>
  <w:style w:type="character" w:customStyle="1" w:styleId="RodapChar">
    <w:name w:val="Rodapé Char"/>
    <w:basedOn w:val="Fontepargpadro"/>
    <w:link w:val="Rodap"/>
    <w:semiHidden/>
    <w:rsid w:val="00360140"/>
    <w:rPr>
      <w:rFonts w:ascii="Times New Roman" w:eastAsia="Times New Roman" w:hAnsi="Times New Roman" w:cs="Times New Roman"/>
      <w:sz w:val="24"/>
      <w:szCs w:val="24"/>
      <w:lang w:val="x-none" w:eastAsia="pt-BR"/>
    </w:rPr>
  </w:style>
  <w:style w:type="character" w:styleId="Nmerodepgina">
    <w:name w:val="page number"/>
    <w:basedOn w:val="Fontepargpadro"/>
    <w:semiHidden/>
    <w:rsid w:val="00360140"/>
  </w:style>
  <w:style w:type="paragraph" w:styleId="PargrafodaLista">
    <w:name w:val="List Paragraph"/>
    <w:basedOn w:val="Normal"/>
    <w:uiPriority w:val="34"/>
    <w:qFormat/>
    <w:rsid w:val="00360140"/>
    <w:pPr>
      <w:ind w:left="708"/>
      <w:jc w:val="left"/>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360140"/>
    <w:pPr>
      <w:jc w:val="left"/>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semFormatao">
    <w:name w:val="Plain Text"/>
    <w:basedOn w:val="Normal"/>
    <w:link w:val="TextosemFormataoChar"/>
    <w:uiPriority w:val="99"/>
    <w:unhideWhenUsed/>
    <w:rsid w:val="00360140"/>
    <w:pPr>
      <w:jc w:val="left"/>
    </w:pPr>
    <w:rPr>
      <w:rFonts w:ascii="Consolas" w:eastAsia="Calibri" w:hAnsi="Consolas" w:cs="Times New Roman"/>
      <w:sz w:val="21"/>
      <w:szCs w:val="21"/>
      <w:lang w:val="x-none"/>
    </w:rPr>
  </w:style>
  <w:style w:type="character" w:customStyle="1" w:styleId="TextosemFormataoChar">
    <w:name w:val="Texto sem Formatação Char"/>
    <w:basedOn w:val="Fontepargpadro"/>
    <w:link w:val="TextosemFormatao"/>
    <w:uiPriority w:val="99"/>
    <w:rsid w:val="00360140"/>
    <w:rPr>
      <w:rFonts w:ascii="Consolas" w:eastAsia="Calibri" w:hAnsi="Consolas" w:cs="Times New Roman"/>
      <w:sz w:val="21"/>
      <w:szCs w:val="21"/>
      <w:lang w:val="x-none"/>
    </w:rPr>
  </w:style>
  <w:style w:type="paragraph" w:styleId="NormalWeb">
    <w:name w:val="Normal (Web)"/>
    <w:basedOn w:val="Normal"/>
    <w:uiPriority w:val="99"/>
    <w:unhideWhenUsed/>
    <w:rsid w:val="00360140"/>
    <w:pPr>
      <w:spacing w:line="360" w:lineRule="auto"/>
      <w:ind w:firstLine="1200"/>
      <w:jc w:val="left"/>
    </w:pPr>
    <w:rPr>
      <w:rFonts w:ascii="Times New Roman" w:eastAsia="Times New Roman" w:hAnsi="Times New Roman" w:cs="Times New Roman"/>
      <w:sz w:val="24"/>
      <w:szCs w:val="24"/>
      <w:lang w:eastAsia="pt-BR"/>
    </w:rPr>
  </w:style>
  <w:style w:type="character" w:styleId="Hyperlink">
    <w:name w:val="Hyperlink"/>
    <w:uiPriority w:val="99"/>
    <w:unhideWhenUsed/>
    <w:rsid w:val="00360140"/>
    <w:rPr>
      <w:color w:val="0000FF"/>
      <w:u w:val="single"/>
    </w:rPr>
  </w:style>
  <w:style w:type="paragraph" w:styleId="Cabealho">
    <w:name w:val="header"/>
    <w:basedOn w:val="Normal"/>
    <w:link w:val="CabealhoChar"/>
    <w:unhideWhenUsed/>
    <w:rsid w:val="00360140"/>
    <w:pPr>
      <w:tabs>
        <w:tab w:val="center" w:pos="4252"/>
        <w:tab w:val="right" w:pos="8504"/>
      </w:tabs>
      <w:jc w:val="left"/>
    </w:pPr>
    <w:rPr>
      <w:rFonts w:ascii="Times New Roman" w:eastAsia="Times New Roman" w:hAnsi="Times New Roman" w:cs="Times New Roman"/>
      <w:sz w:val="24"/>
      <w:szCs w:val="24"/>
      <w:lang w:val="x-none" w:eastAsia="x-none"/>
    </w:rPr>
  </w:style>
  <w:style w:type="character" w:customStyle="1" w:styleId="CabealhoChar">
    <w:name w:val="Cabeçalho Char"/>
    <w:basedOn w:val="Fontepargpadro"/>
    <w:link w:val="Cabealho"/>
    <w:rsid w:val="00360140"/>
    <w:rPr>
      <w:rFonts w:ascii="Times New Roman" w:eastAsia="Times New Roman" w:hAnsi="Times New Roman" w:cs="Times New Roman"/>
      <w:sz w:val="24"/>
      <w:szCs w:val="24"/>
      <w:lang w:val="x-none" w:eastAsia="x-none"/>
    </w:rPr>
  </w:style>
  <w:style w:type="paragraph" w:customStyle="1" w:styleId="ListaColorida-nfase11">
    <w:name w:val="Lista Colorida - Ênfase 11"/>
    <w:basedOn w:val="Normal"/>
    <w:qFormat/>
    <w:rsid w:val="00360140"/>
    <w:pPr>
      <w:ind w:left="720"/>
      <w:contextualSpacing/>
      <w:jc w:val="left"/>
    </w:pPr>
    <w:rPr>
      <w:rFonts w:ascii="Ecofont_Spranq_eco_Sans" w:eastAsia="Times New Roman" w:hAnsi="Ecofont_Spranq_eco_Sans" w:cs="Tahoma"/>
      <w:sz w:val="24"/>
      <w:szCs w:val="24"/>
      <w:lang w:eastAsia="pt-BR"/>
    </w:rPr>
  </w:style>
  <w:style w:type="character" w:customStyle="1" w:styleId="normalchar1">
    <w:name w:val="normal__char1"/>
    <w:rsid w:val="00360140"/>
    <w:rPr>
      <w:rFonts w:ascii="Arial" w:hAnsi="Arial" w:cs="Arial" w:hint="default"/>
      <w:strike w:val="0"/>
      <w:dstrike w:val="0"/>
      <w:sz w:val="24"/>
      <w:szCs w:val="24"/>
      <w:u w:val="none"/>
      <w:effect w:val="none"/>
    </w:rPr>
  </w:style>
  <w:style w:type="paragraph" w:customStyle="1" w:styleId="GradeColorida-nfase11">
    <w:name w:val="Grade Colorida - Ênfase 11"/>
    <w:basedOn w:val="Normal"/>
    <w:next w:val="Normal"/>
    <w:link w:val="GradeColorida-nfase1Char"/>
    <w:uiPriority w:val="29"/>
    <w:qFormat/>
    <w:rsid w:val="00360140"/>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lang w:val="x-none"/>
    </w:rPr>
  </w:style>
  <w:style w:type="character" w:customStyle="1" w:styleId="GradeColorida-nfase1Char">
    <w:name w:val="Grade Colorida - Ênfase 1 Char"/>
    <w:link w:val="GradeColorida-nfase11"/>
    <w:uiPriority w:val="29"/>
    <w:rsid w:val="00360140"/>
    <w:rPr>
      <w:rFonts w:ascii="Ecofont_Spranq_eco_Sans" w:eastAsia="Calibri" w:hAnsi="Ecofont_Spranq_eco_Sans" w:cs="Times New Roman"/>
      <w:i/>
      <w:iCs/>
      <w:color w:val="000000"/>
      <w:sz w:val="20"/>
      <w:szCs w:val="24"/>
      <w:shd w:val="clear" w:color="auto" w:fill="FFFFCC"/>
      <w:lang w:val="x-none"/>
    </w:rPr>
  </w:style>
  <w:style w:type="paragraph" w:customStyle="1" w:styleId="Corpodetexto21">
    <w:name w:val="Corpo de texto 21"/>
    <w:basedOn w:val="Normal"/>
    <w:rsid w:val="00360140"/>
    <w:pPr>
      <w:widowControl w:val="0"/>
      <w:suppressAutoHyphens/>
      <w:autoSpaceDE w:val="0"/>
    </w:pPr>
    <w:rPr>
      <w:rFonts w:ascii="Courier New" w:eastAsia="Times New Roman" w:hAnsi="Courier New" w:cs="Goudy Old Style"/>
      <w:color w:val="000000"/>
      <w:sz w:val="20"/>
      <w:szCs w:val="20"/>
      <w:lang w:eastAsia="ar-SA"/>
    </w:rPr>
  </w:style>
  <w:style w:type="paragraph" w:styleId="Recuodecorpodetexto">
    <w:name w:val="Body Text Indent"/>
    <w:basedOn w:val="Normal"/>
    <w:link w:val="RecuodecorpodetextoChar"/>
    <w:rsid w:val="00360140"/>
    <w:pPr>
      <w:ind w:left="709" w:hanging="709"/>
    </w:pPr>
    <w:rPr>
      <w:rFonts w:ascii="Times New Roman" w:eastAsia="Times New Roman" w:hAnsi="Times New Roman" w:cs="Times New Roman"/>
      <w:sz w:val="24"/>
      <w:szCs w:val="20"/>
      <w:lang w:val="x-none" w:eastAsia="x-none"/>
    </w:rPr>
  </w:style>
  <w:style w:type="character" w:customStyle="1" w:styleId="RecuodecorpodetextoChar">
    <w:name w:val="Recuo de corpo de texto Char"/>
    <w:basedOn w:val="Fontepargpadro"/>
    <w:link w:val="Recuodecorpodetexto"/>
    <w:rsid w:val="00360140"/>
    <w:rPr>
      <w:rFonts w:ascii="Times New Roman" w:eastAsia="Times New Roman" w:hAnsi="Times New Roman" w:cs="Times New Roman"/>
      <w:sz w:val="24"/>
      <w:szCs w:val="20"/>
      <w:lang w:val="x-none" w:eastAsia="x-none"/>
    </w:rPr>
  </w:style>
  <w:style w:type="paragraph" w:styleId="Corpodetexto">
    <w:name w:val="Body Text"/>
    <w:basedOn w:val="Normal"/>
    <w:link w:val="CorpodetextoChar"/>
    <w:rsid w:val="00360140"/>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rsid w:val="00360140"/>
    <w:rPr>
      <w:rFonts w:ascii="Times New Roman" w:eastAsia="Times New Roman" w:hAnsi="Times New Roman" w:cs="Times New Roman"/>
      <w:sz w:val="24"/>
      <w:szCs w:val="20"/>
      <w:lang w:val="x-none" w:eastAsia="x-none"/>
    </w:rPr>
  </w:style>
  <w:style w:type="paragraph" w:styleId="Recuodecorpodetexto3">
    <w:name w:val="Body Text Indent 3"/>
    <w:basedOn w:val="Normal"/>
    <w:link w:val="Recuodecorpodetexto3Char"/>
    <w:rsid w:val="00360140"/>
    <w:pPr>
      <w:ind w:firstLine="1134"/>
    </w:pPr>
    <w:rPr>
      <w:rFonts w:ascii="Times New Roman" w:eastAsia="Times New Roman" w:hAnsi="Times New Roman" w:cs="Times New Roman"/>
      <w:sz w:val="24"/>
      <w:szCs w:val="20"/>
      <w:lang w:val="x-none" w:eastAsia="x-none"/>
    </w:rPr>
  </w:style>
  <w:style w:type="character" w:customStyle="1" w:styleId="Recuodecorpodetexto3Char">
    <w:name w:val="Recuo de corpo de texto 3 Char"/>
    <w:basedOn w:val="Fontepargpadro"/>
    <w:link w:val="Recuodecorpodetexto3"/>
    <w:rsid w:val="00360140"/>
    <w:rPr>
      <w:rFonts w:ascii="Times New Roman" w:eastAsia="Times New Roman" w:hAnsi="Times New Roman" w:cs="Times New Roman"/>
      <w:sz w:val="24"/>
      <w:szCs w:val="20"/>
      <w:lang w:val="x-none" w:eastAsia="x-none"/>
    </w:rPr>
  </w:style>
  <w:style w:type="character" w:customStyle="1" w:styleId="tex3">
    <w:name w:val="tex3"/>
    <w:rsid w:val="00360140"/>
  </w:style>
  <w:style w:type="paragraph" w:styleId="Citao">
    <w:name w:val="Quote"/>
    <w:basedOn w:val="Normal"/>
    <w:next w:val="Normal"/>
    <w:link w:val="CitaoChar"/>
    <w:uiPriority w:val="29"/>
    <w:qFormat/>
    <w:rsid w:val="00360140"/>
    <w:pPr>
      <w:pBdr>
        <w:top w:val="single" w:sz="4" w:space="1" w:color="1F497D"/>
        <w:left w:val="single" w:sz="4" w:space="4" w:color="1F497D"/>
        <w:bottom w:val="single" w:sz="4" w:space="1" w:color="1F497D"/>
        <w:right w:val="single" w:sz="4" w:space="4" w:color="1F497D"/>
      </w:pBdr>
      <w:shd w:val="clear" w:color="auto" w:fill="FFFFCC"/>
      <w:spacing w:before="120"/>
    </w:pPr>
    <w:rPr>
      <w:rFonts w:ascii="Ecofont_Spranq_eco_Sans" w:eastAsia="Calibri" w:hAnsi="Ecofont_Spranq_eco_Sans" w:cs="Times New Roman"/>
      <w:i/>
      <w:iCs/>
      <w:color w:val="000000"/>
      <w:sz w:val="20"/>
      <w:szCs w:val="24"/>
      <w:lang w:val="x-none"/>
    </w:rPr>
  </w:style>
  <w:style w:type="character" w:customStyle="1" w:styleId="CitaoChar">
    <w:name w:val="Citação Char"/>
    <w:basedOn w:val="Fontepargpadro"/>
    <w:link w:val="Citao"/>
    <w:uiPriority w:val="29"/>
    <w:rsid w:val="00360140"/>
    <w:rPr>
      <w:rFonts w:ascii="Ecofont_Spranq_eco_Sans" w:eastAsia="Calibri" w:hAnsi="Ecofont_Spranq_eco_Sans" w:cs="Times New Roman"/>
      <w:i/>
      <w:iCs/>
      <w:color w:val="000000"/>
      <w:sz w:val="20"/>
      <w:szCs w:val="24"/>
      <w:shd w:val="clear" w:color="auto" w:fill="FFFFCC"/>
      <w:lang w:val="x-none"/>
    </w:rPr>
  </w:style>
  <w:style w:type="paragraph" w:styleId="Corpodetexto2">
    <w:name w:val="Body Text 2"/>
    <w:basedOn w:val="Normal"/>
    <w:link w:val="Corpodetexto2Char"/>
    <w:uiPriority w:val="99"/>
    <w:semiHidden/>
    <w:unhideWhenUsed/>
    <w:rsid w:val="00360140"/>
    <w:pPr>
      <w:spacing w:after="120" w:line="480" w:lineRule="auto"/>
      <w:jc w:val="left"/>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uiPriority w:val="99"/>
    <w:semiHidden/>
    <w:rsid w:val="00360140"/>
    <w:rPr>
      <w:rFonts w:ascii="Times New Roman" w:eastAsia="Times New Roman" w:hAnsi="Times New Roman" w:cs="Times New Roman"/>
      <w:sz w:val="24"/>
      <w:szCs w:val="24"/>
      <w:lang w:val="x-none" w:eastAsia="x-none"/>
    </w:rPr>
  </w:style>
  <w:style w:type="paragraph" w:customStyle="1" w:styleId="Default">
    <w:name w:val="Default"/>
    <w:rsid w:val="00360140"/>
    <w:pPr>
      <w:autoSpaceDE w:val="0"/>
      <w:autoSpaceDN w:val="0"/>
      <w:adjustRightInd w:val="0"/>
      <w:jc w:val="left"/>
    </w:pPr>
    <w:rPr>
      <w:rFonts w:ascii="Times New Roman" w:eastAsia="Calibri" w:hAnsi="Times New Roman" w:cs="Times New Roman"/>
      <w:color w:val="000000"/>
      <w:sz w:val="24"/>
      <w:szCs w:val="24"/>
      <w:lang w:eastAsia="pt-BR"/>
    </w:rPr>
  </w:style>
  <w:style w:type="paragraph" w:customStyle="1" w:styleId="SemEspaamento1">
    <w:name w:val="Sem Espaçamento1"/>
    <w:rsid w:val="00360140"/>
    <w:pPr>
      <w:jc w:val="left"/>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C7646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76460"/>
    <w:rPr>
      <w:rFonts w:ascii="Tahoma" w:hAnsi="Tahoma" w:cs="Tahoma"/>
      <w:sz w:val="16"/>
      <w:szCs w:val="16"/>
    </w:rPr>
  </w:style>
  <w:style w:type="character" w:customStyle="1" w:styleId="TextodebaloChar">
    <w:name w:val="Texto de balão Char"/>
    <w:basedOn w:val="Fontepargpadro"/>
    <w:link w:val="Textodebalo"/>
    <w:uiPriority w:val="99"/>
    <w:semiHidden/>
    <w:rsid w:val="00C76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 TargetMode="External"/><Relationship Id="rId13" Type="http://schemas.openxmlformats.org/officeDocument/2006/relationships/hyperlink" Target="mailto:licita&#231;&#227;o@santabarbaradotugurio.mg.gov.br" TargetMode="External"/><Relationship Id="rId18" Type="http://schemas.openxmlformats.org/officeDocument/2006/relationships/hyperlink" Target="http://www.planalto.gov.br/ccivil_03/LEIS/L8666con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mpras@Ibertioga.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nj.jus.br/improbidade_adm/consultar_requerido.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hyperlink" Target="http://www.ibertiog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52</Pages>
  <Words>16271</Words>
  <Characters>87865</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dcterms:created xsi:type="dcterms:W3CDTF">2018-01-29T16:04:00Z</dcterms:created>
  <dcterms:modified xsi:type="dcterms:W3CDTF">2018-02-05T15:15:00Z</dcterms:modified>
</cp:coreProperties>
</file>