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EDITAL DE PREGÃO Nº 003/2018</w:t>
      </w:r>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PROCESSO Nº 006/2018</w:t>
      </w:r>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PREGÃO PRESENCIAL Nº 003/2018 -</w:t>
      </w:r>
      <w:proofErr w:type="gramStart"/>
      <w:r w:rsidRPr="00AC5673">
        <w:rPr>
          <w:rFonts w:ascii="Times New Roman" w:eastAsia="Times New Roman" w:hAnsi="Times New Roman" w:cs="Times New Roman"/>
          <w:b/>
          <w:bCs/>
          <w:sz w:val="24"/>
          <w:szCs w:val="24"/>
          <w:lang w:eastAsia="pt-BR"/>
        </w:rPr>
        <w:t xml:space="preserve">  </w:t>
      </w:r>
      <w:proofErr w:type="gramEnd"/>
      <w:r w:rsidRPr="00AC5673">
        <w:rPr>
          <w:rFonts w:ascii="Times New Roman" w:eastAsia="Times New Roman" w:hAnsi="Times New Roman" w:cs="Times New Roman"/>
          <w:b/>
          <w:bCs/>
          <w:sz w:val="24"/>
          <w:szCs w:val="24"/>
          <w:lang w:eastAsia="pt-BR"/>
        </w:rPr>
        <w:t>REGISTRO DE PREÇOS Nº 003/2018.</w:t>
      </w:r>
    </w:p>
    <w:p w:rsidR="00AC5673" w:rsidRPr="00AC5673" w:rsidRDefault="00AC5673" w:rsidP="00AC5673">
      <w:pPr>
        <w:jc w:val="cente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O Prefeito Municipal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 xml:space="preserve">, autoridade competente que determinou a instauração do procedimento licitatório, torna público que se acha aberta neste Órgão, licitação na modalidade PREGÃO (presencial) do tipo </w:t>
      </w:r>
      <w:r w:rsidRPr="00AC5673">
        <w:rPr>
          <w:rFonts w:ascii="Times New Roman" w:eastAsia="Times New Roman" w:hAnsi="Times New Roman" w:cs="Times New Roman"/>
          <w:b/>
          <w:sz w:val="24"/>
          <w:szCs w:val="24"/>
          <w:lang w:eastAsia="pt-BR"/>
        </w:rPr>
        <w:t>MENOR PREÇO POR ITEM</w:t>
      </w:r>
      <w:r w:rsidRPr="00AC5673">
        <w:rPr>
          <w:rFonts w:ascii="Times New Roman" w:eastAsia="Times New Roman" w:hAnsi="Times New Roman" w:cs="Times New Roman"/>
          <w:sz w:val="24"/>
          <w:szCs w:val="24"/>
          <w:lang w:eastAsia="pt-BR"/>
        </w:rPr>
        <w:t>, que será regido pela Lei federal nº 10.520 de 17 de julho de 2002, cujo regulamento foi aprovado pelo Decreto nº 3.555 de 08 de agosto de 2000 e demais normas correlatas, aplicando-</w:t>
      </w:r>
      <w:proofErr w:type="gramStart"/>
      <w:r w:rsidRPr="00AC5673">
        <w:rPr>
          <w:rFonts w:ascii="Times New Roman" w:eastAsia="Times New Roman" w:hAnsi="Times New Roman" w:cs="Times New Roman"/>
          <w:sz w:val="24"/>
          <w:szCs w:val="24"/>
          <w:lang w:eastAsia="pt-BR"/>
        </w:rPr>
        <w:t>se</w:t>
      </w:r>
      <w:proofErr w:type="gramEnd"/>
      <w:r w:rsidRPr="00AC5673">
        <w:rPr>
          <w:rFonts w:ascii="Times New Roman" w:eastAsia="Times New Roman" w:hAnsi="Times New Roman" w:cs="Times New Roman"/>
          <w:sz w:val="24"/>
          <w:szCs w:val="24"/>
          <w:lang w:eastAsia="pt-BR"/>
        </w:rPr>
        <w:t xml:space="preserve"> </w:t>
      </w:r>
      <w:proofErr w:type="gramStart"/>
      <w:r w:rsidRPr="00AC5673">
        <w:rPr>
          <w:rFonts w:ascii="Times New Roman" w:eastAsia="Times New Roman" w:hAnsi="Times New Roman" w:cs="Times New Roman"/>
          <w:sz w:val="24"/>
          <w:szCs w:val="24"/>
          <w:lang w:eastAsia="pt-BR"/>
        </w:rPr>
        <w:t>subsidiariamente</w:t>
      </w:r>
      <w:proofErr w:type="gramEnd"/>
      <w:r w:rsidRPr="00AC5673">
        <w:rPr>
          <w:rFonts w:ascii="Times New Roman" w:eastAsia="Times New Roman" w:hAnsi="Times New Roman" w:cs="Times New Roman"/>
          <w:sz w:val="24"/>
          <w:szCs w:val="24"/>
          <w:lang w:eastAsia="pt-BR"/>
        </w:rPr>
        <w:t xml:space="preserve"> a Lei nº 8.666 de 21 de junho de 1993 com alterações posteriores, Lei Complementar 123/06, bem como do Decreto Municipal nº 988/2013 (que Regulamenta a Modalidade de Licitação denominada Pregão), e, do Decreto Municipal nº </w:t>
      </w:r>
      <w:r w:rsidRPr="00AC5673">
        <w:rPr>
          <w:rFonts w:ascii="Times New Roman" w:eastAsia="Times New Roman" w:hAnsi="Times New Roman" w:cs="Times New Roman"/>
          <w:b/>
          <w:sz w:val="24"/>
          <w:szCs w:val="24"/>
          <w:lang w:eastAsia="pt-BR"/>
        </w:rPr>
        <w:t>869/2012</w:t>
      </w:r>
      <w:r w:rsidRPr="00AC5673">
        <w:rPr>
          <w:rFonts w:ascii="Times New Roman" w:eastAsia="Times New Roman" w:hAnsi="Times New Roman" w:cs="Times New Roman"/>
          <w:sz w:val="24"/>
          <w:szCs w:val="24"/>
          <w:lang w:eastAsia="pt-BR"/>
        </w:rPr>
        <w:t xml:space="preserve"> (que Instituiu o Sistema Registro de Preços) e, demais normas regulamentares aplicáveis à espécie.</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O Edital na íntegra, esclarecimentos e informações relativas a esta licitação serão obtidas na Prefeitura Municipal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 xml:space="preserve">, de 12 </w:t>
      </w:r>
      <w:proofErr w:type="gramStart"/>
      <w:r w:rsidRPr="00AC5673">
        <w:rPr>
          <w:rFonts w:ascii="Times New Roman" w:eastAsia="Times New Roman" w:hAnsi="Times New Roman" w:cs="Times New Roman"/>
          <w:sz w:val="24"/>
          <w:szCs w:val="24"/>
          <w:lang w:eastAsia="pt-BR"/>
        </w:rPr>
        <w:t>às</w:t>
      </w:r>
      <w:proofErr w:type="gramEnd"/>
      <w:r w:rsidRPr="00AC5673">
        <w:rPr>
          <w:rFonts w:ascii="Times New Roman" w:eastAsia="Times New Roman" w:hAnsi="Times New Roman" w:cs="Times New Roman"/>
          <w:sz w:val="24"/>
          <w:szCs w:val="24"/>
          <w:lang w:eastAsia="pt-BR"/>
        </w:rPr>
        <w:t xml:space="preserve"> 17 horas, ou via e-mail: compras</w:t>
      </w:r>
      <w:hyperlink r:id="rId8" w:history="1">
        <w:r w:rsidRPr="00AC5673">
          <w:rPr>
            <w:rFonts w:ascii="Times New Roman" w:eastAsia="Times New Roman" w:hAnsi="Times New Roman" w:cs="Times New Roman"/>
            <w:sz w:val="24"/>
            <w:szCs w:val="24"/>
            <w:lang w:eastAsia="pt-BR"/>
          </w:rPr>
          <w:t>@ibertioga.mg.gov.br</w:t>
        </w:r>
      </w:hyperlink>
      <w:r w:rsidRPr="00AC5673">
        <w:rPr>
          <w:rFonts w:ascii="Times New Roman" w:eastAsia="Times New Roman" w:hAnsi="Times New Roman" w:cs="Times New Roman"/>
          <w:sz w:val="24"/>
          <w:szCs w:val="24"/>
          <w:lang w:eastAsia="pt-BR"/>
        </w:rPr>
        <w:t xml:space="preserve">  ou na pagina oficial do município </w:t>
      </w:r>
      <w:hyperlink r:id="rId9" w:history="1">
        <w:r w:rsidRPr="00AC5673">
          <w:rPr>
            <w:rFonts w:ascii="Times New Roman" w:eastAsia="Times New Roman" w:hAnsi="Times New Roman" w:cs="Times New Roman"/>
            <w:color w:val="0000FF"/>
            <w:sz w:val="24"/>
            <w:szCs w:val="24"/>
            <w:u w:val="single"/>
            <w:lang w:eastAsia="pt-BR"/>
          </w:rPr>
          <w:t>www.ibertioga.mg.gov.br</w:t>
        </w:r>
      </w:hyperlink>
      <w:r w:rsidRPr="00AC5673">
        <w:rPr>
          <w:rFonts w:ascii="Times New Roman" w:eastAsia="Times New Roman" w:hAnsi="Times New Roman" w:cs="Times New Roman"/>
          <w:sz w:val="24"/>
          <w:szCs w:val="24"/>
          <w:lang w:eastAsia="pt-BR"/>
        </w:rPr>
        <w:t xml:space="preserve"> </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As propostas deverão obedecer às especificações deste instrumento convocatório e, anexos que dele fazem parte integrante.</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Os envelopes contendo a proposta e os documentos de habilitação serão recebidos no endereço acima mencionado, na sessão pública de processamento do Pregão, após o credenciamento dos interessados que se apresentarem para participar do certame.</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
    <w:p w:rsidR="00AC5673" w:rsidRPr="00AC5673" w:rsidRDefault="00AC5673" w:rsidP="00AC5673">
      <w:pPr>
        <w:shd w:val="clear" w:color="auto" w:fill="00B050"/>
        <w:rPr>
          <w:rFonts w:ascii="Times New Roman" w:eastAsia="Times New Roman" w:hAnsi="Times New Roman" w:cs="Times New Roman"/>
          <w:sz w:val="28"/>
          <w:szCs w:val="28"/>
          <w:u w:val="single"/>
          <w:lang w:eastAsia="pt-BR"/>
        </w:rPr>
      </w:pPr>
      <w:r w:rsidRPr="00AC5673">
        <w:rPr>
          <w:rFonts w:ascii="Times New Roman" w:eastAsia="Times New Roman" w:hAnsi="Times New Roman" w:cs="Times New Roman"/>
          <w:sz w:val="28"/>
          <w:szCs w:val="28"/>
          <w:lang w:eastAsia="pt-BR"/>
        </w:rPr>
        <w:t xml:space="preserve">A sessão de processamento do pregão será realizada na Sede da Prefeitura Municipal de </w:t>
      </w:r>
      <w:proofErr w:type="spellStart"/>
      <w:r w:rsidRPr="00AC5673">
        <w:rPr>
          <w:rFonts w:ascii="Times New Roman" w:eastAsia="Times New Roman" w:hAnsi="Times New Roman" w:cs="Times New Roman"/>
          <w:sz w:val="28"/>
          <w:szCs w:val="28"/>
          <w:lang w:eastAsia="pt-BR"/>
        </w:rPr>
        <w:t>Ibertioga</w:t>
      </w:r>
      <w:proofErr w:type="spellEnd"/>
      <w:r w:rsidRPr="00AC5673">
        <w:rPr>
          <w:rFonts w:ascii="Times New Roman" w:eastAsia="Times New Roman" w:hAnsi="Times New Roman" w:cs="Times New Roman"/>
          <w:sz w:val="28"/>
          <w:szCs w:val="28"/>
          <w:lang w:eastAsia="pt-BR"/>
        </w:rPr>
        <w:t xml:space="preserve">, à Rua Evaristo de Carvalho, 56, Centro, </w:t>
      </w:r>
      <w:proofErr w:type="spellStart"/>
      <w:proofErr w:type="gramStart"/>
      <w:r w:rsidRPr="00AC5673">
        <w:rPr>
          <w:rFonts w:ascii="Times New Roman" w:eastAsia="Times New Roman" w:hAnsi="Times New Roman" w:cs="Times New Roman"/>
          <w:sz w:val="28"/>
          <w:szCs w:val="28"/>
          <w:lang w:eastAsia="pt-BR"/>
        </w:rPr>
        <w:t>Ibertioga</w:t>
      </w:r>
      <w:proofErr w:type="spellEnd"/>
      <w:r w:rsidRPr="00AC5673">
        <w:rPr>
          <w:rFonts w:ascii="Times New Roman" w:eastAsia="Times New Roman" w:hAnsi="Times New Roman" w:cs="Times New Roman"/>
          <w:sz w:val="28"/>
          <w:szCs w:val="28"/>
          <w:lang w:eastAsia="pt-BR"/>
        </w:rPr>
        <w:t>-MG</w:t>
      </w:r>
      <w:proofErr w:type="gramEnd"/>
      <w:r w:rsidRPr="00AC5673">
        <w:rPr>
          <w:rFonts w:ascii="Times New Roman" w:eastAsia="Times New Roman" w:hAnsi="Times New Roman" w:cs="Times New Roman"/>
          <w:sz w:val="28"/>
          <w:szCs w:val="28"/>
          <w:lang w:eastAsia="pt-BR"/>
        </w:rPr>
        <w:t xml:space="preserve">, iniciando-se no dia </w:t>
      </w:r>
      <w:r w:rsidRPr="00AC5673">
        <w:rPr>
          <w:rFonts w:ascii="Times New Roman" w:eastAsia="Times New Roman" w:hAnsi="Times New Roman" w:cs="Times New Roman"/>
          <w:b/>
          <w:sz w:val="28"/>
          <w:szCs w:val="28"/>
          <w:u w:val="single"/>
          <w:lang w:eastAsia="pt-BR"/>
        </w:rPr>
        <w:t>28</w:t>
      </w:r>
      <w:r w:rsidRPr="00AC5673">
        <w:rPr>
          <w:rFonts w:ascii="Times New Roman" w:eastAsia="Times New Roman" w:hAnsi="Times New Roman" w:cs="Times New Roman"/>
          <w:b/>
          <w:sz w:val="32"/>
          <w:szCs w:val="32"/>
          <w:u w:val="single"/>
          <w:lang w:eastAsia="pt-BR"/>
        </w:rPr>
        <w:t>/02/201</w:t>
      </w:r>
      <w:r w:rsidR="00A341A2">
        <w:rPr>
          <w:rFonts w:ascii="Times New Roman" w:eastAsia="Times New Roman" w:hAnsi="Times New Roman" w:cs="Times New Roman"/>
          <w:b/>
          <w:sz w:val="32"/>
          <w:szCs w:val="32"/>
          <w:u w:val="single"/>
          <w:lang w:eastAsia="pt-BR"/>
        </w:rPr>
        <w:t>8</w:t>
      </w:r>
      <w:bookmarkStart w:id="0" w:name="_GoBack"/>
      <w:bookmarkEnd w:id="0"/>
      <w:r w:rsidRPr="00AC5673">
        <w:rPr>
          <w:rFonts w:ascii="Times New Roman" w:eastAsia="Times New Roman" w:hAnsi="Times New Roman" w:cs="Times New Roman"/>
          <w:b/>
          <w:bCs/>
          <w:sz w:val="32"/>
          <w:szCs w:val="32"/>
          <w:u w:val="single"/>
          <w:lang w:eastAsia="pt-BR"/>
        </w:rPr>
        <w:t>, às 09h30</w:t>
      </w:r>
      <w:r w:rsidRPr="00AC5673">
        <w:rPr>
          <w:rFonts w:ascii="Times New Roman" w:eastAsia="Times New Roman" w:hAnsi="Times New Roman" w:cs="Times New Roman"/>
          <w:sz w:val="32"/>
          <w:szCs w:val="32"/>
          <w:u w:val="single"/>
          <w:lang w:eastAsia="pt-BR"/>
        </w:rPr>
        <w:t>.</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keepNext/>
        <w:jc w:val="left"/>
        <w:outlineLvl w:val="0"/>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I - DO OBJETO</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w:t>
      </w:r>
      <w:proofErr w:type="gramEnd"/>
      <w:r w:rsidRPr="00AC5673">
        <w:rPr>
          <w:rFonts w:ascii="Times New Roman" w:eastAsia="Times New Roman" w:hAnsi="Times New Roman" w:cs="Times New Roman"/>
          <w:sz w:val="24"/>
          <w:szCs w:val="24"/>
          <w:lang w:eastAsia="pt-BR"/>
        </w:rPr>
        <w:t xml:space="preserve">1 - A presente licitação tem por objeto o registro de preços para eventual fornecimento de gêneros alimentícios, merenda escolar, conforme especificações no </w:t>
      </w:r>
      <w:r w:rsidRPr="00AC5673">
        <w:rPr>
          <w:rFonts w:ascii="Times New Roman" w:eastAsia="Times New Roman" w:hAnsi="Times New Roman" w:cs="Times New Roman"/>
          <w:b/>
          <w:bCs/>
          <w:sz w:val="24"/>
          <w:szCs w:val="24"/>
          <w:lang w:eastAsia="pt-BR"/>
        </w:rPr>
        <w:t>Anexo I</w:t>
      </w:r>
      <w:r w:rsidRPr="00AC5673">
        <w:rPr>
          <w:rFonts w:ascii="Times New Roman" w:eastAsia="Times New Roman" w:hAnsi="Times New Roman" w:cs="Times New Roman"/>
          <w:sz w:val="24"/>
          <w:szCs w:val="24"/>
          <w:lang w:eastAsia="pt-BR"/>
        </w:rPr>
        <w:t>, que integra este Edital.</w:t>
      </w:r>
    </w:p>
    <w:p w:rsidR="00AC5673" w:rsidRPr="00AC5673" w:rsidRDefault="00AC5673" w:rsidP="00AC5673">
      <w:pPr>
        <w:ind w:firstLine="840"/>
        <w:rPr>
          <w:rFonts w:ascii="Times New Roman" w:eastAsia="Times New Roman" w:hAnsi="Times New Roman" w:cs="Times New Roman"/>
          <w:sz w:val="24"/>
          <w:szCs w:val="24"/>
          <w:highlight w:val="yellow"/>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w:t>
      </w:r>
      <w:proofErr w:type="gramEnd"/>
      <w:r w:rsidRPr="00AC5673">
        <w:rPr>
          <w:rFonts w:ascii="Times New Roman" w:eastAsia="Times New Roman" w:hAnsi="Times New Roman" w:cs="Times New Roman"/>
          <w:sz w:val="24"/>
          <w:szCs w:val="24"/>
          <w:lang w:eastAsia="pt-BR"/>
        </w:rPr>
        <w:t>2 - Integram este edital, independente de transcrição os seguintes anexos:</w:t>
      </w:r>
    </w:p>
    <w:p w:rsidR="00AC5673" w:rsidRPr="00AC5673" w:rsidRDefault="00AC5673" w:rsidP="00AC5673">
      <w:pPr>
        <w:tabs>
          <w:tab w:val="left" w:pos="993"/>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ANEXO I - Termo de Referência.</w:t>
      </w:r>
    </w:p>
    <w:p w:rsidR="00AC5673" w:rsidRPr="00AC5673" w:rsidRDefault="00AC5673" w:rsidP="00AC5673">
      <w:pPr>
        <w:tabs>
          <w:tab w:val="left" w:pos="993"/>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ANEXO II - Minuta da Ata de Registro de Preços.</w:t>
      </w:r>
    </w:p>
    <w:p w:rsidR="00AC5673" w:rsidRPr="00AC5673" w:rsidRDefault="00AC5673" w:rsidP="00AC5673">
      <w:pPr>
        <w:tabs>
          <w:tab w:val="left" w:pos="993"/>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ANEXO III - Declaração de pleno atendimento aos requisitos de habilitação.</w:t>
      </w:r>
    </w:p>
    <w:p w:rsidR="00AC5673" w:rsidRPr="00AC5673" w:rsidRDefault="00AC5673" w:rsidP="00AC5673">
      <w:pPr>
        <w:tabs>
          <w:tab w:val="left" w:pos="993"/>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ANEXO IV - Carta Credencial.</w:t>
      </w:r>
    </w:p>
    <w:p w:rsidR="00AC5673" w:rsidRPr="00AC5673" w:rsidRDefault="00AC5673" w:rsidP="00AC5673">
      <w:pPr>
        <w:tabs>
          <w:tab w:val="left" w:pos="993"/>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ANEXO V - Declaração de regularidade – emprego de menor.</w:t>
      </w:r>
    </w:p>
    <w:p w:rsidR="00AC5673" w:rsidRPr="00AC5673" w:rsidRDefault="00AC5673" w:rsidP="00AC5673">
      <w:pPr>
        <w:tabs>
          <w:tab w:val="left" w:pos="993"/>
        </w:tabs>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ANEXO VI</w:t>
      </w:r>
      <w:proofErr w:type="gramEnd"/>
      <w:r w:rsidRPr="00AC5673">
        <w:rPr>
          <w:rFonts w:ascii="Times New Roman" w:eastAsia="Times New Roman" w:hAnsi="Times New Roman" w:cs="Times New Roman"/>
          <w:sz w:val="24"/>
          <w:szCs w:val="24"/>
          <w:lang w:eastAsia="pt-BR"/>
        </w:rPr>
        <w:t xml:space="preserve"> – Modelo de Proposta de Preço.</w:t>
      </w:r>
    </w:p>
    <w:p w:rsidR="00AC5673" w:rsidRPr="00AC5673" w:rsidRDefault="00AC5673" w:rsidP="00AC5673">
      <w:pPr>
        <w:tabs>
          <w:tab w:val="left" w:pos="993"/>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ANEXO VII – Modelo de Declaração de Micro Empresa e Empresa de Pequeno Porte.</w:t>
      </w:r>
    </w:p>
    <w:p w:rsidR="00AC5673" w:rsidRPr="00AC5673" w:rsidRDefault="00AC5673" w:rsidP="00AC5673">
      <w:pPr>
        <w:ind w:firstLine="1200"/>
        <w:rPr>
          <w:rFonts w:ascii="Times New Roman" w:eastAsia="Times New Roman" w:hAnsi="Times New Roman" w:cs="Times New Roman"/>
          <w:sz w:val="24"/>
          <w:szCs w:val="24"/>
          <w:lang w:eastAsia="pt-BR"/>
        </w:rPr>
      </w:pPr>
    </w:p>
    <w:p w:rsidR="00AC5673" w:rsidRPr="00AC5673" w:rsidRDefault="00AC5673" w:rsidP="00AC5673">
      <w:pPr>
        <w:keepNext/>
        <w:jc w:val="left"/>
        <w:outlineLvl w:val="1"/>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II - DA PARTICIPAÇÃO</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II.</w:t>
      </w:r>
      <w:proofErr w:type="gramEnd"/>
      <w:r w:rsidRPr="00AC5673">
        <w:rPr>
          <w:rFonts w:ascii="Times New Roman" w:eastAsia="Times New Roman" w:hAnsi="Times New Roman" w:cs="Times New Roman"/>
          <w:sz w:val="24"/>
          <w:szCs w:val="24"/>
          <w:lang w:eastAsia="pt-BR"/>
        </w:rPr>
        <w:t>1 - Poderão participar do certame todos os interessados do ramo de atividade pertinente ao objeto da contratação que preencherem as condições de credenciamento constantes deste Edital.</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lastRenderedPageBreak/>
        <w:t>II.</w:t>
      </w:r>
      <w:proofErr w:type="gramEnd"/>
      <w:r w:rsidRPr="00AC5673">
        <w:rPr>
          <w:rFonts w:ascii="Times New Roman" w:eastAsia="Times New Roman" w:hAnsi="Times New Roman" w:cs="Times New Roman"/>
          <w:sz w:val="24"/>
          <w:szCs w:val="24"/>
          <w:lang w:eastAsia="pt-BR"/>
        </w:rPr>
        <w:t xml:space="preserve">2 - Somente poderão participar desta licitação, firmas nacionais, sendo vedada a participação de consórcios, empresas com falência decretada, concordatárias, declaradas inidôneas para licitar ou contratar com a Administração Pública ou com suspensão do direito de licitar e contratar com o 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keepNext/>
        <w:jc w:val="left"/>
        <w:outlineLvl w:val="2"/>
        <w:rPr>
          <w:rFonts w:ascii="Times New Roman" w:eastAsia="Times New Roman" w:hAnsi="Times New Roman" w:cs="Times New Roman"/>
          <w:b/>
          <w:bCs/>
          <w:spacing w:val="20"/>
          <w:sz w:val="24"/>
          <w:szCs w:val="24"/>
          <w:lang w:eastAsia="pt-BR"/>
        </w:rPr>
      </w:pPr>
      <w:r w:rsidRPr="00AC5673">
        <w:rPr>
          <w:rFonts w:ascii="Times New Roman" w:eastAsia="Times New Roman" w:hAnsi="Times New Roman" w:cs="Times New Roman"/>
          <w:b/>
          <w:bCs/>
          <w:spacing w:val="20"/>
          <w:sz w:val="24"/>
          <w:szCs w:val="24"/>
          <w:lang w:eastAsia="pt-BR"/>
        </w:rPr>
        <w:t>III - DO CREDENCIAMENTO</w:t>
      </w: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 xml:space="preserve">1. Na sessão pública para realização do presente pregão, a empresa deverá apresentar para credenciamento, </w:t>
      </w:r>
      <w:r w:rsidRPr="00AC5673">
        <w:rPr>
          <w:rFonts w:ascii="Times New Roman" w:eastAsia="Times New Roman" w:hAnsi="Times New Roman" w:cs="Times New Roman"/>
          <w:b/>
          <w:sz w:val="24"/>
          <w:szCs w:val="24"/>
          <w:u w:val="single"/>
          <w:lang w:val="pt-PT" w:eastAsia="pt-BR"/>
        </w:rPr>
        <w:t>SEPARADAMENTE DOS ENVELOPES DE “HABILITAÇÃO E PROPOSTA”</w:t>
      </w:r>
      <w:r w:rsidRPr="00AC5673">
        <w:rPr>
          <w:rFonts w:ascii="Times New Roman" w:eastAsia="Times New Roman" w:hAnsi="Times New Roman" w:cs="Times New Roman"/>
          <w:sz w:val="24"/>
          <w:szCs w:val="24"/>
          <w:lang w:val="pt-PT" w:eastAsia="pt-BR"/>
        </w:rPr>
        <w:t>, os seguintes documentos:</w:t>
      </w: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 xml:space="preserve">1.1.  Declaração expressa, que a empresa não está </w:t>
      </w:r>
      <w:r w:rsidRPr="00AC5673">
        <w:rPr>
          <w:rFonts w:ascii="Times New Roman" w:eastAsia="Times New Roman" w:hAnsi="Times New Roman" w:cs="Times New Roman"/>
          <w:sz w:val="24"/>
          <w:szCs w:val="24"/>
          <w:lang w:eastAsia="pt-BR"/>
        </w:rPr>
        <w:t>inidônea</w:t>
      </w:r>
      <w:r w:rsidRPr="00AC5673">
        <w:rPr>
          <w:rFonts w:ascii="Times New Roman" w:eastAsia="Times New Roman" w:hAnsi="Times New Roman" w:cs="Times New Roman"/>
          <w:sz w:val="24"/>
          <w:szCs w:val="24"/>
          <w:lang w:val="pt-PT" w:eastAsia="pt-BR"/>
        </w:rPr>
        <w:t xml:space="preserve"> ou suspensa de licitar com órgãos públicos</w:t>
      </w:r>
      <w:r w:rsidRPr="00AC5673">
        <w:rPr>
          <w:rFonts w:ascii="Times New Roman" w:eastAsia="Times New Roman" w:hAnsi="Times New Roman" w:cs="Times New Roman"/>
          <w:b/>
          <w:sz w:val="24"/>
          <w:szCs w:val="24"/>
          <w:lang w:val="pt-PT" w:eastAsia="pt-BR"/>
        </w:rPr>
        <w:t>, podendo ser igual ou semelhante ao modelo contido no</w:t>
      </w:r>
      <w:r w:rsidRPr="00AC5673">
        <w:rPr>
          <w:rFonts w:ascii="Times New Roman" w:eastAsia="Times New Roman" w:hAnsi="Times New Roman" w:cs="Times New Roman"/>
          <w:sz w:val="24"/>
          <w:szCs w:val="24"/>
          <w:lang w:val="pt-PT" w:eastAsia="pt-BR"/>
        </w:rPr>
        <w:t xml:space="preserve"> </w:t>
      </w:r>
      <w:r w:rsidRPr="00AC5673">
        <w:rPr>
          <w:rFonts w:ascii="Times New Roman" w:eastAsia="Times New Roman" w:hAnsi="Times New Roman" w:cs="Times New Roman"/>
          <w:b/>
          <w:sz w:val="24"/>
          <w:szCs w:val="24"/>
          <w:lang w:val="pt-PT" w:eastAsia="pt-BR"/>
        </w:rPr>
        <w:t>Anexo III do presente edital</w:t>
      </w:r>
      <w:r w:rsidRPr="00AC5673">
        <w:rPr>
          <w:rFonts w:ascii="Times New Roman" w:eastAsia="Times New Roman" w:hAnsi="Times New Roman" w:cs="Times New Roman"/>
          <w:sz w:val="24"/>
          <w:szCs w:val="24"/>
          <w:lang w:val="pt-PT" w:eastAsia="pt-BR"/>
        </w:rPr>
        <w:t>.</w:t>
      </w: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r w:rsidRPr="00AC5673">
        <w:rPr>
          <w:rFonts w:ascii="Times New Roman" w:eastAsia="Times New Roman" w:hAnsi="Times New Roman" w:cs="Times New Roman"/>
          <w:bCs/>
          <w:sz w:val="24"/>
          <w:szCs w:val="24"/>
          <w:lang w:val="pt-PT" w:eastAsia="pt-BR"/>
        </w:rPr>
        <w:t>.</w:t>
      </w:r>
      <w:proofErr w:type="gramEnd"/>
      <w:r w:rsidRPr="00AC5673">
        <w:rPr>
          <w:rFonts w:ascii="Times New Roman" w:eastAsia="Times New Roman" w:hAnsi="Times New Roman" w:cs="Times New Roman"/>
          <w:bCs/>
          <w:sz w:val="24"/>
          <w:szCs w:val="24"/>
          <w:lang w:val="pt-PT" w:eastAsia="pt-BR"/>
        </w:rPr>
        <w:t>1.2.</w:t>
      </w:r>
      <w:r w:rsidRPr="00AC5673">
        <w:rPr>
          <w:rFonts w:ascii="Times New Roman" w:eastAsia="Times New Roman" w:hAnsi="Times New Roman" w:cs="Times New Roman"/>
          <w:b/>
          <w:bCs/>
          <w:sz w:val="24"/>
          <w:szCs w:val="24"/>
          <w:lang w:val="pt-PT" w:eastAsia="pt-BR"/>
        </w:rPr>
        <w:t xml:space="preserve"> </w:t>
      </w:r>
      <w:r w:rsidRPr="00AC5673">
        <w:rPr>
          <w:rFonts w:ascii="Times New Roman" w:eastAsia="Times New Roman" w:hAnsi="Times New Roman" w:cs="Times New Roman"/>
          <w:bCs/>
          <w:sz w:val="24"/>
          <w:szCs w:val="24"/>
          <w:lang w:val="pt-PT" w:eastAsia="pt-BR"/>
        </w:rPr>
        <w:t>Em caso de representantes que não possuam poderes expressamente constituídos em contrato social, estatuto ou outros documentos equivalentes de constituição, deverá apresentar procuração ou carta de credenciamento,</w:t>
      </w:r>
      <w:r w:rsidRPr="00AC5673">
        <w:rPr>
          <w:rFonts w:ascii="Times New Roman" w:eastAsia="Times New Roman" w:hAnsi="Times New Roman" w:cs="Times New Roman"/>
          <w:b/>
          <w:bCs/>
          <w:sz w:val="24"/>
          <w:szCs w:val="24"/>
          <w:lang w:val="pt-PT" w:eastAsia="pt-BR"/>
        </w:rPr>
        <w:t xml:space="preserve"> </w:t>
      </w:r>
      <w:r w:rsidRPr="00AC5673">
        <w:rPr>
          <w:rFonts w:ascii="Times New Roman" w:eastAsia="Times New Roman" w:hAnsi="Times New Roman" w:cs="Times New Roman"/>
          <w:b/>
          <w:bCs/>
          <w:sz w:val="24"/>
          <w:szCs w:val="24"/>
          <w:u w:val="single"/>
          <w:lang w:val="pt-PT" w:eastAsia="pt-BR"/>
        </w:rPr>
        <w:t>COM ASSINATURA RECONHECIDA EM CARTORIO, DO REPRESENTANTE LEGAL DA EMPRESA QUE CONCEDEU PODERES AO CREDENCIADO OU PROCURADOR</w:t>
      </w:r>
      <w:r w:rsidRPr="00AC5673">
        <w:rPr>
          <w:rFonts w:ascii="Times New Roman" w:eastAsia="Times New Roman" w:hAnsi="Times New Roman" w:cs="Times New Roman"/>
          <w:sz w:val="24"/>
          <w:szCs w:val="24"/>
          <w:lang w:val="pt-PT" w:eastAsia="pt-BR"/>
        </w:rPr>
        <w:t>, para que possa formular ofertas, lances de preços, assinar atas, propostas e praticar todos os demais atos pertinentes ao certame, em nome da empresa proponente.</w:t>
      </w:r>
      <w:r w:rsidRPr="00AC5673">
        <w:rPr>
          <w:rFonts w:ascii="Times New Roman" w:eastAsia="Times New Roman" w:hAnsi="Times New Roman" w:cs="Times New Roman"/>
          <w:bCs/>
          <w:sz w:val="24"/>
          <w:szCs w:val="24"/>
          <w:lang w:val="pt-PT" w:eastAsia="pt-BR"/>
        </w:rPr>
        <w:t xml:space="preserve"> O modelo para credenciamento de representante poderá ser igual ou semelhante ao </w:t>
      </w:r>
      <w:r w:rsidRPr="00AC5673">
        <w:rPr>
          <w:rFonts w:ascii="Times New Roman" w:eastAsia="Times New Roman" w:hAnsi="Times New Roman" w:cs="Times New Roman"/>
          <w:b/>
          <w:bCs/>
          <w:sz w:val="24"/>
          <w:szCs w:val="24"/>
          <w:u w:val="single"/>
          <w:lang w:val="pt-PT" w:eastAsia="pt-BR"/>
        </w:rPr>
        <w:t>MODELO DO</w:t>
      </w:r>
      <w:r w:rsidRPr="00AC5673">
        <w:rPr>
          <w:rFonts w:ascii="Times New Roman" w:eastAsia="Times New Roman" w:hAnsi="Times New Roman" w:cs="Times New Roman"/>
          <w:bCs/>
          <w:sz w:val="24"/>
          <w:szCs w:val="24"/>
          <w:u w:val="single"/>
          <w:lang w:val="pt-PT" w:eastAsia="pt-BR"/>
        </w:rPr>
        <w:t xml:space="preserve"> </w:t>
      </w:r>
      <w:r w:rsidRPr="00AC5673">
        <w:rPr>
          <w:rFonts w:ascii="Times New Roman" w:eastAsia="Times New Roman" w:hAnsi="Times New Roman" w:cs="Times New Roman"/>
          <w:b/>
          <w:bCs/>
          <w:sz w:val="24"/>
          <w:szCs w:val="24"/>
          <w:u w:val="single"/>
          <w:lang w:val="pt-PT" w:eastAsia="pt-BR"/>
        </w:rPr>
        <w:t>ANEXO IV.</w:t>
      </w: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1.3. Apresentar contrato social com as respectivas alterações (caso haja ou caso a última alteração social não seja consolidada), estatuto ou outro documento de constituição equivalente, a fim de comprovar poderes para exercer direitos, assumir obrigações ou poderes para investidura dos credenciados.</w:t>
      </w:r>
    </w:p>
    <w:p w:rsidR="00AC5673" w:rsidRPr="00AC5673" w:rsidRDefault="00AC5673" w:rsidP="00AC5673">
      <w:pPr>
        <w:widowControl w:val="0"/>
        <w:tabs>
          <w:tab w:val="left" w:pos="0"/>
        </w:tabs>
        <w:autoSpaceDE w:val="0"/>
        <w:autoSpaceDN w:val="0"/>
        <w:adjustRightInd w:val="0"/>
        <w:rPr>
          <w:rFonts w:ascii="Times New Roman" w:eastAsia="Times New Roman" w:hAnsi="Times New Roman" w:cs="Times New Roman"/>
          <w:sz w:val="24"/>
          <w:szCs w:val="24"/>
          <w:lang w:val="pt-PT" w:eastAsia="pt-BR"/>
        </w:rPr>
      </w:pPr>
    </w:p>
    <w:p w:rsidR="00AC5673" w:rsidRPr="00AC5673" w:rsidRDefault="00AC5673" w:rsidP="00AC5673">
      <w:pPr>
        <w:widowControl w:val="0"/>
        <w:shd w:val="clear" w:color="auto" w:fill="F79646"/>
        <w:tabs>
          <w:tab w:val="left" w:pos="0"/>
        </w:tabs>
        <w:autoSpaceDE w:val="0"/>
        <w:autoSpaceDN w:val="0"/>
        <w:adjustRightInd w:val="0"/>
        <w:rPr>
          <w:rFonts w:ascii="Times New Roman" w:eastAsia="Times New Roman" w:hAnsi="Times New Roman" w:cs="Times New Roman"/>
          <w:b/>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r w:rsidRPr="00AC5673">
        <w:rPr>
          <w:rFonts w:ascii="Times New Roman" w:eastAsia="Times New Roman" w:hAnsi="Times New Roman" w:cs="Times New Roman"/>
          <w:b/>
          <w:sz w:val="24"/>
          <w:szCs w:val="24"/>
          <w:lang w:val="pt-PT" w:eastAsia="pt-BR"/>
        </w:rPr>
        <w:t>.</w:t>
      </w:r>
      <w:proofErr w:type="gramEnd"/>
      <w:r w:rsidRPr="00AC5673">
        <w:rPr>
          <w:rFonts w:ascii="Times New Roman" w:eastAsia="Times New Roman" w:hAnsi="Times New Roman" w:cs="Times New Roman"/>
          <w:b/>
          <w:sz w:val="24"/>
          <w:szCs w:val="24"/>
          <w:lang w:val="pt-PT" w:eastAsia="pt-BR"/>
        </w:rPr>
        <w:t xml:space="preserve">2. As empresas que não apresentarem ou apresentarem os documentos referentes aos subitens: </w:t>
      </w:r>
      <w:proofErr w:type="gramStart"/>
      <w:r w:rsidRPr="00AC5673">
        <w:rPr>
          <w:rFonts w:ascii="Times New Roman" w:eastAsia="Times New Roman" w:hAnsi="Times New Roman" w:cs="Times New Roman"/>
          <w:b/>
          <w:sz w:val="24"/>
          <w:szCs w:val="24"/>
          <w:lang w:val="pt-PT" w:eastAsia="pt-BR"/>
        </w:rPr>
        <w:t>III.</w:t>
      </w:r>
      <w:proofErr w:type="gramEnd"/>
      <w:r w:rsidRPr="00AC5673">
        <w:rPr>
          <w:rFonts w:ascii="Times New Roman" w:eastAsia="Times New Roman" w:hAnsi="Times New Roman" w:cs="Times New Roman"/>
          <w:b/>
          <w:sz w:val="24"/>
          <w:szCs w:val="24"/>
          <w:lang w:val="pt-PT" w:eastAsia="pt-BR"/>
        </w:rPr>
        <w:t>1.1, III.1.2 e III.1.3, incorretos, viciados ou faltando, ficarão impedidas de se credenciar para o pregão.</w:t>
      </w:r>
    </w:p>
    <w:p w:rsidR="00AC5673" w:rsidRPr="00AC5673" w:rsidRDefault="00AC5673" w:rsidP="00AC5673">
      <w:pPr>
        <w:widowControl w:val="0"/>
        <w:tabs>
          <w:tab w:val="left" w:pos="0"/>
          <w:tab w:val="left" w:pos="7088"/>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3. As empresas que não nomearem representantes para o pregão, não serão impedidas de participarem do certame, mas, deverão cumprir as seguintes exigências:</w:t>
      </w:r>
    </w:p>
    <w:p w:rsidR="00AC5673" w:rsidRPr="00AC5673" w:rsidRDefault="00AC5673" w:rsidP="00AC5673">
      <w:pPr>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3.1. Em caso de pacotes, entregues em mãos ou postados por serviços de entrega, a empresa deverá encaminhar os envelopes de proposta e habilitação, devidamente rubricados e separados dos seguintes documentos de credenciamento:</w:t>
      </w:r>
    </w:p>
    <w:p w:rsidR="00AC5673" w:rsidRPr="00AC5673" w:rsidRDefault="00AC5673" w:rsidP="00AC5673">
      <w:pPr>
        <w:shd w:val="clear" w:color="auto" w:fill="FFFFFF"/>
        <w:rPr>
          <w:rFonts w:ascii="Times New Roman" w:eastAsia="Times New Roman" w:hAnsi="Times New Roman" w:cs="Times New Roman"/>
          <w:b/>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 xml:space="preserve">3.1.2. Declaração expressa, que a empresa não está </w:t>
      </w:r>
      <w:r w:rsidRPr="00AC5673">
        <w:rPr>
          <w:rFonts w:ascii="Times New Roman" w:eastAsia="Times New Roman" w:hAnsi="Times New Roman" w:cs="Times New Roman"/>
          <w:sz w:val="24"/>
          <w:szCs w:val="24"/>
          <w:lang w:eastAsia="pt-BR"/>
        </w:rPr>
        <w:t>inidônea</w:t>
      </w:r>
      <w:r w:rsidRPr="00AC5673">
        <w:rPr>
          <w:rFonts w:ascii="Times New Roman" w:eastAsia="Times New Roman" w:hAnsi="Times New Roman" w:cs="Times New Roman"/>
          <w:sz w:val="24"/>
          <w:szCs w:val="24"/>
          <w:lang w:val="pt-PT" w:eastAsia="pt-BR"/>
        </w:rPr>
        <w:t xml:space="preserve"> ou suspensa de licitar com órgãos públicos</w:t>
      </w:r>
      <w:r w:rsidRPr="00AC5673">
        <w:rPr>
          <w:rFonts w:ascii="Times New Roman" w:eastAsia="Times New Roman" w:hAnsi="Times New Roman" w:cs="Times New Roman"/>
          <w:b/>
          <w:sz w:val="24"/>
          <w:szCs w:val="24"/>
          <w:lang w:val="pt-PT" w:eastAsia="pt-BR"/>
        </w:rPr>
        <w:t>, podendo ser igual ou semelhante ao modelo contido no</w:t>
      </w:r>
      <w:r w:rsidRPr="00AC5673">
        <w:rPr>
          <w:rFonts w:ascii="Times New Roman" w:eastAsia="Times New Roman" w:hAnsi="Times New Roman" w:cs="Times New Roman"/>
          <w:sz w:val="24"/>
          <w:szCs w:val="24"/>
          <w:lang w:val="pt-PT" w:eastAsia="pt-BR"/>
        </w:rPr>
        <w:t xml:space="preserve"> </w:t>
      </w:r>
      <w:r w:rsidRPr="00AC5673">
        <w:rPr>
          <w:rFonts w:ascii="Times New Roman" w:eastAsia="Times New Roman" w:hAnsi="Times New Roman" w:cs="Times New Roman"/>
          <w:b/>
          <w:sz w:val="24"/>
          <w:szCs w:val="24"/>
          <w:lang w:val="pt-PT" w:eastAsia="pt-BR"/>
        </w:rPr>
        <w:t>Anexo III do presente edital;</w:t>
      </w:r>
    </w:p>
    <w:p w:rsidR="00AC5673" w:rsidRPr="00AC5673" w:rsidRDefault="00AC5673" w:rsidP="00AC5673">
      <w:pPr>
        <w:widowControl w:val="0"/>
        <w:shd w:val="clear" w:color="auto" w:fill="FFFFFF"/>
        <w:tabs>
          <w:tab w:val="left" w:pos="0"/>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3.1.3. Contrato social com as respectivas alterações (caso haja ou caso a última alteração social não seja consolidada), estatuto ou outro documento de constituição equivalente, a fim de comprovar poderes para exercer direitos, assumir obrigações ou poderes para investidura dos credenciados.</w:t>
      </w:r>
    </w:p>
    <w:p w:rsidR="00AC5673" w:rsidRPr="00AC5673" w:rsidRDefault="00AC5673" w:rsidP="00AC5673">
      <w:pPr>
        <w:widowControl w:val="0"/>
        <w:shd w:val="clear" w:color="auto" w:fill="FFFFFF"/>
        <w:tabs>
          <w:tab w:val="left" w:pos="0"/>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3.1.4. Declaração de ME, MEI ou EPP (facutativo).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widowControl w:val="0"/>
        <w:shd w:val="clear" w:color="auto" w:fill="00B050"/>
        <w:tabs>
          <w:tab w:val="left" w:pos="0"/>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val="pt-PT" w:eastAsia="pt-BR"/>
        </w:rPr>
        <w:t>4. Para ter direito aos benefícios da Lei Complementar 123/06, as empresas deverão apresentar a declaração de microempresa, microempreendedor individual ou empresa de pequeno porte, podendo ser igual ou semelhante ao modelo contido no Anexo VII.</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val="pt-PT" w:eastAsia="pt-BR"/>
        </w:rPr>
        <w:lastRenderedPageBreak/>
        <w:t>III.</w:t>
      </w:r>
      <w:proofErr w:type="gramEnd"/>
      <w:r w:rsidRPr="00AC5673">
        <w:rPr>
          <w:rFonts w:ascii="Times New Roman" w:eastAsia="Times New Roman" w:hAnsi="Times New Roman" w:cs="Times New Roman"/>
          <w:sz w:val="24"/>
          <w:szCs w:val="24"/>
          <w:lang w:val="pt-PT" w:eastAsia="pt-BR"/>
        </w:rPr>
        <w:t>5</w:t>
      </w:r>
      <w:r w:rsidRPr="00AC5673">
        <w:rPr>
          <w:rFonts w:ascii="Times New Roman" w:eastAsia="Times New Roman" w:hAnsi="Times New Roman" w:cs="Times New Roman"/>
          <w:sz w:val="24"/>
          <w:szCs w:val="24"/>
          <w:lang w:eastAsia="pt-BR"/>
        </w:rPr>
        <w:t xml:space="preserve">. O credenciamento iniciar-se-á a no horário e data indicados no </w:t>
      </w:r>
      <w:r w:rsidRPr="00AC5673">
        <w:rPr>
          <w:rFonts w:ascii="Times New Roman" w:eastAsia="Times New Roman" w:hAnsi="Times New Roman" w:cs="Times New Roman"/>
          <w:sz w:val="24"/>
          <w:szCs w:val="24"/>
          <w:shd w:val="clear" w:color="auto" w:fill="FFFFFF"/>
          <w:lang w:eastAsia="pt-BR"/>
        </w:rPr>
        <w:t>preâmbulo</w:t>
      </w:r>
      <w:r w:rsidRPr="00AC5673">
        <w:rPr>
          <w:rFonts w:ascii="Times New Roman" w:eastAsia="Times New Roman" w:hAnsi="Times New Roman" w:cs="Times New Roman"/>
          <w:sz w:val="24"/>
          <w:szCs w:val="24"/>
          <w:lang w:eastAsia="pt-BR"/>
        </w:rPr>
        <w:t xml:space="preserve"> deste Edital e encerrará com a abertura do primeiro envelope de proposta.</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eastAsia="pt-BR"/>
        </w:rPr>
        <w:t>6. Os documentos poderão ser apresentados:</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eastAsia="pt-BR"/>
        </w:rPr>
        <w:t>6.1. No original;</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eastAsia="pt-BR"/>
        </w:rPr>
        <w:t>6.2. Cópias simples, em se tratando de documentos cuja veracidade pode ser consultada pela internet;</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eastAsia="pt-BR"/>
        </w:rPr>
        <w:t>6.3. Cópia por processo de autenticação por tabelião de notas (cartórios);</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val="pt-PT" w:eastAsia="pt-BR"/>
        </w:rPr>
        <w:t>III.</w:t>
      </w:r>
      <w:proofErr w:type="gramEnd"/>
      <w:r w:rsidRPr="00AC5673">
        <w:rPr>
          <w:rFonts w:ascii="Times New Roman" w:eastAsia="Times New Roman" w:hAnsi="Times New Roman" w:cs="Times New Roman"/>
          <w:sz w:val="24"/>
          <w:szCs w:val="24"/>
          <w:lang w:eastAsia="pt-BR"/>
        </w:rPr>
        <w:t xml:space="preserve">6.4. Cópia autentica pelo 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pacing w:val="20"/>
          <w:sz w:val="24"/>
          <w:szCs w:val="24"/>
          <w:lang w:eastAsia="pt-BR"/>
        </w:rPr>
      </w:pPr>
      <w:r w:rsidRPr="00AC5673">
        <w:rPr>
          <w:rFonts w:ascii="Times New Roman" w:eastAsia="Times New Roman" w:hAnsi="Times New Roman" w:cs="Times New Roman"/>
          <w:b/>
          <w:bCs/>
          <w:spacing w:val="20"/>
          <w:sz w:val="24"/>
          <w:szCs w:val="24"/>
          <w:lang w:eastAsia="pt-BR"/>
        </w:rPr>
        <w:t>IV - DA ENTREGA DOS ENVELOPES DE “PROPOSTA E HABILITAÇÃO”</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IV.</w:t>
      </w:r>
      <w:proofErr w:type="gramEnd"/>
      <w:r w:rsidRPr="00AC5673">
        <w:rPr>
          <w:rFonts w:ascii="Times New Roman" w:eastAsia="Times New Roman" w:hAnsi="Times New Roman" w:cs="Times New Roman"/>
          <w:sz w:val="24"/>
          <w:szCs w:val="24"/>
          <w:lang w:eastAsia="pt-BR"/>
        </w:rPr>
        <w:t>1 - A proposta e os documentos para habilitação deverão ser apresentados, separadamente, em 02 envelopes fechados e indevassáveis, contendo em sua parte externa, os seguintes dizeres: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Nome e CNPJ da Proponente</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Envelope nº 1 – Proposta</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Processo nº 006/2018.</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Pregão (presencial) nº 003/2018.</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Nome e CNPJ da Proponente</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Envelope nº 2 – Habilitação</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Processo nº 006/2018.</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Pregão (presencial) nº 003/2018.</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IV.</w:t>
      </w:r>
      <w:proofErr w:type="gramEnd"/>
      <w:r w:rsidRPr="00AC5673">
        <w:rPr>
          <w:rFonts w:ascii="Times New Roman" w:eastAsia="Times New Roman" w:hAnsi="Times New Roman" w:cs="Times New Roman"/>
          <w:sz w:val="24"/>
          <w:szCs w:val="24"/>
          <w:lang w:eastAsia="pt-BR"/>
        </w:rPr>
        <w:t>3 - A proposta poderá ser conforme (</w:t>
      </w:r>
      <w:r w:rsidRPr="00AC5673">
        <w:rPr>
          <w:rFonts w:ascii="Times New Roman" w:eastAsia="Times New Roman" w:hAnsi="Times New Roman" w:cs="Times New Roman"/>
          <w:b/>
          <w:bCs/>
          <w:sz w:val="24"/>
          <w:szCs w:val="24"/>
          <w:lang w:eastAsia="pt-BR"/>
        </w:rPr>
        <w:t>ANEXO VI</w:t>
      </w:r>
      <w:r w:rsidRPr="00AC5673">
        <w:rPr>
          <w:rFonts w:ascii="Times New Roman" w:eastAsia="Times New Roman" w:hAnsi="Times New Roman" w:cs="Times New Roman"/>
          <w:sz w:val="24"/>
          <w:szCs w:val="24"/>
          <w:lang w:eastAsia="pt-BR"/>
        </w:rPr>
        <w:t>) em papel timbrado da empresa, ou devidamente identificada, redigida na língua portuguesa salvo quanto às expressões técnicas de uso corrente, com suas páginas numeradas sequencialmente, sem rasuras, emendas, borrões ou entrelinhas e ser datada e assinada pelo representante legal.</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keepNext/>
        <w:jc w:val="left"/>
        <w:outlineLvl w:val="3"/>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V - DA PROPOSTA</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V.1 - O licitante deverá examinar cuidadosamente todas as instruções, condições, exigências, leis e normas citadas no edital e em seus anexos, prevendo a entrega parcelada dos produtos.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V.2 – No envelope nº 01 da proposta comercial de preços, deverão conter os seguintes elementos: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V.2.1. PROPOSTA COMERCIAL, Conforme Anexo VI, CONTENDO:</w:t>
      </w:r>
    </w:p>
    <w:p w:rsidR="00AC5673" w:rsidRPr="00AC5673" w:rsidRDefault="00AC5673" w:rsidP="00AC5673">
      <w:pPr>
        <w:numPr>
          <w:ilvl w:val="0"/>
          <w:numId w:val="28"/>
        </w:numPr>
        <w:tabs>
          <w:tab w:val="left" w:pos="567"/>
          <w:tab w:val="num" w:pos="1680"/>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razão</w:t>
      </w:r>
      <w:proofErr w:type="gramEnd"/>
      <w:r w:rsidRPr="00AC5673">
        <w:rPr>
          <w:rFonts w:ascii="Times New Roman" w:eastAsia="Times New Roman" w:hAnsi="Times New Roman" w:cs="Times New Roman"/>
          <w:sz w:val="24"/>
          <w:szCs w:val="24"/>
          <w:lang w:eastAsia="pt-BR"/>
        </w:rPr>
        <w:t xml:space="preserve"> social, endereço, telefone, fax, e-mail e o CNPJ da proponente;</w:t>
      </w:r>
    </w:p>
    <w:p w:rsidR="00AC5673" w:rsidRPr="00AC5673" w:rsidRDefault="00AC5673" w:rsidP="00AC5673">
      <w:pPr>
        <w:numPr>
          <w:ilvl w:val="0"/>
          <w:numId w:val="28"/>
        </w:numPr>
        <w:tabs>
          <w:tab w:val="left" w:pos="567"/>
          <w:tab w:val="num" w:pos="1680"/>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número</w:t>
      </w:r>
      <w:proofErr w:type="gramEnd"/>
      <w:r w:rsidRPr="00AC5673">
        <w:rPr>
          <w:rFonts w:ascii="Times New Roman" w:eastAsia="Times New Roman" w:hAnsi="Times New Roman" w:cs="Times New Roman"/>
          <w:sz w:val="24"/>
          <w:szCs w:val="24"/>
          <w:lang w:eastAsia="pt-BR"/>
        </w:rPr>
        <w:t xml:space="preserve"> do processo e do pregão;</w:t>
      </w:r>
    </w:p>
    <w:p w:rsidR="00AC5673" w:rsidRPr="00AC5673" w:rsidRDefault="00AC5673" w:rsidP="00AC5673">
      <w:pPr>
        <w:numPr>
          <w:ilvl w:val="0"/>
          <w:numId w:val="28"/>
        </w:numPr>
        <w:tabs>
          <w:tab w:val="left" w:pos="567"/>
          <w:tab w:val="num" w:pos="1680"/>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prazo</w:t>
      </w:r>
      <w:proofErr w:type="gramEnd"/>
      <w:r w:rsidRPr="00AC5673">
        <w:rPr>
          <w:rFonts w:ascii="Times New Roman" w:eastAsia="Times New Roman" w:hAnsi="Times New Roman" w:cs="Times New Roman"/>
          <w:sz w:val="24"/>
          <w:szCs w:val="24"/>
          <w:lang w:eastAsia="pt-BR"/>
        </w:rPr>
        <w:t xml:space="preserve"> de validade da proposta de no mínimo 60 (sessenta) dias corridos, contados a partir da abertura das propostas;</w:t>
      </w:r>
    </w:p>
    <w:p w:rsidR="00AC5673" w:rsidRPr="00AC5673" w:rsidRDefault="00AC5673" w:rsidP="00AC5673">
      <w:pPr>
        <w:numPr>
          <w:ilvl w:val="0"/>
          <w:numId w:val="28"/>
        </w:numPr>
        <w:tabs>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prazo</w:t>
      </w:r>
      <w:proofErr w:type="gramEnd"/>
      <w:r w:rsidRPr="00AC5673">
        <w:rPr>
          <w:rFonts w:ascii="Times New Roman" w:eastAsia="Times New Roman" w:hAnsi="Times New Roman" w:cs="Times New Roman"/>
          <w:sz w:val="24"/>
          <w:szCs w:val="24"/>
          <w:lang w:eastAsia="pt-BR"/>
        </w:rPr>
        <w:t xml:space="preserve"> para a entrega dos produtos de 05 (cinco) dias úteis</w:t>
      </w:r>
      <w:r w:rsidRPr="00AC5673">
        <w:rPr>
          <w:rFonts w:ascii="Times New Roman" w:eastAsia="Times New Roman" w:hAnsi="Times New Roman" w:cs="Times New Roman"/>
          <w:b/>
          <w:bCs/>
          <w:sz w:val="24"/>
          <w:szCs w:val="24"/>
          <w:lang w:eastAsia="pt-BR"/>
        </w:rPr>
        <w:t>,</w:t>
      </w:r>
      <w:r w:rsidRPr="00AC5673">
        <w:rPr>
          <w:rFonts w:ascii="Times New Roman" w:eastAsia="Times New Roman" w:hAnsi="Times New Roman" w:cs="Times New Roman"/>
          <w:sz w:val="24"/>
          <w:szCs w:val="24"/>
          <w:lang w:eastAsia="pt-BR"/>
        </w:rPr>
        <w:t xml:space="preserve"> contados do recebimento da Ordem de Compra;</w:t>
      </w:r>
    </w:p>
    <w:p w:rsidR="00AC5673" w:rsidRPr="00AC5673" w:rsidRDefault="00AC5673" w:rsidP="00AC5673">
      <w:pPr>
        <w:numPr>
          <w:ilvl w:val="0"/>
          <w:numId w:val="28"/>
        </w:numPr>
        <w:tabs>
          <w:tab w:val="left" w:pos="567"/>
          <w:tab w:val="left" w:pos="1701"/>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planilha</w:t>
      </w:r>
      <w:proofErr w:type="gramEnd"/>
      <w:r w:rsidRPr="00AC5673">
        <w:rPr>
          <w:rFonts w:ascii="Times New Roman" w:eastAsia="Times New Roman" w:hAnsi="Times New Roman" w:cs="Times New Roman"/>
          <w:sz w:val="24"/>
          <w:szCs w:val="24"/>
          <w:lang w:eastAsia="pt-BR"/>
        </w:rPr>
        <w:t xml:space="preserve"> com as especificações dos produtos ofertados, conforme exigências do Anexo I</w:t>
      </w:r>
    </w:p>
    <w:p w:rsidR="00AC5673" w:rsidRPr="00AC5673" w:rsidRDefault="00AC5673" w:rsidP="00AC5673">
      <w:pPr>
        <w:numPr>
          <w:ilvl w:val="0"/>
          <w:numId w:val="28"/>
        </w:numPr>
        <w:tabs>
          <w:tab w:val="left" w:pos="567"/>
          <w:tab w:val="left" w:pos="1701"/>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marcas</w:t>
      </w:r>
      <w:proofErr w:type="gramEnd"/>
      <w:r w:rsidRPr="00AC5673">
        <w:rPr>
          <w:rFonts w:ascii="Times New Roman" w:eastAsia="Times New Roman" w:hAnsi="Times New Roman" w:cs="Times New Roman"/>
          <w:sz w:val="24"/>
          <w:szCs w:val="24"/>
          <w:lang w:eastAsia="pt-BR"/>
        </w:rPr>
        <w:t xml:space="preserve"> dos produtos, de todos os itens;</w:t>
      </w:r>
    </w:p>
    <w:p w:rsidR="00AC5673" w:rsidRPr="00AC5673" w:rsidRDefault="00AC5673" w:rsidP="00AC5673">
      <w:pPr>
        <w:numPr>
          <w:ilvl w:val="0"/>
          <w:numId w:val="28"/>
        </w:numPr>
        <w:tabs>
          <w:tab w:val="left" w:pos="567"/>
          <w:tab w:val="left" w:pos="1701"/>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lastRenderedPageBreak/>
        <w:t>valores</w:t>
      </w:r>
      <w:proofErr w:type="gramEnd"/>
      <w:r w:rsidRPr="00AC5673">
        <w:rPr>
          <w:rFonts w:ascii="Times New Roman" w:eastAsia="Times New Roman" w:hAnsi="Times New Roman" w:cs="Times New Roman"/>
          <w:sz w:val="24"/>
          <w:szCs w:val="24"/>
          <w:lang w:eastAsia="pt-BR"/>
        </w:rPr>
        <w:t xml:space="preserve"> unitários </w:t>
      </w:r>
      <w:r w:rsidRPr="00AC5673">
        <w:rPr>
          <w:rFonts w:ascii="Times New Roman" w:eastAsia="Times New Roman" w:hAnsi="Times New Roman" w:cs="Times New Roman"/>
          <w:b/>
          <w:bCs/>
          <w:sz w:val="24"/>
          <w:szCs w:val="24"/>
          <w:lang w:eastAsia="pt-BR"/>
        </w:rPr>
        <w:t>com dois algarismos após a vírgula</w:t>
      </w:r>
      <w:r w:rsidRPr="00AC5673">
        <w:rPr>
          <w:rFonts w:ascii="Times New Roman" w:eastAsia="Times New Roman" w:hAnsi="Times New Roman" w:cs="Times New Roman"/>
          <w:sz w:val="24"/>
          <w:szCs w:val="24"/>
          <w:lang w:eastAsia="pt-BR"/>
        </w:rPr>
        <w:t xml:space="preserve">, </w:t>
      </w:r>
      <w:r w:rsidRPr="00AC5673">
        <w:rPr>
          <w:rFonts w:ascii="Times New Roman" w:eastAsia="Times New Roman" w:hAnsi="Times New Roman" w:cs="Times New Roman"/>
          <w:bCs/>
          <w:sz w:val="24"/>
          <w:szCs w:val="24"/>
          <w:lang w:eastAsia="pt-BR"/>
        </w:rPr>
        <w:t>em</w:t>
      </w:r>
      <w:r w:rsidRPr="00AC5673">
        <w:rPr>
          <w:rFonts w:ascii="Times New Roman" w:eastAsia="Times New Roman" w:hAnsi="Times New Roman" w:cs="Times New Roman"/>
          <w:sz w:val="24"/>
          <w:szCs w:val="24"/>
          <w:lang w:eastAsia="pt-BR"/>
        </w:rPr>
        <w:t xml:space="preserve"> moeda corrente nacional e total por extenso em conformidade com o </w:t>
      </w:r>
      <w:r w:rsidRPr="00AC5673">
        <w:rPr>
          <w:rFonts w:ascii="Times New Roman" w:eastAsia="Times New Roman" w:hAnsi="Times New Roman" w:cs="Times New Roman"/>
          <w:b/>
          <w:bCs/>
          <w:sz w:val="24"/>
          <w:szCs w:val="24"/>
          <w:lang w:eastAsia="pt-BR"/>
        </w:rPr>
        <w:t>Anexo I</w:t>
      </w:r>
      <w:r w:rsidRPr="00AC5673">
        <w:rPr>
          <w:rFonts w:ascii="Times New Roman" w:eastAsia="Times New Roman" w:hAnsi="Times New Roman" w:cs="Times New Roman"/>
          <w:sz w:val="24"/>
          <w:szCs w:val="24"/>
          <w:lang w:eastAsia="pt-BR"/>
        </w:rPr>
        <w:t>, Nos preços propostos deverão estar incluídos, além do lucro, todas as despesas e custos, como: transportes, tributos de qualquer natureza e todas as despesas, diretas ou indiretas, relacionadas com o fornecimento do objeto da presente licitação;</w:t>
      </w:r>
    </w:p>
    <w:p w:rsidR="00AC5673" w:rsidRPr="00AC5673" w:rsidRDefault="00AC5673" w:rsidP="00AC5673">
      <w:pPr>
        <w:numPr>
          <w:ilvl w:val="0"/>
          <w:numId w:val="28"/>
        </w:numPr>
        <w:tabs>
          <w:tab w:val="left" w:pos="567"/>
          <w:tab w:val="left" w:pos="1701"/>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data</w:t>
      </w:r>
      <w:proofErr w:type="gramEnd"/>
      <w:r w:rsidRPr="00AC5673">
        <w:rPr>
          <w:rFonts w:ascii="Times New Roman" w:eastAsia="Times New Roman" w:hAnsi="Times New Roman" w:cs="Times New Roman"/>
          <w:sz w:val="24"/>
          <w:szCs w:val="24"/>
          <w:lang w:eastAsia="pt-BR"/>
        </w:rPr>
        <w:t>;</w:t>
      </w:r>
    </w:p>
    <w:p w:rsidR="00AC5673" w:rsidRPr="00AC5673" w:rsidRDefault="00AC5673" w:rsidP="00AC5673">
      <w:pPr>
        <w:numPr>
          <w:ilvl w:val="0"/>
          <w:numId w:val="28"/>
        </w:numPr>
        <w:tabs>
          <w:tab w:val="left" w:pos="567"/>
          <w:tab w:val="left" w:pos="1701"/>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assinatura</w:t>
      </w:r>
      <w:proofErr w:type="gramEnd"/>
      <w:r w:rsidRPr="00AC5673">
        <w:rPr>
          <w:rFonts w:ascii="Times New Roman" w:eastAsia="Times New Roman" w:hAnsi="Times New Roman" w:cs="Times New Roman"/>
          <w:sz w:val="24"/>
          <w:szCs w:val="24"/>
          <w:lang w:eastAsia="pt-BR"/>
        </w:rPr>
        <w:t xml:space="preserve"> do titular da empresa licitante ou por representante devidamente qualificado, isenta de emendas e rasuras;</w:t>
      </w:r>
    </w:p>
    <w:p w:rsidR="00AC5673" w:rsidRPr="00AC5673" w:rsidRDefault="00AC5673" w:rsidP="00AC5673">
      <w:pPr>
        <w:numPr>
          <w:ilvl w:val="0"/>
          <w:numId w:val="28"/>
        </w:numPr>
        <w:tabs>
          <w:tab w:val="left" w:pos="567"/>
          <w:tab w:val="left" w:pos="1701"/>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Carimbo da empresa (se houver).</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V.3 - Não serão consideradas ofertas de vantagens baseada nas ofertas das demais licitantes.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V.4 - A proposta deverá conter oferta firme e precisa, sem alternativas de preços, ou qualquer outra condição que induza o julgamento a ter mais de um resultado;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V.5 - A apresentação da proposta implicará a plena aceitação por parte do proponente, das condições estabelecidas neste Edital e seus anexos.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keepNext/>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VI - DA HABILITAÇÃO</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1. Encerrada a fase competitiva e ordenadas as ofertas, o Pregoeiro comprovará as condições de habilitação do autor da melhor oferta, recebendo seu envelope de habilitação.</w:t>
      </w:r>
    </w:p>
    <w:p w:rsidR="00AC5673" w:rsidRPr="00AC5673" w:rsidRDefault="00AC5673" w:rsidP="00AC5673">
      <w:pPr>
        <w:tabs>
          <w:tab w:val="left" w:pos="708"/>
          <w:tab w:val="left" w:pos="1416"/>
          <w:tab w:val="left" w:pos="2124"/>
          <w:tab w:val="left" w:pos="2832"/>
          <w:tab w:val="left" w:pos="3540"/>
          <w:tab w:val="left" w:pos="4248"/>
          <w:tab w:val="left" w:pos="5280"/>
        </w:tabs>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2. O envelope deverá conter a seguinte documentação:</w:t>
      </w: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roofErr w:type="gramStart"/>
      <w:r w:rsidRPr="00AC5673">
        <w:rPr>
          <w:rFonts w:ascii="Times New Roman" w:eastAsia="Times New Roman" w:hAnsi="Times New Roman" w:cs="Times New Roman"/>
          <w:sz w:val="24"/>
          <w:szCs w:val="24"/>
          <w:lang w:eastAsia="pt-BR"/>
        </w:rPr>
        <w:t>VI</w:t>
      </w:r>
      <w:r w:rsidRPr="00AC5673">
        <w:rPr>
          <w:rFonts w:ascii="Times New Roman" w:eastAsia="Times New Roman" w:hAnsi="Times New Roman" w:cs="Times New Roman"/>
          <w:b/>
          <w:bCs/>
          <w:sz w:val="24"/>
          <w:szCs w:val="24"/>
          <w:lang w:eastAsia="pt-BR"/>
        </w:rPr>
        <w:t>.</w:t>
      </w:r>
      <w:proofErr w:type="gramEnd"/>
      <w:r w:rsidRPr="00AC5673">
        <w:rPr>
          <w:rFonts w:ascii="Times New Roman" w:eastAsia="Times New Roman" w:hAnsi="Times New Roman" w:cs="Times New Roman"/>
          <w:b/>
          <w:bCs/>
          <w:sz w:val="24"/>
          <w:szCs w:val="24"/>
          <w:lang w:eastAsia="pt-BR"/>
        </w:rPr>
        <w:t>2.1. QUANTO À HABILITAÇÃO JURÍDICA:</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 cédula de identidade dos administradores legais da empresa;</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b) ato constitutivo, estatuto social ou contrato social em vigor da empresa, devidamente registrado, em se tratando de sociedades comerciais, e, no caso de sociedade por ações, acompanhado de documentos de eleição dos seus atuais administradores;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 inscrição do ato constitutivo, no caso de sociedades civis, acompanhada da diretoria em exercício.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roofErr w:type="gramStart"/>
      <w:r w:rsidRPr="00AC5673">
        <w:rPr>
          <w:rFonts w:ascii="Times New Roman" w:eastAsia="Times New Roman" w:hAnsi="Times New Roman" w:cs="Times New Roman"/>
          <w:sz w:val="24"/>
          <w:szCs w:val="24"/>
          <w:lang w:eastAsia="pt-BR"/>
        </w:rPr>
        <w:t>VI</w:t>
      </w:r>
      <w:r w:rsidRPr="00AC5673">
        <w:rPr>
          <w:rFonts w:ascii="Times New Roman" w:eastAsia="Times New Roman" w:hAnsi="Times New Roman" w:cs="Times New Roman"/>
          <w:b/>
          <w:bCs/>
          <w:sz w:val="24"/>
          <w:szCs w:val="24"/>
          <w:lang w:eastAsia="pt-BR"/>
        </w:rPr>
        <w:t>.</w:t>
      </w:r>
      <w:proofErr w:type="gramEnd"/>
      <w:r w:rsidRPr="00AC5673">
        <w:rPr>
          <w:rFonts w:ascii="Times New Roman" w:eastAsia="Times New Roman" w:hAnsi="Times New Roman" w:cs="Times New Roman"/>
          <w:b/>
          <w:bCs/>
          <w:sz w:val="24"/>
          <w:szCs w:val="24"/>
          <w:lang w:eastAsia="pt-BR"/>
        </w:rPr>
        <w:t>2.2. QUANTO À REGULARIDADE FISCAL:</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bCs/>
          <w:sz w:val="24"/>
          <w:szCs w:val="24"/>
          <w:lang w:eastAsia="pt-BR"/>
        </w:rPr>
        <w:t xml:space="preserve">a) CNPJ/MF - </w:t>
      </w:r>
      <w:r w:rsidRPr="00AC5673">
        <w:rPr>
          <w:rFonts w:ascii="Times New Roman" w:eastAsia="Times New Roman" w:hAnsi="Times New Roman" w:cs="Times New Roman"/>
          <w:sz w:val="24"/>
          <w:szCs w:val="24"/>
          <w:lang w:eastAsia="pt-BR"/>
        </w:rPr>
        <w:t>prova de inscrição no Cadastro Nacional de Pessoas Jurídicas do Ministério da Fazenda;</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bCs/>
          <w:sz w:val="24"/>
          <w:szCs w:val="24"/>
          <w:lang w:eastAsia="pt-BR"/>
        </w:rPr>
        <w:t>b)</w:t>
      </w:r>
      <w:r w:rsidRPr="00AC5673">
        <w:rPr>
          <w:rFonts w:ascii="Times New Roman" w:eastAsia="Times New Roman" w:hAnsi="Times New Roman" w:cs="Times New Roman"/>
          <w:sz w:val="24"/>
          <w:szCs w:val="24"/>
          <w:lang w:eastAsia="pt-BR"/>
        </w:rPr>
        <w:t xml:space="preserve"> prova de inscrição no cadastro de contribuintes estadual relativo à sede do licitante, pertinente ao seu ramo de atividade e compatível com o objeto do Edital (inscrição estadual), (dispensado para empresa isenta de inscrição estadual);</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 prova de regularidade com as fazendas Federal (Certidão de Dívida Ativa da União);</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d) prova de regularidade com a fazenda Estadual;</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e) prova de regularidade com a fazenda Municipal;</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f) apresentação do Certificado de regularidade do FGTS, expedido pela Caixa Econômica Federal;</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g) apresentação da Certidão Negativa de Débitos Previdenciários;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h) Prova de inexistência de débitos inadimplidos perante a Justiça do Trabalho, mediante a apresentação de certidão negativa de débitos </w:t>
      </w:r>
      <w:proofErr w:type="gramStart"/>
      <w:r w:rsidRPr="00AC5673">
        <w:rPr>
          <w:rFonts w:ascii="Times New Roman" w:eastAsia="Times New Roman" w:hAnsi="Times New Roman" w:cs="Times New Roman"/>
          <w:sz w:val="24"/>
          <w:szCs w:val="24"/>
          <w:lang w:eastAsia="pt-BR"/>
        </w:rPr>
        <w:t>trabalhistas emitida pelo Tribunal Superior do Trabalho</w:t>
      </w:r>
      <w:proofErr w:type="gramEnd"/>
      <w:r w:rsidRPr="00AC5673">
        <w:rPr>
          <w:rFonts w:ascii="Times New Roman" w:eastAsia="Times New Roman" w:hAnsi="Times New Roman" w:cs="Times New Roman"/>
          <w:sz w:val="24"/>
          <w:szCs w:val="24"/>
          <w:lang w:eastAsia="pt-BR"/>
        </w:rPr>
        <w:t xml:space="preserve">. </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10.2.3. DISPOSTO NO INCISO XXXIII DO ART. 7º DA CONSTITUIÇÃO FEDERAL:</w:t>
      </w:r>
    </w:p>
    <w:p w:rsidR="00AC5673" w:rsidRPr="00AC5673" w:rsidRDefault="00AC5673" w:rsidP="00AC5673">
      <w:pP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sz w:val="24"/>
          <w:szCs w:val="24"/>
          <w:lang w:eastAsia="pt-BR"/>
        </w:rPr>
        <w:lastRenderedPageBreak/>
        <w:t xml:space="preserve">a) declaração </w:t>
      </w:r>
      <w:r w:rsidRPr="00AC5673">
        <w:rPr>
          <w:rFonts w:ascii="Times New Roman" w:eastAsia="Times New Roman" w:hAnsi="Times New Roman" w:cs="Times New Roman"/>
          <w:b/>
          <w:bCs/>
          <w:sz w:val="24"/>
          <w:szCs w:val="24"/>
          <w:lang w:eastAsia="pt-BR"/>
        </w:rPr>
        <w:t>(Anexo V)</w:t>
      </w:r>
      <w:r w:rsidRPr="00AC5673">
        <w:rPr>
          <w:rFonts w:ascii="Times New Roman" w:eastAsia="Times New Roman" w:hAnsi="Times New Roman" w:cs="Times New Roman"/>
          <w:sz w:val="24"/>
          <w:szCs w:val="24"/>
          <w:lang w:eastAsia="pt-BR"/>
        </w:rPr>
        <w:t xml:space="preserve"> de que não empregará menores de 18 (dezoito) anos para trabalhos noturnos, perigosos ou insalubres, e de qualquer trabalho </w:t>
      </w:r>
      <w:proofErr w:type="gramStart"/>
      <w:r w:rsidRPr="00AC5673">
        <w:rPr>
          <w:rFonts w:ascii="Times New Roman" w:eastAsia="Times New Roman" w:hAnsi="Times New Roman" w:cs="Times New Roman"/>
          <w:sz w:val="24"/>
          <w:szCs w:val="24"/>
          <w:lang w:eastAsia="pt-BR"/>
        </w:rPr>
        <w:t>a menores</w:t>
      </w:r>
      <w:proofErr w:type="gramEnd"/>
      <w:r w:rsidRPr="00AC5673">
        <w:rPr>
          <w:rFonts w:ascii="Times New Roman" w:eastAsia="Times New Roman" w:hAnsi="Times New Roman" w:cs="Times New Roman"/>
          <w:sz w:val="24"/>
          <w:szCs w:val="24"/>
          <w:lang w:eastAsia="pt-BR"/>
        </w:rPr>
        <w:t xml:space="preserve"> de 16 (dezesseis) anos, salvo na condição de aprendiz, a partir de 14 (quatorze) anos.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3. A não apresentação dos documentos solicitados implicará a inabilitação do proponente nesta licitação.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Cs/>
          <w:spacing w:val="20"/>
          <w:sz w:val="24"/>
          <w:szCs w:val="24"/>
          <w:lang w:eastAsia="pt-BR"/>
        </w:rPr>
      </w:pPr>
      <w:proofErr w:type="gramStart"/>
      <w:r w:rsidRPr="00AC5673">
        <w:rPr>
          <w:rFonts w:ascii="Times New Roman" w:eastAsia="Times New Roman" w:hAnsi="Times New Roman" w:cs="Times New Roman"/>
          <w:spacing w:val="20"/>
          <w:sz w:val="24"/>
          <w:szCs w:val="24"/>
          <w:lang w:eastAsia="pt-BR"/>
        </w:rPr>
        <w:t>VI</w:t>
      </w:r>
      <w:r w:rsidRPr="00AC5673">
        <w:rPr>
          <w:rFonts w:ascii="Times New Roman" w:eastAsia="Times New Roman" w:hAnsi="Times New Roman" w:cs="Times New Roman"/>
          <w:bCs/>
          <w:spacing w:val="20"/>
          <w:sz w:val="24"/>
          <w:szCs w:val="24"/>
          <w:lang w:eastAsia="pt-BR"/>
        </w:rPr>
        <w:t>.</w:t>
      </w:r>
      <w:proofErr w:type="gramEnd"/>
      <w:r w:rsidRPr="00AC5673">
        <w:rPr>
          <w:rFonts w:ascii="Times New Roman" w:eastAsia="Times New Roman" w:hAnsi="Times New Roman" w:cs="Times New Roman"/>
          <w:bCs/>
          <w:spacing w:val="20"/>
          <w:sz w:val="24"/>
          <w:szCs w:val="24"/>
          <w:lang w:eastAsia="pt-BR"/>
        </w:rPr>
        <w:t>4. Em nenhuma hipótese será aceita a apresentação de documentos exigidos e não inclusos no envelope de Habilitação.</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5. Os documentos poderão ser apresentados:</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5.1. No original;</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5.2. Cópias simples, em se tratando de documentos cuja veracidade pode ser consultada pela internet;</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5.3. Cópia por processo de autenticação por tabelião de notas (cartórios);</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w:t>
      </w:r>
      <w:proofErr w:type="gramEnd"/>
      <w:r w:rsidRPr="00AC5673">
        <w:rPr>
          <w:rFonts w:ascii="Times New Roman" w:eastAsia="Times New Roman" w:hAnsi="Times New Roman" w:cs="Times New Roman"/>
          <w:sz w:val="24"/>
          <w:szCs w:val="24"/>
          <w:lang w:eastAsia="pt-BR"/>
        </w:rPr>
        <w:t xml:space="preserve">5.4. Cópia autentica pelo 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keepNext/>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VII - DA SESSÃO DO PREGÃO</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1 - No horário e local indicados no preâmbulo, declarada aberta a sessão, os interessados, já credenciados, entregarão para o pregoeiro os envelopes de “propostas e habilitação”.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1.1 - Iniciada a abertura do primeiro envelope proposta, estará encerrado o credenciamento e, por consequência, a possibilidade de admissão de novos participantes do certame.</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 xml:space="preserve">1.2 – Antes de iniciada a abertura do primeiro envelope, será dado ao licitante o direito de substituição do envelope contendo sua proposta de preço, desde que comunicado diretamente ao Pregoeiro e sua equipe de apoio e estes derem ciência de sua intenção. </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2 - Os envelopes com as propostas de preços serão abertos imediatamente pelo pregoeiro, que verificará a conformidade das propostas com os requisitos estabelecidos neste edital, desclassificando, preliminarmente, aquelas que estiverem:</w:t>
      </w:r>
    </w:p>
    <w:p w:rsidR="00AC5673" w:rsidRPr="00AC5673" w:rsidRDefault="00AC5673" w:rsidP="00AC5673">
      <w:pPr>
        <w:numPr>
          <w:ilvl w:val="0"/>
          <w:numId w:val="30"/>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em</w:t>
      </w:r>
      <w:proofErr w:type="gramEnd"/>
      <w:r w:rsidRPr="00AC5673">
        <w:rPr>
          <w:rFonts w:ascii="Times New Roman" w:eastAsia="Times New Roman" w:hAnsi="Times New Roman" w:cs="Times New Roman"/>
          <w:sz w:val="24"/>
          <w:szCs w:val="24"/>
          <w:lang w:eastAsia="pt-BR"/>
        </w:rPr>
        <w:t xml:space="preserve"> descordo com este edital;</w:t>
      </w:r>
    </w:p>
    <w:p w:rsidR="00AC5673" w:rsidRPr="00AC5673" w:rsidRDefault="00AC5673" w:rsidP="00AC5673">
      <w:pPr>
        <w:numPr>
          <w:ilvl w:val="0"/>
          <w:numId w:val="30"/>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que</w:t>
      </w:r>
      <w:proofErr w:type="gramEnd"/>
      <w:r w:rsidRPr="00AC5673">
        <w:rPr>
          <w:rFonts w:ascii="Times New Roman" w:eastAsia="Times New Roman" w:hAnsi="Times New Roman" w:cs="Times New Roman"/>
          <w:sz w:val="24"/>
          <w:szCs w:val="24"/>
          <w:lang w:eastAsia="pt-BR"/>
        </w:rPr>
        <w:t xml:space="preserve"> apresentem preços baseados exclusivamente em proposta das demais licitantes;</w:t>
      </w:r>
    </w:p>
    <w:p w:rsidR="00AC5673" w:rsidRPr="00AC5673" w:rsidRDefault="00AC5673" w:rsidP="00AC5673">
      <w:pPr>
        <w:numPr>
          <w:ilvl w:val="0"/>
          <w:numId w:val="30"/>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o</w:t>
      </w:r>
      <w:proofErr w:type="gramEnd"/>
      <w:r w:rsidRPr="00AC5673">
        <w:rPr>
          <w:rFonts w:ascii="Times New Roman" w:eastAsia="Times New Roman" w:hAnsi="Times New Roman" w:cs="Times New Roman"/>
          <w:sz w:val="24"/>
          <w:szCs w:val="24"/>
          <w:lang w:eastAsia="pt-BR"/>
        </w:rPr>
        <w:t xml:space="preserve"> item que não apresentar marca; </w:t>
      </w:r>
    </w:p>
    <w:p w:rsidR="00AC5673" w:rsidRPr="00AC5673" w:rsidRDefault="00AC5673" w:rsidP="00AC5673">
      <w:pPr>
        <w:numPr>
          <w:ilvl w:val="0"/>
          <w:numId w:val="30"/>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a</w:t>
      </w:r>
      <w:proofErr w:type="gramEnd"/>
      <w:r w:rsidRPr="00AC5673">
        <w:rPr>
          <w:rFonts w:ascii="Times New Roman" w:eastAsia="Times New Roman" w:hAnsi="Times New Roman" w:cs="Times New Roman"/>
          <w:sz w:val="24"/>
          <w:szCs w:val="24"/>
          <w:lang w:eastAsia="pt-BR"/>
        </w:rPr>
        <w:t xml:space="preserve"> proposta que conter validade inferior a 60 (sessenta) dias ou que não conter validade, será considerada como válida para 60 (sessenta) dias; caso o proponente recuse a validade determinada, será desclassificada.</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3 - Verificada a compatibilidade com o exigido no edital, será classificada a proposta de menor valor e aquelas que tenham valores sucessivos e superiores em até 10% (dez por cento) da menor classificada.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 xml:space="preserve">4 - Quando não existirem, no mínimo, três propostas sucessivas e superiores em até 10% (dez por cento) da menor proposta de preços, serão classificadas as três melhores propostas </w:t>
      </w:r>
      <w:proofErr w:type="spellStart"/>
      <w:r w:rsidRPr="00AC5673">
        <w:rPr>
          <w:rFonts w:ascii="Times New Roman" w:eastAsia="Times New Roman" w:hAnsi="Times New Roman" w:cs="Times New Roman"/>
          <w:sz w:val="24"/>
          <w:szCs w:val="24"/>
          <w:lang w:eastAsia="pt-BR"/>
        </w:rPr>
        <w:t>subseqüentes</w:t>
      </w:r>
      <w:proofErr w:type="spellEnd"/>
      <w:r w:rsidRPr="00AC5673">
        <w:rPr>
          <w:rFonts w:ascii="Times New Roman" w:eastAsia="Times New Roman" w:hAnsi="Times New Roman" w:cs="Times New Roman"/>
          <w:sz w:val="24"/>
          <w:szCs w:val="24"/>
          <w:lang w:eastAsia="pt-BR"/>
        </w:rPr>
        <w:t xml:space="preserve"> à de menor preço, quaisquer que sejam seus valores.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5 - Havendo empate entre propostas de preços que se enquadrem nas hipóteses descritas nos dois itens anteriores, serão todas classificadas.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 xml:space="preserve">6 - Para efeito de seleção será considerado o preço unitário. </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 xml:space="preserve">7 - Após a classificação das propostas, o pregoeiro a divulgará em alta voz, e convidará individualmente os representantes dos licitantes classificados a apresentarem lances verbais, a partir do autor da proposta classificada de maior preço, de forma sucessiva, em valores distintos e decrescentes. </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8 - A desistência em apresentar lance verbal, quando convocado pelo pregoeiro, implicará na exclusão do licitante da etapa de apresentação de lance verbal, com a manutenção do último preço por ele apresentado para efeito de ordenação das propostas. Caso todos os licitantes se recusem a apresentar lances verbais, a ordem de classificação das propostas escritas será mantida.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9 - A rodada de lances verbais será repetida quantas vezes o pregoeiro considerar necessário.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10 - Encerrada a fase de oferecimento de lances verbais, as propostas serão ordenadas e o pregoeiro examinará a aceitabilidade da proposta agora primeira classificada, se for o caso.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10.1 - O Pregoeiro poderá negociar com o autor da oferta de menor valor com vistas à redução do preço.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10.2 - Após a negociação se houver o Pregoeiro examinará a aceitabilidade do menor preço, decidindo motivadamente a respeito.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10.3 - A aceitabilidade será aferida a partir dos preços de mercado vigentes na data da apresentação das propostas, apurados mediante pesquisa realizada pelo órgão licitante, que será juntada aos autos por ocasião do julgamento.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11 - Superada a fase de classificação, o pregoeiro passará à abertura do envelope de documentos da primeira colocada, examinando os mesmos.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11.1 - Eventuais falhas, omissões ou outras irregularidades nos documentos de habilitação, poderão ser saneadas na sessão pública de processamento do Pregão, até a decisão sobre a habilitação, inclusive mediante:</w:t>
      </w:r>
    </w:p>
    <w:p w:rsidR="00AC5673" w:rsidRPr="00AC5673" w:rsidRDefault="00AC5673" w:rsidP="00AC5673">
      <w:pPr>
        <w:numPr>
          <w:ilvl w:val="0"/>
          <w:numId w:val="31"/>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substituição</w:t>
      </w:r>
      <w:proofErr w:type="gramEnd"/>
      <w:r w:rsidRPr="00AC5673">
        <w:rPr>
          <w:rFonts w:ascii="Times New Roman" w:eastAsia="Times New Roman" w:hAnsi="Times New Roman" w:cs="Times New Roman"/>
          <w:sz w:val="24"/>
          <w:szCs w:val="24"/>
          <w:lang w:eastAsia="pt-BR"/>
        </w:rPr>
        <w:t xml:space="preserve"> e apresentação de documentos, ou</w:t>
      </w:r>
    </w:p>
    <w:p w:rsidR="00AC5673" w:rsidRPr="00AC5673" w:rsidRDefault="00AC5673" w:rsidP="00AC5673">
      <w:pPr>
        <w:numPr>
          <w:ilvl w:val="0"/>
          <w:numId w:val="31"/>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verificação</w:t>
      </w:r>
      <w:proofErr w:type="gramEnd"/>
      <w:r w:rsidRPr="00AC5673">
        <w:rPr>
          <w:rFonts w:ascii="Times New Roman" w:eastAsia="Times New Roman" w:hAnsi="Times New Roman" w:cs="Times New Roman"/>
          <w:sz w:val="24"/>
          <w:szCs w:val="24"/>
          <w:lang w:eastAsia="pt-BR"/>
        </w:rPr>
        <w:t xml:space="preserve"> efetuada por meio eletrônico hábil de informações.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11.1.1 - A verificação será certificada pelo Pregoeiro e deverão ser anexados aos autos os documentos passíveis de obtenção por meio eletrônico, salvo impossibilidade devidamente justificada.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11.1.2 -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roofErr w:type="gramStart"/>
      <w:r w:rsidRPr="00AC5673">
        <w:rPr>
          <w:rFonts w:ascii="Times New Roman" w:eastAsia="Times New Roman" w:hAnsi="Times New Roman" w:cs="Times New Roman"/>
          <w:sz w:val="24"/>
          <w:szCs w:val="24"/>
          <w:lang w:eastAsia="pt-BR"/>
        </w:rPr>
        <w:lastRenderedPageBreak/>
        <w:t>VII.</w:t>
      </w:r>
      <w:proofErr w:type="gramEnd"/>
      <w:r w:rsidRPr="00AC5673">
        <w:rPr>
          <w:rFonts w:ascii="Times New Roman" w:eastAsia="Times New Roman" w:hAnsi="Times New Roman" w:cs="Times New Roman"/>
          <w:sz w:val="24"/>
          <w:szCs w:val="24"/>
          <w:lang w:eastAsia="pt-BR"/>
        </w:rPr>
        <w:t xml:space="preserve">12 - Constatado o atendimento dos requisitos de habilitação previstos neste Edital, </w:t>
      </w:r>
      <w:r w:rsidRPr="00AC5673">
        <w:rPr>
          <w:rFonts w:ascii="Times New Roman" w:eastAsia="Times New Roman" w:hAnsi="Times New Roman" w:cs="Times New Roman"/>
          <w:b/>
          <w:bCs/>
          <w:sz w:val="24"/>
          <w:szCs w:val="24"/>
          <w:lang w:eastAsia="pt-BR"/>
        </w:rPr>
        <w:t>a licitante será habilitada e declarada vencedora do certame.</w:t>
      </w:r>
    </w:p>
    <w:p w:rsidR="00AC5673" w:rsidRPr="00AC5673" w:rsidRDefault="00AC5673" w:rsidP="00AC5673">
      <w:pPr>
        <w:ind w:firstLine="840"/>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 xml:space="preserve">13 -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w:t>
      </w:r>
      <w:r w:rsidRPr="00AC5673">
        <w:rPr>
          <w:rFonts w:ascii="Times New Roman" w:eastAsia="Times New Roman" w:hAnsi="Times New Roman" w:cs="Times New Roman"/>
          <w:b/>
          <w:bCs/>
          <w:sz w:val="24"/>
          <w:szCs w:val="24"/>
          <w:lang w:eastAsia="pt-BR"/>
        </w:rPr>
        <w:t>vencedor</w:t>
      </w:r>
      <w:r w:rsidRPr="00AC5673">
        <w:rPr>
          <w:rFonts w:ascii="Times New Roman" w:eastAsia="Times New Roman" w:hAnsi="Times New Roman" w:cs="Times New Roman"/>
          <w:sz w:val="24"/>
          <w:szCs w:val="24"/>
          <w:lang w:eastAsia="pt-BR"/>
        </w:rPr>
        <w:t>.</w:t>
      </w:r>
    </w:p>
    <w:p w:rsidR="00AC5673" w:rsidRPr="00AC5673" w:rsidRDefault="00AC5673" w:rsidP="00AC5673">
      <w:pPr>
        <w:ind w:firstLine="840"/>
        <w:rPr>
          <w:rFonts w:ascii="Times New Roman" w:eastAsia="Times New Roman" w:hAnsi="Times New Roman" w:cs="Times New Roman"/>
          <w:spacing w:val="20"/>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 xml:space="preserve">14 - No final da sessão, a licitante que quiser recorrer deverá manifestar imediata e motivadamente a sua intenção, abrindo-se então o prazo de 3 (três) dias para apresentação de memoriais, ficando as demais licitantes desde logo intimadas para apresentar </w:t>
      </w:r>
      <w:proofErr w:type="spellStart"/>
      <w:r w:rsidRPr="00AC5673">
        <w:rPr>
          <w:rFonts w:ascii="Times New Roman" w:eastAsia="Times New Roman" w:hAnsi="Times New Roman" w:cs="Times New Roman"/>
          <w:sz w:val="24"/>
          <w:szCs w:val="24"/>
          <w:lang w:eastAsia="pt-BR"/>
        </w:rPr>
        <w:t>contra-razões</w:t>
      </w:r>
      <w:proofErr w:type="spellEnd"/>
      <w:r w:rsidRPr="00AC5673">
        <w:rPr>
          <w:rFonts w:ascii="Times New Roman" w:eastAsia="Times New Roman" w:hAnsi="Times New Roman" w:cs="Times New Roman"/>
          <w:sz w:val="24"/>
          <w:szCs w:val="24"/>
          <w:lang w:eastAsia="pt-BR"/>
        </w:rPr>
        <w:t xml:space="preserve"> em igual número de dias, que começarão a correr no término do prazo do recorrente, sendo-lhes assegurada vista imediata dos autos.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14.1 -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AC5673" w:rsidRPr="00AC5673" w:rsidRDefault="00AC5673" w:rsidP="00AC5673">
      <w:pPr>
        <w:ind w:firstLine="840"/>
        <w:rPr>
          <w:rFonts w:ascii="Times New Roman" w:eastAsia="Times New Roman" w:hAnsi="Times New Roman" w:cs="Times New Roman"/>
          <w:spacing w:val="20"/>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14.2 - Interposto o recurso, o Pregoeiro poderá reconsiderar a sua decisão ou encaminhá-lo devidamente informado à autoridade competente.</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14.3 - Decididos os recursos e constatada a regularidade dos atos praticados, a autoridade competente adjudicará o objeto do certame à licitante vencedora e homologará o procedimento.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14.4 - O recurso não terá efeito suspensivo e o seu acolhimento importará a invalidação dos atos insuscetíveis de aproveitamento.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14.5 - Os resultados dos recursos serão divulgados mediante afixação no quadro de avisos deste órgão e comunicado a todos os licitantes via fax e e-mail.</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15 - Da reunião, lavrar-se-á ata circunstanciada, na qual serão registrados todos os atos do procedimento e as ocorrências relevantes, a qual, ao final, será assinada pelo pregoeiro e pelos licitantes.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w:t>
      </w:r>
      <w:proofErr w:type="gramEnd"/>
      <w:r w:rsidRPr="00AC5673">
        <w:rPr>
          <w:rFonts w:ascii="Times New Roman" w:eastAsia="Times New Roman" w:hAnsi="Times New Roman" w:cs="Times New Roman"/>
          <w:sz w:val="24"/>
          <w:szCs w:val="24"/>
          <w:lang w:eastAsia="pt-BR"/>
        </w:rPr>
        <w:t>16 - Caso excepcionalmente, seja suspensa ou encerrada a sessão antes de cumpridas todas as fases preestabelecidas, os envelopes, devidamente rubricados pelo pregoeiro e pelos licitantes, ficarão sob a guarda do pregoeiro, sendo exibidos aos licitantes na reabertura da sessão ou na nova sessão previamente marcada para prosseguimento dos trabalhos.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keepNext/>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VIII - DA ADJUDICAÇÃO E HOMOLOGAÇÃO</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VIII.</w:t>
      </w:r>
      <w:proofErr w:type="gramEnd"/>
      <w:r w:rsidRPr="00AC5673">
        <w:rPr>
          <w:rFonts w:ascii="Times New Roman" w:eastAsia="Times New Roman" w:hAnsi="Times New Roman" w:cs="Times New Roman"/>
          <w:sz w:val="24"/>
          <w:szCs w:val="24"/>
          <w:lang w:eastAsia="pt-BR"/>
        </w:rPr>
        <w:t>1 - Inexistindo manifestação recursal ou se a mesma for acatada pelo pregoeiro, caberá ao mesmo a adjudicação do objeto da licitação ao licitante vencedor para futuras entregas dos produtos, com a posterior homologação do resultado pelo Prefeito Municipal, afixando o resultado no quadro de avisos.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lastRenderedPageBreak/>
        <w:t>VIII.</w:t>
      </w:r>
      <w:proofErr w:type="gramEnd"/>
      <w:r w:rsidRPr="00AC5673">
        <w:rPr>
          <w:rFonts w:ascii="Times New Roman" w:eastAsia="Times New Roman" w:hAnsi="Times New Roman" w:cs="Times New Roman"/>
          <w:sz w:val="24"/>
          <w:szCs w:val="24"/>
          <w:lang w:eastAsia="pt-BR"/>
        </w:rPr>
        <w:t>2 - Ocorrendo recursos, sem que sejam acatados pelo pregoeiro, e resolvidos os mesmos, caberá ao Prefeito Municipal a adjudicação do objeto da licitação ao licitante vencedor, seguindo-se a competente homologação do resultado, com a fixação da decisão no quadro de avisos.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keepNext/>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IX - DA IMPUGNAÇÃO AO EDITAL</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IX.</w:t>
      </w:r>
      <w:proofErr w:type="gramEnd"/>
      <w:r w:rsidRPr="00AC5673">
        <w:rPr>
          <w:rFonts w:ascii="Times New Roman" w:eastAsia="Times New Roman" w:hAnsi="Times New Roman" w:cs="Times New Roman"/>
          <w:sz w:val="24"/>
          <w:szCs w:val="24"/>
          <w:lang w:eastAsia="pt-BR"/>
        </w:rPr>
        <w:t>1 - Até 2 (dois) dias úteis, antes da data fixada para recebimento das propostas, qualquer pessoa poderá solicitar esclarecimentos, providências ou impugnar o presente edital, mediante petição por escrito, protocolada na secretaria deste órgão.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IX.</w:t>
      </w:r>
      <w:proofErr w:type="gramEnd"/>
      <w:r w:rsidRPr="00AC5673">
        <w:rPr>
          <w:rFonts w:ascii="Times New Roman" w:eastAsia="Times New Roman" w:hAnsi="Times New Roman" w:cs="Times New Roman"/>
          <w:sz w:val="24"/>
          <w:szCs w:val="24"/>
          <w:lang w:eastAsia="pt-BR"/>
        </w:rPr>
        <w:t>2 - O pregoeiro decidirá sobre a petição no prazo de 24 (vinte e quatro) horas. Caso a impugnação seja acolhida, ou os esclarecimentos ou providências solicitados determinem alterações no edital, será designada nova data para a realização do pregão.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keepNext/>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X - DA REVOGAÇÃO E DA ANULAÇÃO</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O Prefeito Municipal poderá REVOGAR a presente licitação, existindo razões de interesse público decorrente de fato superveniente devidamente comprovado, devendo ANULÁ-LA, constatada ilegalidade, mediante parecer escrito e devidamente fundamentado, assegurando-se o contraditório e a defesa antes da deliberação final sobre o desfazimento do certame licitatório.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keepNext/>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XI - DO REGISTRO DE PREÇOS</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w:t>
      </w:r>
      <w:proofErr w:type="gramEnd"/>
      <w:r w:rsidRPr="00AC5673">
        <w:rPr>
          <w:rFonts w:ascii="Times New Roman" w:eastAsia="Times New Roman" w:hAnsi="Times New Roman" w:cs="Times New Roman"/>
          <w:sz w:val="24"/>
          <w:szCs w:val="24"/>
          <w:lang w:eastAsia="pt-BR"/>
        </w:rPr>
        <w:t xml:space="preserve">1 - Após a homologação da presente licitação, será assinada uma ATA DE REGISTRO DE PREÇOS entre as partes, conforme o Anexo II, com prazo de </w:t>
      </w:r>
      <w:r w:rsidRPr="00AC5673">
        <w:rPr>
          <w:rFonts w:ascii="Times New Roman" w:eastAsia="Times New Roman" w:hAnsi="Times New Roman" w:cs="Times New Roman"/>
          <w:bCs/>
          <w:sz w:val="24"/>
          <w:szCs w:val="24"/>
          <w:lang w:eastAsia="pt-BR"/>
        </w:rPr>
        <w:t>validade</w:t>
      </w:r>
      <w:r w:rsidRPr="00AC5673">
        <w:rPr>
          <w:rFonts w:ascii="Times New Roman" w:eastAsia="Times New Roman" w:hAnsi="Times New Roman" w:cs="Times New Roman"/>
          <w:b/>
          <w:bCs/>
          <w:sz w:val="24"/>
          <w:szCs w:val="24"/>
          <w:lang w:eastAsia="pt-BR"/>
        </w:rPr>
        <w:t xml:space="preserve"> </w:t>
      </w:r>
      <w:r w:rsidRPr="00AC5673">
        <w:rPr>
          <w:rFonts w:ascii="Times New Roman" w:eastAsia="Times New Roman" w:hAnsi="Times New Roman" w:cs="Times New Roman"/>
          <w:sz w:val="24"/>
          <w:szCs w:val="24"/>
          <w:lang w:eastAsia="pt-BR"/>
        </w:rPr>
        <w:t>contado a partir da data da sua assinatura com término em</w:t>
      </w:r>
      <w:r w:rsidRPr="00AC5673">
        <w:rPr>
          <w:rFonts w:ascii="Times New Roman" w:eastAsia="Times New Roman" w:hAnsi="Times New Roman" w:cs="Times New Roman"/>
          <w:b/>
          <w:bCs/>
          <w:sz w:val="24"/>
          <w:szCs w:val="24"/>
          <w:lang w:eastAsia="pt-BR"/>
        </w:rPr>
        <w:t xml:space="preserve"> 28/02/2018</w:t>
      </w:r>
      <w:r w:rsidRPr="00AC5673">
        <w:rPr>
          <w:rFonts w:ascii="Times New Roman" w:eastAsia="Times New Roman" w:hAnsi="Times New Roman" w:cs="Times New Roman"/>
          <w:sz w:val="24"/>
          <w:szCs w:val="24"/>
          <w:lang w:eastAsia="pt-BR"/>
        </w:rPr>
        <w:t>, podendo ser prorrogada até o limite máximo de 12 (doze) meses.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w:t>
      </w:r>
      <w:proofErr w:type="gramEnd"/>
      <w:r w:rsidRPr="00AC5673">
        <w:rPr>
          <w:rFonts w:ascii="Times New Roman" w:eastAsia="Times New Roman" w:hAnsi="Times New Roman" w:cs="Times New Roman"/>
          <w:sz w:val="24"/>
          <w:szCs w:val="24"/>
          <w:lang w:eastAsia="pt-BR"/>
        </w:rPr>
        <w:t>4 - É facultado à Administração, quando o licitante vencedor não atender à convocação para assinatura da ATA DE REGISTRO DE PREÇOS, a ser realizada em até cinco dias após a adjudicação da licitação, nos termos supra referidos, dentro do prazo e condições estabelecidos, convocar remanescentes, na ordem de classificação.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w:t>
      </w:r>
      <w:proofErr w:type="gramEnd"/>
      <w:r w:rsidRPr="00AC5673">
        <w:rPr>
          <w:rFonts w:ascii="Times New Roman" w:eastAsia="Times New Roman" w:hAnsi="Times New Roman" w:cs="Times New Roman"/>
          <w:sz w:val="24"/>
          <w:szCs w:val="24"/>
          <w:lang w:eastAsia="pt-BR"/>
        </w:rPr>
        <w:t>5 - Uma vez assinada a ATA DE REGISTRO DE PREÇOS, assume o REGISTRADO o compromisso de atender durante o prazo de sua vigência os pedidos realizados, quando então será estabelecido: quantidades, local de entrega, etc.</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w:t>
      </w:r>
      <w:proofErr w:type="gramEnd"/>
      <w:r w:rsidRPr="00AC5673">
        <w:rPr>
          <w:rFonts w:ascii="Times New Roman" w:eastAsia="Times New Roman" w:hAnsi="Times New Roman" w:cs="Times New Roman"/>
          <w:sz w:val="24"/>
          <w:szCs w:val="24"/>
          <w:lang w:eastAsia="pt-BR"/>
        </w:rPr>
        <w:t>6 - O REGISTRADO deverá comprovar a manutenção das condições demonstradas para habilitação no pregão durante a vigência da ATA DE REGISTRO DE PREÇOS.</w:t>
      </w:r>
    </w:p>
    <w:p w:rsidR="00AC5673" w:rsidRPr="00AC5673" w:rsidRDefault="00AC5673" w:rsidP="00AC5673">
      <w:pPr>
        <w:ind w:firstLine="840"/>
        <w:rPr>
          <w:rFonts w:ascii="Times New Roman" w:eastAsia="Times New Roman" w:hAnsi="Times New Roman" w:cs="Times New Roman"/>
          <w:spacing w:val="20"/>
          <w:sz w:val="24"/>
          <w:szCs w:val="24"/>
          <w:lang w:eastAsia="pt-BR"/>
        </w:rPr>
      </w:pPr>
    </w:p>
    <w:p w:rsidR="00AC5673" w:rsidRPr="00AC5673" w:rsidRDefault="00AC5673" w:rsidP="00AC5673">
      <w:pPr>
        <w:keepNext/>
        <w:jc w:val="left"/>
        <w:outlineLvl w:val="3"/>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bCs/>
          <w:sz w:val="24"/>
          <w:szCs w:val="24"/>
          <w:lang w:eastAsia="pt-BR"/>
        </w:rPr>
        <w:t>XII - DAS SANÇÕES PARA O CASO DE INADIMPLEMENTO</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w:t>
      </w:r>
      <w:proofErr w:type="gramEnd"/>
      <w:r w:rsidRPr="00AC5673">
        <w:rPr>
          <w:rFonts w:ascii="Times New Roman" w:eastAsia="Times New Roman" w:hAnsi="Times New Roman" w:cs="Times New Roman"/>
          <w:sz w:val="24"/>
          <w:szCs w:val="24"/>
          <w:lang w:eastAsia="pt-BR"/>
        </w:rPr>
        <w:t>1 - Se a proponente vencedora se recusar, injustificadamente, a assinar a ata de registro de preços, será convocado outro licitante, obedecida a ordem de classificação, e assim sucessivamente, até a apuração de uma proposta que atenda ao edital, podendo o pregoeiro negociar diretamente para que seja obtido preço melhor.</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w:t>
      </w:r>
      <w:proofErr w:type="gramEnd"/>
      <w:r w:rsidRPr="00AC5673">
        <w:rPr>
          <w:rFonts w:ascii="Times New Roman" w:eastAsia="Times New Roman" w:hAnsi="Times New Roman" w:cs="Times New Roman"/>
          <w:sz w:val="24"/>
          <w:szCs w:val="24"/>
          <w:lang w:eastAsia="pt-BR"/>
        </w:rPr>
        <w:t>2 - Se o proponente vencedor se recusar, injustificadamente, a assinar a ata de registro de preços, estará sujeito à aplicação das penalidades seguintes, sem prejuízo da aplicação de outras penalidades cabíveis.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w:t>
      </w:r>
      <w:proofErr w:type="gramEnd"/>
      <w:r w:rsidRPr="00AC5673">
        <w:rPr>
          <w:rFonts w:ascii="Times New Roman" w:eastAsia="Times New Roman" w:hAnsi="Times New Roman" w:cs="Times New Roman"/>
          <w:sz w:val="24"/>
          <w:szCs w:val="24"/>
          <w:lang w:eastAsia="pt-BR"/>
        </w:rPr>
        <w:t xml:space="preserve">3 - Ficará impedida de licitar e contratar com a Administração direta e autárquica do 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 xml:space="preserve"> pelo prazo de até 5 (cinco) anos, ou enquanto perdurarem os motivos determinantes da punição, a pessoa que praticar quaisquer atos previstos no artigo 7º da Lei federal nº 10.520, de 17 de julho de 2.002.</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w:t>
      </w:r>
      <w:proofErr w:type="gramEnd"/>
      <w:r w:rsidRPr="00AC5673">
        <w:rPr>
          <w:rFonts w:ascii="Times New Roman" w:eastAsia="Times New Roman" w:hAnsi="Times New Roman" w:cs="Times New Roman"/>
          <w:sz w:val="24"/>
          <w:szCs w:val="24"/>
          <w:lang w:eastAsia="pt-BR"/>
        </w:rPr>
        <w:t>4 – Será atribuída multa de 10% do valor constante na Ata de Registro de Preços por inadimplemento e por rescisão do contrato.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w:t>
      </w:r>
      <w:proofErr w:type="gramEnd"/>
      <w:r w:rsidRPr="00AC5673">
        <w:rPr>
          <w:rFonts w:ascii="Times New Roman" w:eastAsia="Times New Roman" w:hAnsi="Times New Roman" w:cs="Times New Roman"/>
          <w:sz w:val="24"/>
          <w:szCs w:val="24"/>
          <w:lang w:eastAsia="pt-BR"/>
        </w:rPr>
        <w:t>5 - A sanção de que trata os subitens anteriores poderão ser aplicada juntamente com as multas,</w:t>
      </w:r>
      <w:r w:rsidRPr="00AC5673">
        <w:rPr>
          <w:rFonts w:ascii="Times New Roman" w:eastAsia="Times New Roman" w:hAnsi="Times New Roman" w:cs="Times New Roman"/>
          <w:b/>
          <w:bCs/>
          <w:sz w:val="24"/>
          <w:szCs w:val="24"/>
          <w:lang w:eastAsia="pt-BR"/>
        </w:rPr>
        <w:t xml:space="preserve"> </w:t>
      </w:r>
      <w:r w:rsidRPr="00AC5673">
        <w:rPr>
          <w:rFonts w:ascii="Times New Roman" w:eastAsia="Times New Roman" w:hAnsi="Times New Roman" w:cs="Times New Roman"/>
          <w:sz w:val="24"/>
          <w:szCs w:val="24"/>
          <w:lang w:eastAsia="pt-BR"/>
        </w:rPr>
        <w:t>garantido o exercício de prévia e ampla defesa.</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w:t>
      </w:r>
      <w:proofErr w:type="gramEnd"/>
      <w:r w:rsidRPr="00AC5673">
        <w:rPr>
          <w:rFonts w:ascii="Times New Roman" w:eastAsia="Times New Roman" w:hAnsi="Times New Roman" w:cs="Times New Roman"/>
          <w:sz w:val="24"/>
          <w:szCs w:val="24"/>
          <w:lang w:eastAsia="pt-BR"/>
        </w:rPr>
        <w:t xml:space="preserve">6 - A sanção de suspensão de participar em licitação e contratar com o 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 xml:space="preserve"> poderá ser também, aplicada àquelas que:</w:t>
      </w:r>
    </w:p>
    <w:p w:rsidR="00AC5673" w:rsidRPr="00AC5673" w:rsidRDefault="00AC5673" w:rsidP="00AC5673">
      <w:pPr>
        <w:numPr>
          <w:ilvl w:val="0"/>
          <w:numId w:val="32"/>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retardarem</w:t>
      </w:r>
      <w:proofErr w:type="gramEnd"/>
      <w:r w:rsidRPr="00AC5673">
        <w:rPr>
          <w:rFonts w:ascii="Times New Roman" w:eastAsia="Times New Roman" w:hAnsi="Times New Roman" w:cs="Times New Roman"/>
          <w:sz w:val="24"/>
          <w:szCs w:val="24"/>
          <w:lang w:eastAsia="pt-BR"/>
        </w:rPr>
        <w:t xml:space="preserve"> a execução do pregão;</w:t>
      </w:r>
    </w:p>
    <w:p w:rsidR="00AC5673" w:rsidRPr="00AC5673" w:rsidRDefault="00AC5673" w:rsidP="00AC5673">
      <w:pPr>
        <w:numPr>
          <w:ilvl w:val="0"/>
          <w:numId w:val="32"/>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não</w:t>
      </w:r>
      <w:proofErr w:type="gramEnd"/>
      <w:r w:rsidRPr="00AC5673">
        <w:rPr>
          <w:rFonts w:ascii="Times New Roman" w:eastAsia="Times New Roman" w:hAnsi="Times New Roman" w:cs="Times New Roman"/>
          <w:sz w:val="24"/>
          <w:szCs w:val="24"/>
          <w:lang w:eastAsia="pt-BR"/>
        </w:rPr>
        <w:t xml:space="preserve"> assinar a ata ou outro instrumento equivalente;</w:t>
      </w:r>
    </w:p>
    <w:p w:rsidR="00AC5673" w:rsidRPr="00AC5673" w:rsidRDefault="00AC5673" w:rsidP="00AC5673">
      <w:pPr>
        <w:numPr>
          <w:ilvl w:val="0"/>
          <w:numId w:val="32"/>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deixar</w:t>
      </w:r>
      <w:proofErr w:type="gramEnd"/>
      <w:r w:rsidRPr="00AC5673">
        <w:rPr>
          <w:rFonts w:ascii="Times New Roman" w:eastAsia="Times New Roman" w:hAnsi="Times New Roman" w:cs="Times New Roman"/>
          <w:sz w:val="24"/>
          <w:szCs w:val="24"/>
          <w:lang w:eastAsia="pt-BR"/>
        </w:rPr>
        <w:t xml:space="preserve"> de entregar ou apresentar documentação falsa exigida neste certame;</w:t>
      </w:r>
    </w:p>
    <w:p w:rsidR="00AC5673" w:rsidRPr="00AC5673" w:rsidRDefault="00AC5673" w:rsidP="00AC5673">
      <w:pPr>
        <w:numPr>
          <w:ilvl w:val="0"/>
          <w:numId w:val="32"/>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ensejar</w:t>
      </w:r>
      <w:proofErr w:type="gramEnd"/>
      <w:r w:rsidRPr="00AC5673">
        <w:rPr>
          <w:rFonts w:ascii="Times New Roman" w:eastAsia="Times New Roman" w:hAnsi="Times New Roman" w:cs="Times New Roman"/>
          <w:sz w:val="24"/>
          <w:szCs w:val="24"/>
          <w:lang w:eastAsia="pt-BR"/>
        </w:rPr>
        <w:t xml:space="preserve"> o retardamento da execução de seu objeto;</w:t>
      </w:r>
    </w:p>
    <w:p w:rsidR="00AC5673" w:rsidRPr="00AC5673" w:rsidRDefault="00AC5673" w:rsidP="00AC5673">
      <w:pPr>
        <w:numPr>
          <w:ilvl w:val="0"/>
          <w:numId w:val="32"/>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não</w:t>
      </w:r>
      <w:proofErr w:type="gramEnd"/>
      <w:r w:rsidRPr="00AC5673">
        <w:rPr>
          <w:rFonts w:ascii="Times New Roman" w:eastAsia="Times New Roman" w:hAnsi="Times New Roman" w:cs="Times New Roman"/>
          <w:sz w:val="24"/>
          <w:szCs w:val="24"/>
          <w:lang w:eastAsia="pt-BR"/>
        </w:rPr>
        <w:t xml:space="preserve"> mantiver a proposta, falhar ou fraudar na execução do contrato;</w:t>
      </w:r>
    </w:p>
    <w:p w:rsidR="00AC5673" w:rsidRPr="00AC5673" w:rsidRDefault="00AC5673" w:rsidP="00AC5673">
      <w:pPr>
        <w:numPr>
          <w:ilvl w:val="0"/>
          <w:numId w:val="32"/>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demonstrarem</w:t>
      </w:r>
      <w:proofErr w:type="gramEnd"/>
      <w:r w:rsidRPr="00AC5673">
        <w:rPr>
          <w:rFonts w:ascii="Times New Roman" w:eastAsia="Times New Roman" w:hAnsi="Times New Roman" w:cs="Times New Roman"/>
          <w:sz w:val="24"/>
          <w:szCs w:val="24"/>
          <w:lang w:eastAsia="pt-BR"/>
        </w:rPr>
        <w:t xml:space="preserve"> não possuir idoneidade para contratar com a Administração; </w:t>
      </w:r>
    </w:p>
    <w:p w:rsidR="00AC5673" w:rsidRPr="00AC5673" w:rsidRDefault="00AC5673" w:rsidP="00AC5673">
      <w:pPr>
        <w:numPr>
          <w:ilvl w:val="0"/>
          <w:numId w:val="32"/>
        </w:numPr>
        <w:tabs>
          <w:tab w:val="num" w:pos="0"/>
          <w:tab w:val="left" w:pos="567"/>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fizerem</w:t>
      </w:r>
      <w:proofErr w:type="gramEnd"/>
      <w:r w:rsidRPr="00AC5673">
        <w:rPr>
          <w:rFonts w:ascii="Times New Roman" w:eastAsia="Times New Roman" w:hAnsi="Times New Roman" w:cs="Times New Roman"/>
          <w:sz w:val="24"/>
          <w:szCs w:val="24"/>
          <w:lang w:eastAsia="pt-BR"/>
        </w:rPr>
        <w:t xml:space="preserve"> declaração falsa ou cometerem fraude fiscal.</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 xml:space="preserve">XIII - DOS PRAZOS, DAS CONDIÇÕES E LOCAL DE </w:t>
      </w:r>
      <w:proofErr w:type="gramStart"/>
      <w:r w:rsidRPr="00AC5673">
        <w:rPr>
          <w:rFonts w:ascii="Times New Roman" w:eastAsia="Times New Roman" w:hAnsi="Times New Roman" w:cs="Times New Roman"/>
          <w:b/>
          <w:bCs/>
          <w:sz w:val="24"/>
          <w:szCs w:val="24"/>
          <w:lang w:eastAsia="pt-BR"/>
        </w:rPr>
        <w:t>ENTREGA</w:t>
      </w:r>
      <w:proofErr w:type="gramEnd"/>
      <w:r w:rsidRPr="00AC5673">
        <w:rPr>
          <w:rFonts w:ascii="Times New Roman" w:eastAsia="Times New Roman" w:hAnsi="Times New Roman" w:cs="Times New Roman"/>
          <w:b/>
          <w:bCs/>
          <w:sz w:val="24"/>
          <w:szCs w:val="24"/>
          <w:lang w:eastAsia="pt-BR"/>
        </w:rPr>
        <w:t xml:space="preserve"> </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XIII.</w:t>
      </w:r>
      <w:proofErr w:type="gramEnd"/>
      <w:r w:rsidRPr="00AC5673">
        <w:rPr>
          <w:rFonts w:ascii="Times New Roman" w:eastAsia="Times New Roman" w:hAnsi="Times New Roman" w:cs="Times New Roman"/>
          <w:sz w:val="24"/>
          <w:szCs w:val="24"/>
          <w:lang w:eastAsia="pt-BR"/>
        </w:rPr>
        <w:t>1 – Os materiais deverão ser entregues no prazo máximo de 05 (cinco) dias úteis.</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XIII.</w:t>
      </w:r>
      <w:proofErr w:type="gramEnd"/>
      <w:r w:rsidRPr="00AC5673">
        <w:rPr>
          <w:rFonts w:ascii="Times New Roman" w:eastAsia="Times New Roman" w:hAnsi="Times New Roman" w:cs="Times New Roman"/>
          <w:sz w:val="24"/>
          <w:szCs w:val="24"/>
          <w:lang w:eastAsia="pt-BR"/>
        </w:rPr>
        <w:t>2 – O Município não está obrigado a adquirir os produtos aqui registrados.</w:t>
      </w:r>
    </w:p>
    <w:p w:rsidR="00AC5673" w:rsidRPr="00AC5673" w:rsidRDefault="00AC5673" w:rsidP="00AC5673">
      <w:pPr>
        <w:shd w:val="clear" w:color="auto" w:fill="00B050"/>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XIII.</w:t>
      </w:r>
      <w:proofErr w:type="gramEnd"/>
      <w:r w:rsidRPr="00AC5673">
        <w:rPr>
          <w:rFonts w:ascii="Times New Roman" w:eastAsia="Times New Roman" w:hAnsi="Times New Roman" w:cs="Times New Roman"/>
          <w:sz w:val="24"/>
          <w:szCs w:val="24"/>
          <w:lang w:eastAsia="pt-BR"/>
        </w:rPr>
        <w:t xml:space="preserve">3 – </w:t>
      </w:r>
      <w:r w:rsidRPr="00AC5673">
        <w:rPr>
          <w:rFonts w:ascii="Times New Roman" w:eastAsia="Times New Roman" w:hAnsi="Times New Roman" w:cs="Times New Roman"/>
          <w:sz w:val="24"/>
          <w:szCs w:val="24"/>
          <w:lang w:val="pt-PT" w:eastAsia="pt-BR"/>
        </w:rPr>
        <w:t>Os produtos poderão ser solicitados em pequenas quantidades, de acordo com a necessidade e demanda de cada departamento solicitante. Portanto, caberá à detentora da ata, entregar os produtos solicitados pelo município, independente dos quantitivos e volumes.</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XIII.</w:t>
      </w:r>
      <w:proofErr w:type="gramEnd"/>
      <w:r w:rsidRPr="00AC5673">
        <w:rPr>
          <w:rFonts w:ascii="Times New Roman" w:eastAsia="Times New Roman" w:hAnsi="Times New Roman" w:cs="Times New Roman"/>
          <w:sz w:val="24"/>
          <w:szCs w:val="24"/>
          <w:lang w:eastAsia="pt-BR"/>
        </w:rPr>
        <w:t>4 - Os produtos deverão ser entregues em qualquer endereço do perímetro urbano do Município, devendo o setor de compras indicar na “Requisição”, o local exato da entrega.</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XIII.</w:t>
      </w:r>
      <w:proofErr w:type="gramEnd"/>
      <w:r w:rsidRPr="00AC5673">
        <w:rPr>
          <w:rFonts w:ascii="Times New Roman" w:eastAsia="Times New Roman" w:hAnsi="Times New Roman" w:cs="Times New Roman"/>
          <w:sz w:val="24"/>
          <w:szCs w:val="24"/>
          <w:lang w:eastAsia="pt-BR"/>
        </w:rPr>
        <w:t>5 - A CONTRATADA comprometer-se-á a dar total garantia quanto à qualidade dos produtos fornecidos, bem como efetuar a substituição imediata, e totalmente às suas expensas, de qualquer produto entregue comprovadamente fora das especificações, danificados ou adulterados. Portanto, sua retirada ficará por conta detentora da ata.</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XIII.</w:t>
      </w:r>
      <w:proofErr w:type="gramEnd"/>
      <w:r w:rsidRPr="00AC5673">
        <w:rPr>
          <w:rFonts w:ascii="Times New Roman" w:eastAsia="Times New Roman" w:hAnsi="Times New Roman" w:cs="Times New Roman"/>
          <w:sz w:val="24"/>
          <w:szCs w:val="24"/>
          <w:lang w:eastAsia="pt-BR"/>
        </w:rPr>
        <w:t>6 - Correrão por conta da detentora da ata todas as despesas tais como: seguro, transporte, tributos, encargos trabalhistas e previdenciários, decorrentes da entrega e da própria aquisição dos produtos.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Cs/>
          <w:sz w:val="24"/>
          <w:szCs w:val="24"/>
          <w:lang w:eastAsia="pt-BR"/>
        </w:rPr>
      </w:pPr>
      <w:r w:rsidRPr="00AC5673">
        <w:rPr>
          <w:rFonts w:ascii="Times New Roman" w:eastAsia="Times New Roman" w:hAnsi="Times New Roman" w:cs="Times New Roman"/>
          <w:b/>
          <w:sz w:val="24"/>
          <w:szCs w:val="24"/>
          <w:lang w:eastAsia="pt-BR"/>
        </w:rPr>
        <w:t>XIV - DA FORMA DE PAGAMENTO</w:t>
      </w:r>
    </w:p>
    <w:p w:rsidR="00AC5673" w:rsidRPr="00AC5673" w:rsidRDefault="00AC5673" w:rsidP="00AC5673">
      <w:pPr>
        <w:tabs>
          <w:tab w:val="left" w:pos="1276"/>
          <w:tab w:val="left" w:pos="1701"/>
        </w:tabs>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XIV.</w:t>
      </w:r>
      <w:proofErr w:type="gramEnd"/>
      <w:r w:rsidRPr="00AC5673">
        <w:rPr>
          <w:rFonts w:ascii="Times New Roman" w:eastAsia="Times New Roman" w:hAnsi="Times New Roman" w:cs="Times New Roman"/>
          <w:sz w:val="24"/>
          <w:szCs w:val="24"/>
          <w:lang w:eastAsia="pt-BR"/>
        </w:rPr>
        <w:t>1 - - O pagamento ocorrerá no prazo de 15 (quinze) dias corridos, após a entrega dos materiais e da nota fiscal  ao departamento contábil.</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XIV.</w:t>
      </w:r>
      <w:proofErr w:type="gramEnd"/>
      <w:r w:rsidRPr="00AC5673">
        <w:rPr>
          <w:rFonts w:ascii="Times New Roman" w:eastAsia="Times New Roman" w:hAnsi="Times New Roman" w:cs="Times New Roman"/>
          <w:sz w:val="24"/>
          <w:szCs w:val="24"/>
          <w:lang w:eastAsia="pt-BR"/>
        </w:rPr>
        <w:t>2 - As notas fiscais/faturas que apresentarem incorreções serão devolvidas à Contratada e seu vencimento ocorrerá 7 (sete) dias após a data de sua apresentação válida.</w:t>
      </w:r>
    </w:p>
    <w:p w:rsidR="00AC5673" w:rsidRPr="00AC5673" w:rsidRDefault="00AC5673" w:rsidP="00AC5673">
      <w:pPr>
        <w:rPr>
          <w:rFonts w:ascii="Times New Roman" w:eastAsia="Times New Roman" w:hAnsi="Times New Roman" w:cs="Times New Roman"/>
          <w:spacing w:val="20"/>
          <w:sz w:val="24"/>
          <w:szCs w:val="24"/>
          <w:lang w:eastAsia="pt-BR"/>
        </w:rPr>
      </w:pPr>
    </w:p>
    <w:p w:rsidR="00AC5673" w:rsidRPr="00AC5673" w:rsidRDefault="00AC5673" w:rsidP="00AC5673">
      <w:pPr>
        <w:keepNext/>
        <w:shd w:val="clear" w:color="auto" w:fill="FFFFFF"/>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XV - DO RECURSO ORÇAMENTÁRIO E FINANCEIRO</w:t>
      </w:r>
    </w:p>
    <w:p w:rsidR="00AC5673" w:rsidRPr="00AC5673" w:rsidRDefault="00AC5673" w:rsidP="00AC5673">
      <w:pPr>
        <w:shd w:val="clear" w:color="auto" w:fill="FFFFFF"/>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w:t>
      </w:r>
      <w:proofErr w:type="gramEnd"/>
      <w:r w:rsidRPr="00AC5673">
        <w:rPr>
          <w:rFonts w:ascii="Times New Roman" w:eastAsia="Times New Roman" w:hAnsi="Times New Roman" w:cs="Times New Roman"/>
          <w:sz w:val="24"/>
          <w:szCs w:val="24"/>
          <w:lang w:eastAsia="pt-BR"/>
        </w:rPr>
        <w:t>1 - As despesas decorrentes desta licitação correrão à conta das seguintes dotações orçamentárias :</w:t>
      </w:r>
    </w:p>
    <w:p w:rsidR="00AC5673" w:rsidRPr="00AC5673" w:rsidRDefault="00AC5673" w:rsidP="00AC5673">
      <w:pPr>
        <w:jc w:val="left"/>
        <w:textAlignment w:val="baseline"/>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Distribuição de Merenda Escolar - 3.3.90.30.00.2.05.03.12.306.003.2.0046 </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Desenvolvimento A. da administração municipal - 3.3.90.30.00.2.02.00.04.122.002.2.0008;</w:t>
      </w:r>
      <w:r w:rsidRPr="00AC5673">
        <w:rPr>
          <w:rFonts w:ascii="Times New Roman" w:eastAsia="Times New Roman" w:hAnsi="Times New Roman" w:cs="Times New Roman"/>
          <w:sz w:val="24"/>
          <w:szCs w:val="24"/>
          <w:lang w:eastAsia="pt-BR"/>
        </w:rPr>
        <w:br/>
        <w:t>Secretaria Municipal de Educação - 3.3.90.30.00.2.05.01.12.122.003.2.0039</w:t>
      </w:r>
      <w:r w:rsidRPr="00AC5673">
        <w:rPr>
          <w:rFonts w:ascii="Times New Roman" w:eastAsia="Times New Roman" w:hAnsi="Times New Roman" w:cs="Times New Roman"/>
          <w:sz w:val="24"/>
          <w:szCs w:val="24"/>
          <w:lang w:eastAsia="pt-BR"/>
        </w:rPr>
        <w:br/>
        <w:t>Desenvolvimento da educação básica - 3.3.90.30.00.2.05.02.12.361.003.2.0040</w:t>
      </w:r>
      <w:r w:rsidRPr="00AC5673">
        <w:rPr>
          <w:rFonts w:ascii="Times New Roman" w:eastAsia="Times New Roman" w:hAnsi="Times New Roman" w:cs="Times New Roman"/>
          <w:sz w:val="24"/>
          <w:szCs w:val="24"/>
          <w:lang w:eastAsia="pt-BR"/>
        </w:rPr>
        <w:br/>
        <w:t>Secretaria Municipal de Saúde - 3.3.90.30.00.2.04.01.10.122.002.2.0021</w:t>
      </w:r>
      <w:r w:rsidRPr="00AC5673">
        <w:rPr>
          <w:rFonts w:ascii="Times New Roman" w:eastAsia="Times New Roman" w:hAnsi="Times New Roman" w:cs="Times New Roman"/>
          <w:sz w:val="24"/>
          <w:szCs w:val="24"/>
          <w:lang w:eastAsia="pt-BR"/>
        </w:rPr>
        <w:br/>
        <w:t>Programa Saúde em Casa - 3.3.90.30.00.2.04.02.10.301.009.2.0023</w:t>
      </w:r>
      <w:r w:rsidRPr="00AC5673">
        <w:rPr>
          <w:rFonts w:ascii="Times New Roman" w:eastAsia="Times New Roman" w:hAnsi="Times New Roman" w:cs="Times New Roman"/>
          <w:sz w:val="24"/>
          <w:szCs w:val="24"/>
          <w:lang w:eastAsia="pt-BR"/>
        </w:rPr>
        <w:br/>
        <w:t>Desenvolvimento Ass. médica odont. convencional - 3.3.90.30.00.2.04.02.10.301.009.2.0022</w:t>
      </w:r>
      <w:r w:rsidRPr="00AC5673">
        <w:rPr>
          <w:rFonts w:ascii="Times New Roman" w:eastAsia="Times New Roman" w:hAnsi="Times New Roman" w:cs="Times New Roman"/>
          <w:sz w:val="24"/>
          <w:szCs w:val="24"/>
          <w:lang w:eastAsia="pt-BR"/>
        </w:rPr>
        <w:br/>
        <w:t>Manutenção e operacionalização do CRAS/PAIF - 3.3.90.30.00.2.12.01.08.244.015.2.0086</w:t>
      </w:r>
      <w:r w:rsidRPr="00AC5673">
        <w:rPr>
          <w:rFonts w:ascii="Times New Roman" w:eastAsia="Times New Roman" w:hAnsi="Times New Roman" w:cs="Times New Roman"/>
          <w:sz w:val="24"/>
          <w:szCs w:val="24"/>
          <w:lang w:eastAsia="pt-BR"/>
        </w:rPr>
        <w:br/>
        <w:t>Execução serviços C. fortalecimento de vínculos - 3.3.90.30.00.2.12.01.08.244.017.2.0087.</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XVI - DAS DISPOSIÇÕES FINAIS</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1 - As normas disciplinadoras desta licitação serão interpretadas em favor da ampliação da disputa, respeitada a igualdade de oportunidade entre as licitantes e desde que não comprometam o interesse público, a finalidade e a segurança da contratação.</w:t>
      </w:r>
    </w:p>
    <w:p w:rsidR="00AC5673" w:rsidRPr="00AC5673" w:rsidRDefault="00AC5673" w:rsidP="00AC5673">
      <w:pPr>
        <w:ind w:firstLine="840"/>
        <w:rPr>
          <w:rFonts w:ascii="Times New Roman" w:eastAsia="Times New Roman" w:hAnsi="Times New Roman" w:cs="Times New Roman"/>
          <w:spacing w:val="20"/>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2 – Das sessões públicas de processamento do Pregão serão lavradas atas circunstanciadas, a serem assinadas pelo Pregoeiro e pelos licitantes presentes.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2.1 – As recusas ou as impossibilidades de assinaturas devem ser registradas expressamente na própria ata.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 xml:space="preserve">3 - Todos os documentos de habilitação cujos envelopes forem abertos na sessão e as propostas, serão rubricados pelo Pregoeiro e pelos licitantes presentes que desejarem. </w:t>
      </w:r>
    </w:p>
    <w:p w:rsidR="00AC5673" w:rsidRPr="00AC5673" w:rsidRDefault="00AC5673" w:rsidP="00AC5673">
      <w:pPr>
        <w:rPr>
          <w:rFonts w:ascii="Times New Roman" w:eastAsia="Times New Roman" w:hAnsi="Times New Roman" w:cs="Times New Roman"/>
          <w:spacing w:val="20"/>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4 – Todos os atos pertinentes a esta licitação, passíveis de divulgação, serão publicados no Diário Oficial do Estado de Minas Gerais e/ou Mural Oficial da Prefeitura.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5 - O presente Edital e seus Anexos, bem como a proposta dos proponentes vencedores e a Ata de Registro de Preços, fará parte integrante do processo, independentemente de transcrição.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6 - É facultada ao pregoeiro ou à autoridade competente, em qualquer fase da licitação, a promoção de diligência destinada a esclarecer ou complementar a instrução do processo.</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7 - Fica assegurado ao Município o direito de, no interesse da Administração, anular ou revogar, a qualquer tempo, no todo ou em parte, a presente licitação, dando ciência aos participantes, na forma da legislação vigente.</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8 - Na contagem dos prazos estabelecidos neste Edital e seus Anexos, excluir-se-á o dia inicio e incluir-se-á o do vencimento, vencendo-se os prazos somente em dias de expedientes normais.</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p>
    <w:p w:rsidR="00AC5673" w:rsidRPr="00AC5673" w:rsidRDefault="00AC5673" w:rsidP="00AC5673">
      <w:pPr>
        <w:widowControl w:val="0"/>
        <w:shd w:val="clear" w:color="auto" w:fill="FFFF00"/>
        <w:tabs>
          <w:tab w:val="left" w:pos="-3261"/>
        </w:tabs>
        <w:autoSpaceDE w:val="0"/>
        <w:autoSpaceDN w:val="0"/>
        <w:adjustRightInd w:val="0"/>
        <w:rPr>
          <w:rFonts w:ascii="Times New Roman" w:eastAsia="Times New Roman" w:hAnsi="Times New Roman" w:cs="Times New Roman"/>
          <w:sz w:val="24"/>
          <w:szCs w:val="24"/>
          <w:lang w:val="pt-PT" w:eastAsia="pt-BR"/>
        </w:rPr>
      </w:pPr>
      <w:proofErr w:type="gramStart"/>
      <w:r w:rsidRPr="00AC5673">
        <w:rPr>
          <w:rFonts w:ascii="Times New Roman" w:eastAsia="Times New Roman" w:hAnsi="Times New Roman" w:cs="Times New Roman"/>
          <w:sz w:val="24"/>
          <w:szCs w:val="24"/>
          <w:shd w:val="clear" w:color="auto" w:fill="FFFF00"/>
          <w:lang w:val="pt-PT" w:eastAsia="pt-BR"/>
        </w:rPr>
        <w:t>XVI.</w:t>
      </w:r>
      <w:proofErr w:type="gramEnd"/>
      <w:r w:rsidRPr="00AC5673">
        <w:rPr>
          <w:rFonts w:ascii="Times New Roman" w:eastAsia="Times New Roman" w:hAnsi="Times New Roman" w:cs="Times New Roman"/>
          <w:sz w:val="24"/>
          <w:szCs w:val="24"/>
          <w:shd w:val="clear" w:color="auto" w:fill="FFFF00"/>
          <w:lang w:val="pt-PT" w:eastAsia="pt-BR"/>
        </w:rPr>
        <w:t>9. O Pregoeiro, no interesse do Município, poderá relevar omissões e erros irrisórios, puramente formais na documentação ou proposta, tais como: documentos sem assinatura, desde que o representante esteja presente e tenha poderes para assinar, ausência de validade da proposta, desde que o representante acate a validade exigida pelo edital, entre outras falhas que não</w:t>
      </w:r>
      <w:r w:rsidRPr="00AC5673">
        <w:rPr>
          <w:rFonts w:ascii="Times New Roman" w:eastAsia="Times New Roman" w:hAnsi="Times New Roman" w:cs="Times New Roman"/>
          <w:sz w:val="24"/>
          <w:szCs w:val="24"/>
          <w:lang w:val="pt-PT" w:eastAsia="pt-BR"/>
        </w:rPr>
        <w:t xml:space="preserve"> comprometam a lisura da licitação. </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10 - A homologação do resultado desta licitação não implica direito à contratação.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11 - Os casos omissos do presente Pregão serão solucionados pelo Pregoeiro.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XVI.</w:t>
      </w:r>
      <w:proofErr w:type="gramEnd"/>
      <w:r w:rsidRPr="00AC5673">
        <w:rPr>
          <w:rFonts w:ascii="Times New Roman" w:eastAsia="Times New Roman" w:hAnsi="Times New Roman" w:cs="Times New Roman"/>
          <w:sz w:val="24"/>
          <w:szCs w:val="24"/>
          <w:lang w:eastAsia="pt-BR"/>
        </w:rPr>
        <w:t>12 - Para solução de quaisquer questões porventura decorrentes deste processo, o foro competente é o da Comarca de Barbacena/MG, com exclusão de qualquer outro.</w:t>
      </w:r>
    </w:p>
    <w:p w:rsidR="00AC5673" w:rsidRPr="00AC5673" w:rsidRDefault="00AC5673" w:rsidP="00AC5673">
      <w:pPr>
        <w:rPr>
          <w:rFonts w:ascii="Times New Roman" w:eastAsia="Times New Roman" w:hAnsi="Times New Roman" w:cs="Times New Roman"/>
          <w:spacing w:val="20"/>
          <w:sz w:val="24"/>
          <w:szCs w:val="24"/>
          <w:lang w:eastAsia="pt-BR"/>
        </w:rPr>
      </w:pPr>
    </w:p>
    <w:p w:rsidR="00AC5673" w:rsidRPr="00AC5673" w:rsidRDefault="00AC5673" w:rsidP="00AC5673">
      <w:pPr>
        <w:keepNext/>
        <w:jc w:val="left"/>
        <w:outlineLvl w:val="3"/>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XVII - DAS INFORMAÇÕES COMPLEMENTARES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Informações complementares que visam obter maiores esclarecimentos sobre a presente licitação serão prestadas pelo Departamento de Licitações, no horário de 12h </w:t>
      </w:r>
      <w:proofErr w:type="gramStart"/>
      <w:r w:rsidRPr="00AC5673">
        <w:rPr>
          <w:rFonts w:ascii="Times New Roman" w:eastAsia="Times New Roman" w:hAnsi="Times New Roman" w:cs="Times New Roman"/>
          <w:sz w:val="24"/>
          <w:szCs w:val="24"/>
          <w:lang w:eastAsia="pt-BR"/>
        </w:rPr>
        <w:t>às</w:t>
      </w:r>
      <w:proofErr w:type="gramEnd"/>
      <w:r w:rsidRPr="00AC5673">
        <w:rPr>
          <w:rFonts w:ascii="Times New Roman" w:eastAsia="Times New Roman" w:hAnsi="Times New Roman" w:cs="Times New Roman"/>
          <w:sz w:val="24"/>
          <w:szCs w:val="24"/>
          <w:lang w:eastAsia="pt-BR"/>
        </w:rPr>
        <w:t xml:space="preserve"> 17h, pelo </w:t>
      </w:r>
      <w:proofErr w:type="spellStart"/>
      <w:r w:rsidRPr="00AC5673">
        <w:rPr>
          <w:rFonts w:ascii="Times New Roman" w:eastAsia="Times New Roman" w:hAnsi="Times New Roman" w:cs="Times New Roman"/>
          <w:sz w:val="24"/>
          <w:szCs w:val="24"/>
          <w:lang w:eastAsia="pt-BR"/>
        </w:rPr>
        <w:t>tel</w:t>
      </w:r>
      <w:proofErr w:type="spellEnd"/>
      <w:r w:rsidRPr="00AC5673">
        <w:rPr>
          <w:rFonts w:ascii="Times New Roman" w:eastAsia="Times New Roman" w:hAnsi="Times New Roman" w:cs="Times New Roman"/>
          <w:sz w:val="24"/>
          <w:szCs w:val="24"/>
          <w:lang w:eastAsia="pt-BR"/>
        </w:rPr>
        <w:t xml:space="preserve"> (32) 3347-1209 ou pelo e-mail: licitação@ibertioga.mg.gov.br.</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 19 de janeiro de 2018.</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Alex Jose de Paula</w:t>
      </w:r>
    </w:p>
    <w:p w:rsidR="00AC5673" w:rsidRPr="00AC5673" w:rsidRDefault="00AC5673" w:rsidP="00AC5673">
      <w:pPr>
        <w:jc w:val="center"/>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Pregoeiro</w:t>
      </w: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lastRenderedPageBreak/>
        <w:t>ANEXO I</w:t>
      </w: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TERMO DE REFERENCIA</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tabs>
          <w:tab w:val="left" w:pos="1276"/>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Prazo de validade da proposta de no mínimo 60 (sessenta) dias corridos, contados a partir da abertura das propostas;</w:t>
      </w:r>
    </w:p>
    <w:p w:rsidR="00AC5673" w:rsidRPr="00AC5673" w:rsidRDefault="00AC5673" w:rsidP="00AC5673">
      <w:pPr>
        <w:tabs>
          <w:tab w:val="left" w:pos="1276"/>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Prazo para a entrega dos produtos de 05 (cinco) dias úteis</w:t>
      </w:r>
      <w:r w:rsidRPr="00AC5673">
        <w:rPr>
          <w:rFonts w:ascii="Times New Roman" w:eastAsia="Times New Roman" w:hAnsi="Times New Roman" w:cs="Times New Roman"/>
          <w:b/>
          <w:bCs/>
          <w:sz w:val="24"/>
          <w:szCs w:val="24"/>
          <w:lang w:eastAsia="pt-BR"/>
        </w:rPr>
        <w:t>,</w:t>
      </w:r>
      <w:r w:rsidRPr="00AC5673">
        <w:rPr>
          <w:rFonts w:ascii="Times New Roman" w:eastAsia="Times New Roman" w:hAnsi="Times New Roman" w:cs="Times New Roman"/>
          <w:sz w:val="24"/>
          <w:szCs w:val="24"/>
          <w:lang w:eastAsia="pt-BR"/>
        </w:rPr>
        <w:t xml:space="preserve"> contados do recebimento da Ordem de Compra;</w:t>
      </w:r>
    </w:p>
    <w:p w:rsidR="00AC5673" w:rsidRPr="00AC5673" w:rsidRDefault="00AC5673" w:rsidP="00AC5673">
      <w:pPr>
        <w:shd w:val="clear" w:color="auto" w:fill="00B050"/>
        <w:tabs>
          <w:tab w:val="left" w:pos="1276"/>
          <w:tab w:val="left" w:pos="1701"/>
        </w:tabs>
        <w:rPr>
          <w:rFonts w:ascii="Times New Roman" w:eastAsia="Times New Roman" w:hAnsi="Times New Roman" w:cs="Times New Roman"/>
          <w:b/>
          <w:sz w:val="24"/>
          <w:szCs w:val="24"/>
          <w:lang w:val="pt-PT" w:eastAsia="pt-BR"/>
        </w:rPr>
      </w:pPr>
      <w:r w:rsidRPr="00AC5673">
        <w:rPr>
          <w:rFonts w:ascii="Times New Roman" w:eastAsia="Times New Roman" w:hAnsi="Times New Roman" w:cs="Times New Roman"/>
          <w:sz w:val="24"/>
          <w:szCs w:val="24"/>
          <w:lang w:eastAsia="pt-BR"/>
        </w:rPr>
        <w:t xml:space="preserve">- </w:t>
      </w:r>
      <w:r w:rsidRPr="00AC5673">
        <w:rPr>
          <w:rFonts w:ascii="Times New Roman" w:eastAsia="Times New Roman" w:hAnsi="Times New Roman" w:cs="Times New Roman"/>
          <w:b/>
          <w:sz w:val="24"/>
          <w:szCs w:val="24"/>
          <w:lang w:val="pt-PT" w:eastAsia="pt-BR"/>
        </w:rPr>
        <w:t>Os produtos poderão ser solicitados em pequenas quantidades, de acordo com a necessidade e demanda de cada departamento solicitante. Portanto, caberá à detentora da ata, entregar os produtos solicitados pelo município, independente de quantitivos e volumes.</w:t>
      </w:r>
    </w:p>
    <w:p w:rsidR="00AC5673" w:rsidRPr="00AC5673" w:rsidRDefault="00AC5673" w:rsidP="00AC5673">
      <w:pPr>
        <w:tabs>
          <w:tab w:val="left" w:pos="1276"/>
          <w:tab w:val="left" w:pos="1701"/>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O pagamento ocorrerá no prazo de 10 (dez) dias corridos, após a entrega dos materiais e da nota fiscal ao departamento contábil.</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Projeto básico</w:t>
      </w:r>
    </w:p>
    <w:p w:rsidR="00AC5673" w:rsidRPr="00AC5673" w:rsidRDefault="00AC5673" w:rsidP="00AC5673">
      <w:pPr>
        <w:jc w:val="center"/>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 xml:space="preserve"> Merenda escolar e gêneros alimentícios</w:t>
      </w:r>
    </w:p>
    <w:p w:rsidR="00AC5673" w:rsidRPr="00AC5673" w:rsidRDefault="00AC5673" w:rsidP="00AC5673">
      <w:pPr>
        <w:jc w:val="center"/>
        <w:rPr>
          <w:rFonts w:ascii="Times New Roman" w:eastAsia="Times New Roman" w:hAnsi="Times New Roman" w:cs="Times New Roman"/>
          <w:b/>
          <w:sz w:val="24"/>
          <w:szCs w:val="24"/>
          <w:lang w:eastAsia="pt-BR"/>
        </w:rPr>
      </w:pPr>
    </w:p>
    <w:p w:rsidR="00AC5673" w:rsidRPr="00AC5673" w:rsidRDefault="00AC5673" w:rsidP="00AC5673">
      <w:pPr>
        <w:jc w:val="center"/>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969"/>
        <w:gridCol w:w="1134"/>
        <w:gridCol w:w="1134"/>
        <w:gridCol w:w="1418"/>
        <w:gridCol w:w="1559"/>
      </w:tblGrid>
      <w:tr w:rsidR="00AC5673" w:rsidRPr="00AC5673" w:rsidTr="008E20E1">
        <w:trPr>
          <w:trHeight w:val="270"/>
        </w:trPr>
        <w:tc>
          <w:tcPr>
            <w:tcW w:w="779" w:type="dxa"/>
          </w:tcPr>
          <w:p w:rsidR="00AC5673" w:rsidRPr="00AC5673" w:rsidRDefault="00AC5673" w:rsidP="00AC5673">
            <w:pPr>
              <w:keepNext/>
              <w:jc w:val="center"/>
              <w:outlineLvl w:val="3"/>
              <w:rPr>
                <w:rFonts w:ascii="Tahoma" w:eastAsia="Times New Roman" w:hAnsi="Tahoma" w:cs="Times New Roman"/>
                <w:b/>
                <w:sz w:val="20"/>
                <w:szCs w:val="24"/>
                <w:lang w:eastAsia="pt-BR"/>
              </w:rPr>
            </w:pPr>
            <w:r w:rsidRPr="00AC5673">
              <w:rPr>
                <w:rFonts w:ascii="Tahoma" w:eastAsia="Times New Roman" w:hAnsi="Tahoma" w:cs="Times New Roman"/>
                <w:b/>
                <w:sz w:val="20"/>
                <w:szCs w:val="24"/>
                <w:lang w:eastAsia="pt-BR"/>
              </w:rPr>
              <w:t>ITEM</w:t>
            </w:r>
          </w:p>
        </w:tc>
        <w:tc>
          <w:tcPr>
            <w:tcW w:w="3969" w:type="dxa"/>
          </w:tcPr>
          <w:p w:rsidR="00AC5673" w:rsidRPr="00AC5673" w:rsidRDefault="00AC5673" w:rsidP="00AC5673">
            <w:pPr>
              <w:keepNext/>
              <w:jc w:val="center"/>
              <w:outlineLvl w:val="3"/>
              <w:rPr>
                <w:rFonts w:ascii="Tahoma" w:eastAsia="Times New Roman" w:hAnsi="Tahoma" w:cs="Times New Roman"/>
                <w:b/>
                <w:sz w:val="20"/>
                <w:szCs w:val="24"/>
                <w:lang w:eastAsia="pt-BR"/>
              </w:rPr>
            </w:pPr>
            <w:r w:rsidRPr="00AC5673">
              <w:rPr>
                <w:rFonts w:ascii="Tahoma" w:eastAsia="Times New Roman" w:hAnsi="Tahoma" w:cs="Times New Roman"/>
                <w:b/>
                <w:sz w:val="20"/>
                <w:szCs w:val="24"/>
                <w:lang w:eastAsia="pt-BR"/>
              </w:rPr>
              <w:t>Alimento</w:t>
            </w:r>
          </w:p>
        </w:tc>
        <w:tc>
          <w:tcPr>
            <w:tcW w:w="1134" w:type="dxa"/>
          </w:tcPr>
          <w:p w:rsidR="00AC5673" w:rsidRPr="00AC5673" w:rsidRDefault="00AC5673" w:rsidP="00AC5673">
            <w:pPr>
              <w:spacing w:line="360" w:lineRule="auto"/>
              <w:jc w:val="center"/>
              <w:rPr>
                <w:rFonts w:ascii="Tahoma" w:eastAsia="Times New Roman" w:hAnsi="Tahoma" w:cs="Times New Roman"/>
                <w:b/>
                <w:sz w:val="20"/>
                <w:szCs w:val="24"/>
                <w:lang w:eastAsia="pt-BR"/>
              </w:rPr>
            </w:pPr>
            <w:r w:rsidRPr="00AC5673">
              <w:rPr>
                <w:rFonts w:ascii="Tahoma" w:eastAsia="Times New Roman" w:hAnsi="Tahoma" w:cs="Times New Roman"/>
                <w:b/>
                <w:sz w:val="20"/>
                <w:szCs w:val="24"/>
                <w:lang w:eastAsia="pt-BR"/>
              </w:rPr>
              <w:t>Unidade</w:t>
            </w:r>
          </w:p>
        </w:tc>
        <w:tc>
          <w:tcPr>
            <w:tcW w:w="1134" w:type="dxa"/>
          </w:tcPr>
          <w:p w:rsidR="00AC5673" w:rsidRPr="00AC5673" w:rsidRDefault="00AC5673" w:rsidP="00AC5673">
            <w:pPr>
              <w:spacing w:line="360" w:lineRule="auto"/>
              <w:jc w:val="center"/>
              <w:rPr>
                <w:rFonts w:ascii="Tahoma" w:eastAsia="Times New Roman" w:hAnsi="Tahoma" w:cs="Times New Roman"/>
                <w:b/>
                <w:sz w:val="20"/>
                <w:szCs w:val="24"/>
                <w:lang w:eastAsia="pt-BR"/>
              </w:rPr>
            </w:pPr>
            <w:r w:rsidRPr="00AC5673">
              <w:rPr>
                <w:rFonts w:ascii="Tahoma" w:eastAsia="Times New Roman" w:hAnsi="Tahoma" w:cs="Times New Roman"/>
                <w:b/>
                <w:sz w:val="20"/>
                <w:szCs w:val="24"/>
                <w:lang w:eastAsia="pt-BR"/>
              </w:rPr>
              <w:t>Quant</w:t>
            </w:r>
          </w:p>
        </w:tc>
        <w:tc>
          <w:tcPr>
            <w:tcW w:w="1418" w:type="dxa"/>
          </w:tcPr>
          <w:p w:rsidR="00AC5673" w:rsidRPr="00AC5673" w:rsidRDefault="00AC5673" w:rsidP="00AC5673">
            <w:pPr>
              <w:spacing w:line="360" w:lineRule="auto"/>
              <w:jc w:val="center"/>
              <w:rPr>
                <w:rFonts w:ascii="Tahoma" w:eastAsia="Times New Roman" w:hAnsi="Tahoma" w:cs="Times New Roman"/>
                <w:b/>
                <w:sz w:val="20"/>
                <w:szCs w:val="24"/>
                <w:lang w:eastAsia="pt-BR"/>
              </w:rPr>
            </w:pPr>
            <w:r w:rsidRPr="00AC5673">
              <w:rPr>
                <w:rFonts w:ascii="Tahoma" w:eastAsia="Times New Roman" w:hAnsi="Tahoma" w:cs="Times New Roman"/>
                <w:b/>
                <w:sz w:val="20"/>
                <w:szCs w:val="24"/>
                <w:lang w:eastAsia="pt-BR"/>
              </w:rPr>
              <w:t>VR UNIT.</w:t>
            </w:r>
          </w:p>
        </w:tc>
        <w:tc>
          <w:tcPr>
            <w:tcW w:w="1559" w:type="dxa"/>
          </w:tcPr>
          <w:p w:rsidR="00AC5673" w:rsidRPr="00AC5673" w:rsidRDefault="00AC5673" w:rsidP="00AC5673">
            <w:pPr>
              <w:spacing w:line="360" w:lineRule="auto"/>
              <w:jc w:val="center"/>
              <w:rPr>
                <w:rFonts w:ascii="Tahoma" w:eastAsia="Times New Roman" w:hAnsi="Tahoma" w:cs="Times New Roman"/>
                <w:b/>
                <w:sz w:val="20"/>
                <w:szCs w:val="24"/>
                <w:lang w:eastAsia="pt-BR"/>
              </w:rPr>
            </w:pPr>
            <w:r w:rsidRPr="00AC5673">
              <w:rPr>
                <w:rFonts w:ascii="Tahoma" w:eastAsia="Times New Roman" w:hAnsi="Tahoma" w:cs="Times New Roman"/>
                <w:b/>
                <w:sz w:val="20"/>
                <w:szCs w:val="24"/>
                <w:lang w:eastAsia="pt-BR"/>
              </w:rPr>
              <w:t>VR TOTAL</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01</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b/>
                <w:sz w:val="20"/>
                <w:szCs w:val="24"/>
                <w:lang w:eastAsia="pt-BR"/>
              </w:rPr>
              <w:t>ACHOCOLATADO EM PÓ</w:t>
            </w:r>
            <w:r w:rsidRPr="00AC5673">
              <w:rPr>
                <w:rFonts w:ascii="Tahoma" w:eastAsia="Times New Roman" w:hAnsi="Tahoma" w:cs="Times New Roman"/>
                <w:sz w:val="20"/>
                <w:szCs w:val="24"/>
                <w:lang w:eastAsia="pt-BR"/>
              </w:rPr>
              <w:t xml:space="preserve">, alimento achocolatado em pó, solúvel, obtido pela mistura de cacau em pó, leite em pó e/ou soro, extrato de malte, açúcar e sal, constituído de pó fino e homogêneo, isento de soja ou farinha, sujidades e materiais estranhos, admitindo teor de umidade máxima de 3% em peso. Não deverá apresentar (problemas com homogeneidade, diluição inadequada, excesso de açúcar, misturas inadequadas ao produto), presença de impurezas, formação de grumos, cheiro forte e intenso, coloração escura ou clara não característica, sabor alterado por mistura e peso insatisfatório. Embalagem: Deve estar intacta, acondicionada em polietileno de 400g. Prazo de Validade: Mínimo de </w:t>
            </w:r>
            <w:proofErr w:type="gramStart"/>
            <w:r w:rsidRPr="00AC5673">
              <w:rPr>
                <w:rFonts w:ascii="Tahoma" w:eastAsia="Times New Roman" w:hAnsi="Tahoma" w:cs="Times New Roman"/>
                <w:sz w:val="20"/>
                <w:szCs w:val="24"/>
                <w:lang w:eastAsia="pt-BR"/>
              </w:rPr>
              <w:t>3</w:t>
            </w:r>
            <w:proofErr w:type="gramEnd"/>
            <w:r w:rsidRPr="00AC5673">
              <w:rPr>
                <w:rFonts w:ascii="Tahoma" w:eastAsia="Times New Roman" w:hAnsi="Tahoma" w:cs="Times New Roman"/>
                <w:sz w:val="20"/>
                <w:szCs w:val="24"/>
                <w:lang w:eastAsia="pt-BR"/>
              </w:rPr>
              <w:t xml:space="preserve"> meses a partir da data de entrega. A rotulagem deve conter no mínimo as seguintes informações: nome e/ou marca, ingredientes, data de validade, lote e </w:t>
            </w:r>
            <w:r w:rsidRPr="00AC5673">
              <w:rPr>
                <w:rFonts w:ascii="Tahoma" w:eastAsia="Times New Roman" w:hAnsi="Tahoma" w:cs="Times New Roman"/>
                <w:sz w:val="20"/>
                <w:szCs w:val="24"/>
                <w:lang w:eastAsia="pt-BR"/>
              </w:rPr>
              <w:lastRenderedPageBreak/>
              <w:t>informações nutricionais. Reposição do produto: no caso de alteração do mesmo antes do vencimento do prazo de validade e embalagens danificadas. Pacote 400g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lastRenderedPageBreak/>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1300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4,73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6.144,67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02</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Açúcar / sacola </w:t>
            </w:r>
            <w:proofErr w:type="gramStart"/>
            <w:r w:rsidRPr="00AC5673">
              <w:rPr>
                <w:rFonts w:ascii="Tahoma" w:eastAsia="Times New Roman" w:hAnsi="Tahoma" w:cs="Times New Roman"/>
                <w:sz w:val="20"/>
                <w:szCs w:val="24"/>
                <w:lang w:eastAsia="pt-BR"/>
              </w:rPr>
              <w:t>5kg</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Pcote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900 </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9,32</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8.391,00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03</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Amendoim Torrado em grãos</w:t>
            </w:r>
            <w:proofErr w:type="gramStart"/>
            <w:r w:rsidRPr="00AC5673">
              <w:rPr>
                <w:rFonts w:ascii="Tahoma" w:eastAsia="Times New Roman" w:hAnsi="Tahoma" w:cs="Times New Roman"/>
                <w:sz w:val="20"/>
                <w:szCs w:val="24"/>
                <w:lang w:eastAsia="pt-BR"/>
              </w:rPr>
              <w:t xml:space="preserve">  </w:t>
            </w:r>
            <w:proofErr w:type="gramEnd"/>
            <w:r w:rsidRPr="00AC5673">
              <w:rPr>
                <w:rFonts w:ascii="Tahoma" w:eastAsia="Times New Roman" w:hAnsi="Tahoma" w:cs="Times New Roman"/>
                <w:sz w:val="20"/>
                <w:szCs w:val="24"/>
                <w:lang w:eastAsia="pt-BR"/>
              </w:rPr>
              <w:t xml:space="preserve">/ pacote 0.500kg </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6,66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799,20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04</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Amendoim torrado moído / pacote 0.500 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5,63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675,20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05</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Amido de Milho /</w:t>
            </w:r>
            <w:proofErr w:type="gramStart"/>
            <w:r w:rsidRPr="00AC5673">
              <w:rPr>
                <w:rFonts w:ascii="Tahoma" w:eastAsia="Times New Roman" w:hAnsi="Tahoma" w:cs="Times New Roman"/>
                <w:sz w:val="20"/>
                <w:szCs w:val="24"/>
                <w:lang w:eastAsia="pt-BR"/>
              </w:rPr>
              <w:t xml:space="preserve"> </w:t>
            </w:r>
            <w:r w:rsidRPr="00AC5673">
              <w:rPr>
                <w:rFonts w:ascii="Calibri" w:eastAsia="Calibri" w:hAnsi="Calibri" w:cs="Times New Roman"/>
                <w:sz w:val="24"/>
                <w:szCs w:val="24"/>
                <w:lang w:eastAsia="pt-BR"/>
              </w:rPr>
              <w:t xml:space="preserve"> </w:t>
            </w:r>
            <w:proofErr w:type="gramEnd"/>
            <w:r w:rsidRPr="00AC5673">
              <w:rPr>
                <w:rFonts w:ascii="Tahoma" w:eastAsia="Times New Roman" w:hAnsi="Tahoma" w:cs="Times New Roman"/>
                <w:sz w:val="20"/>
                <w:szCs w:val="24"/>
                <w:lang w:eastAsia="pt-BR"/>
              </w:rPr>
              <w:t xml:space="preserve">produto </w:t>
            </w:r>
            <w:proofErr w:type="spellStart"/>
            <w:r w:rsidRPr="00AC5673">
              <w:rPr>
                <w:rFonts w:ascii="Tahoma" w:eastAsia="Times New Roman" w:hAnsi="Tahoma" w:cs="Times New Roman"/>
                <w:sz w:val="20"/>
                <w:szCs w:val="24"/>
                <w:lang w:eastAsia="pt-BR"/>
              </w:rPr>
              <w:t>amilaceo</w:t>
            </w:r>
            <w:proofErr w:type="spellEnd"/>
            <w:r w:rsidRPr="00AC5673">
              <w:rPr>
                <w:rFonts w:ascii="Tahoma" w:eastAsia="Times New Roman" w:hAnsi="Tahoma" w:cs="Times New Roman"/>
                <w:sz w:val="20"/>
                <w:szCs w:val="24"/>
                <w:lang w:eastAsia="pt-BR"/>
              </w:rPr>
              <w:t xml:space="preserve"> extraído do milho, fabricado </w:t>
            </w:r>
            <w:proofErr w:type="spellStart"/>
            <w:r w:rsidRPr="00AC5673">
              <w:rPr>
                <w:rFonts w:ascii="Tahoma" w:eastAsia="Times New Roman" w:hAnsi="Tahoma" w:cs="Times New Roman"/>
                <w:sz w:val="20"/>
                <w:szCs w:val="24"/>
                <w:lang w:eastAsia="pt-BR"/>
              </w:rPr>
              <w:t>apartir</w:t>
            </w:r>
            <w:proofErr w:type="spellEnd"/>
            <w:r w:rsidRPr="00AC5673">
              <w:rPr>
                <w:rFonts w:ascii="Tahoma" w:eastAsia="Times New Roman" w:hAnsi="Tahoma" w:cs="Times New Roman"/>
                <w:sz w:val="20"/>
                <w:szCs w:val="24"/>
                <w:lang w:eastAsia="pt-BR"/>
              </w:rPr>
              <w:t xml:space="preserve"> de matérias primas sadias e limpas. Embalagens pacote de 500 gramas </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80 </w:t>
            </w:r>
            <w:proofErr w:type="spellStart"/>
            <w:r w:rsidRPr="00AC5673">
              <w:rPr>
                <w:rFonts w:ascii="Tahoma" w:eastAsia="Times New Roman" w:hAnsi="Tahoma" w:cs="Times New Roman"/>
                <w:sz w:val="20"/>
                <w:szCs w:val="24"/>
                <w:lang w:eastAsia="pt-BR"/>
              </w:rPr>
              <w:t>pcts</w:t>
            </w:r>
            <w:proofErr w:type="spellEnd"/>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6,85</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547,73</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06</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b/>
                <w:sz w:val="20"/>
                <w:szCs w:val="24"/>
                <w:lang w:eastAsia="pt-BR"/>
              </w:rPr>
              <w:t>ARROZ POLIDO TIPO I</w:t>
            </w:r>
            <w:r w:rsidRPr="00AC5673">
              <w:rPr>
                <w:rFonts w:ascii="Tahoma" w:eastAsia="Times New Roman" w:hAnsi="Tahoma" w:cs="Times New Roman"/>
                <w:sz w:val="20"/>
                <w:szCs w:val="24"/>
                <w:lang w:eastAsia="pt-BR"/>
              </w:rPr>
              <w:t xml:space="preserve"> Características Técnicas: Grupo: Beneficiado, Subgrupo: Polido, Classe: Longo </w:t>
            </w:r>
            <w:proofErr w:type="gramStart"/>
            <w:r w:rsidRPr="00AC5673">
              <w:rPr>
                <w:rFonts w:ascii="Tahoma" w:eastAsia="Times New Roman" w:hAnsi="Tahoma" w:cs="Times New Roman"/>
                <w:sz w:val="20"/>
                <w:szCs w:val="24"/>
                <w:lang w:eastAsia="pt-BR"/>
              </w:rPr>
              <w:t>Fino, Tipo</w:t>
            </w:r>
            <w:proofErr w:type="gramEnd"/>
            <w:r w:rsidRPr="00AC5673">
              <w:rPr>
                <w:rFonts w:ascii="Tahoma" w:eastAsia="Times New Roman" w:hAnsi="Tahoma" w:cs="Times New Roman"/>
                <w:sz w:val="20"/>
                <w:szCs w:val="24"/>
                <w:lang w:eastAsia="pt-BR"/>
              </w:rPr>
              <w:t xml:space="preserve"> I. O produto não deve apresentar grãos disformes, percentual de impurezas acima de 5% (grãos queimados, pedras, cascas e carunchos), cheiro forte, intenso e não </w:t>
            </w:r>
            <w:proofErr w:type="gramStart"/>
            <w:r w:rsidRPr="00AC5673">
              <w:rPr>
                <w:rFonts w:ascii="Tahoma" w:eastAsia="Times New Roman" w:hAnsi="Tahoma" w:cs="Times New Roman"/>
                <w:sz w:val="20"/>
                <w:szCs w:val="24"/>
                <w:lang w:eastAsia="pt-BR"/>
              </w:rPr>
              <w:t>característico, preparação</w:t>
            </w:r>
            <w:proofErr w:type="gramEnd"/>
            <w:r w:rsidRPr="00AC5673">
              <w:rPr>
                <w:rFonts w:ascii="Tahoma" w:eastAsia="Times New Roman" w:hAnsi="Tahoma" w:cs="Times New Roman"/>
                <w:sz w:val="20"/>
                <w:szCs w:val="24"/>
                <w:lang w:eastAsia="pt-BR"/>
              </w:rPr>
              <w:t xml:space="preserve"> dietética final inadequada – </w:t>
            </w:r>
            <w:proofErr w:type="spellStart"/>
            <w:r w:rsidRPr="00AC5673">
              <w:rPr>
                <w:rFonts w:ascii="Tahoma" w:eastAsia="Times New Roman" w:hAnsi="Tahoma" w:cs="Times New Roman"/>
                <w:sz w:val="20"/>
                <w:szCs w:val="24"/>
                <w:lang w:eastAsia="pt-BR"/>
              </w:rPr>
              <w:t>empapamento</w:t>
            </w:r>
            <w:proofErr w:type="spellEnd"/>
            <w:r w:rsidRPr="00AC5673">
              <w:rPr>
                <w:rFonts w:ascii="Tahoma" w:eastAsia="Times New Roman" w:hAnsi="Tahoma" w:cs="Times New Roman"/>
                <w:sz w:val="20"/>
                <w:szCs w:val="24"/>
                <w:lang w:eastAsia="pt-BR"/>
              </w:rPr>
              <w:t xml:space="preserve">.  Embalagem: Deve estar intacta, acondicionada em pacotes de 5 kg, em polietileno transparente. Prazo de Validade: Mínimo de </w:t>
            </w:r>
            <w:proofErr w:type="gramStart"/>
            <w:r w:rsidRPr="00AC5673">
              <w:rPr>
                <w:rFonts w:ascii="Tahoma" w:eastAsia="Times New Roman" w:hAnsi="Tahoma" w:cs="Times New Roman"/>
                <w:sz w:val="20"/>
                <w:szCs w:val="24"/>
                <w:lang w:eastAsia="pt-BR"/>
              </w:rPr>
              <w:t>3</w:t>
            </w:r>
            <w:proofErr w:type="gramEnd"/>
            <w:r w:rsidRPr="00AC5673">
              <w:rPr>
                <w:rFonts w:ascii="Tahoma" w:eastAsia="Times New Roman" w:hAnsi="Tahoma" w:cs="Times New Roman"/>
                <w:sz w:val="20"/>
                <w:szCs w:val="24"/>
                <w:lang w:eastAsia="pt-BR"/>
              </w:rPr>
              <w:t xml:space="preserve">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p w:rsidR="00AC5673" w:rsidRPr="00AC5673" w:rsidRDefault="00AC5673" w:rsidP="00AC5673">
            <w:pPr>
              <w:spacing w:line="360" w:lineRule="auto"/>
              <w:jc w:val="left"/>
              <w:rPr>
                <w:rFonts w:ascii="Tahoma" w:eastAsia="Times New Roman" w:hAnsi="Tahoma" w:cs="Times New Roman"/>
                <w:sz w:val="20"/>
                <w:szCs w:val="24"/>
                <w:lang w:eastAsia="pt-BR"/>
              </w:rPr>
            </w:pP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proofErr w:type="gramStart"/>
            <w:r w:rsidRPr="00AC5673">
              <w:rPr>
                <w:rFonts w:ascii="Tahoma" w:eastAsia="Times New Roman" w:hAnsi="Tahoma" w:cs="Times New Roman"/>
                <w:sz w:val="20"/>
                <w:szCs w:val="24"/>
                <w:lang w:eastAsia="pt-BR"/>
              </w:rPr>
              <w:t>pcte</w:t>
            </w:r>
            <w:proofErr w:type="spellEnd"/>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950 </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15,99</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15.193,67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07</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Batata Palha / </w:t>
            </w:r>
            <w:proofErr w:type="spellStart"/>
            <w:r w:rsidRPr="00AC5673">
              <w:rPr>
                <w:rFonts w:ascii="Tahoma" w:eastAsia="Times New Roman" w:hAnsi="Tahoma" w:cs="Times New Roman"/>
                <w:sz w:val="20"/>
                <w:szCs w:val="24"/>
                <w:lang w:eastAsia="pt-BR"/>
              </w:rPr>
              <w:t>pcte</w:t>
            </w:r>
            <w:proofErr w:type="spellEnd"/>
            <w:r w:rsidRPr="00AC5673">
              <w:rPr>
                <w:rFonts w:ascii="Tahoma" w:eastAsia="Times New Roman" w:hAnsi="Tahoma" w:cs="Times New Roman"/>
                <w:sz w:val="20"/>
                <w:szCs w:val="24"/>
                <w:lang w:eastAsia="pt-BR"/>
              </w:rPr>
              <w:t xml:space="preserve"> 300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7,13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1.069,50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08</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Biscoito Doce / Tipo Maisena (Caixa de </w:t>
            </w:r>
            <w:smartTag w:uri="urn:schemas-microsoft-com:office:smarttags" w:element="metricconverter">
              <w:smartTagPr>
                <w:attr w:name="ProductID" w:val="1,5 Kg"/>
              </w:smartTagPr>
              <w:r w:rsidRPr="00AC5673">
                <w:rPr>
                  <w:rFonts w:ascii="Tahoma" w:eastAsia="Times New Roman" w:hAnsi="Tahoma" w:cs="Times New Roman"/>
                  <w:sz w:val="20"/>
                  <w:szCs w:val="24"/>
                  <w:lang w:eastAsia="pt-BR"/>
                </w:rPr>
                <w:t>1,5 Kg</w:t>
              </w:r>
            </w:smartTag>
            <w:r w:rsidRPr="00AC5673">
              <w:rPr>
                <w:rFonts w:ascii="Tahoma" w:eastAsia="Times New Roman" w:hAnsi="Tahoma" w:cs="Times New Roman"/>
                <w:sz w:val="20"/>
                <w:szCs w:val="24"/>
                <w:lang w:eastAsia="pt-BR"/>
              </w:rPr>
              <w:t>)</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Caixa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25,00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12.500,00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09</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Biscoito Salgado / Tipo Água e Sal (Caixa de </w:t>
            </w:r>
            <w:smartTag w:uri="urn:schemas-microsoft-com:office:smarttags" w:element="metricconverter">
              <w:smartTagPr>
                <w:attr w:name="ProductID" w:val="1,5 Kg"/>
              </w:smartTagPr>
              <w:r w:rsidRPr="00AC5673">
                <w:rPr>
                  <w:rFonts w:ascii="Tahoma" w:eastAsia="Times New Roman" w:hAnsi="Tahoma" w:cs="Times New Roman"/>
                  <w:sz w:val="20"/>
                  <w:szCs w:val="24"/>
                  <w:lang w:eastAsia="pt-BR"/>
                </w:rPr>
                <w:t>1,5 Kg</w:t>
              </w:r>
            </w:smartTag>
            <w:r w:rsidRPr="00AC5673">
              <w:rPr>
                <w:rFonts w:ascii="Tahoma" w:eastAsia="Times New Roman" w:hAnsi="Tahoma" w:cs="Times New Roman"/>
                <w:sz w:val="20"/>
                <w:szCs w:val="24"/>
                <w:lang w:eastAsia="pt-BR"/>
              </w:rPr>
              <w:t>)</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Caixa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25,00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12.500,00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Canjica de milho branco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180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1,66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299,40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11</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b/>
                <w:sz w:val="20"/>
                <w:szCs w:val="24"/>
                <w:lang w:eastAsia="pt-BR"/>
              </w:rPr>
              <w:t>CANJIQUINHA DE MILHO AMARELO</w:t>
            </w:r>
            <w:r w:rsidRPr="00AC5673">
              <w:rPr>
                <w:rFonts w:ascii="Tahoma" w:eastAsia="Times New Roman" w:hAnsi="Tahoma" w:cs="Times New Roman"/>
                <w:sz w:val="20"/>
                <w:szCs w:val="24"/>
                <w:lang w:eastAsia="pt-BR"/>
              </w:rPr>
              <w:t xml:space="preserve"> Características Técnicas: milho triturado. Especificidade de uso: Preparo de sopas. Não </w:t>
            </w:r>
            <w:proofErr w:type="gramStart"/>
            <w:r w:rsidRPr="00AC5673">
              <w:rPr>
                <w:rFonts w:ascii="Tahoma" w:eastAsia="Times New Roman" w:hAnsi="Tahoma" w:cs="Times New Roman"/>
                <w:sz w:val="20"/>
                <w:szCs w:val="24"/>
                <w:lang w:eastAsia="pt-BR"/>
              </w:rPr>
              <w:t>deverá apresentar resíduos</w:t>
            </w:r>
            <w:proofErr w:type="gramEnd"/>
            <w:r w:rsidRPr="00AC5673">
              <w:rPr>
                <w:rFonts w:ascii="Tahoma" w:eastAsia="Times New Roman" w:hAnsi="Tahoma" w:cs="Times New Roman"/>
                <w:sz w:val="20"/>
                <w:szCs w:val="24"/>
                <w:lang w:eastAsia="pt-BR"/>
              </w:rPr>
              <w:t xml:space="preserve"> ou impurezas, bolor ou cheiro não característico.  Embalagem: Deve estar intacta, bem vedada, contendo até 500 g. Embalagem Polietileno Transparente ou Filme Bopp + Polietileno de baixa densidade linear. Prazo de Validade: Mínimo de </w:t>
            </w:r>
            <w:proofErr w:type="gramStart"/>
            <w:r w:rsidRPr="00AC5673">
              <w:rPr>
                <w:rFonts w:ascii="Tahoma" w:eastAsia="Times New Roman" w:hAnsi="Tahoma" w:cs="Times New Roman"/>
                <w:sz w:val="20"/>
                <w:szCs w:val="24"/>
                <w:lang w:eastAsia="pt-BR"/>
              </w:rPr>
              <w:t>6</w:t>
            </w:r>
            <w:proofErr w:type="gramEnd"/>
            <w:r w:rsidRPr="00AC5673">
              <w:rPr>
                <w:rFonts w:ascii="Tahoma" w:eastAsia="Times New Roman" w:hAnsi="Tahoma" w:cs="Times New Roman"/>
                <w:sz w:val="20"/>
                <w:szCs w:val="24"/>
                <w:lang w:eastAsia="pt-BR"/>
              </w:rPr>
              <w:t xml:space="preserve"> meses a partir da data de entrega. A rotulagem deve conter no mínimo as seguintes informações: nome e/ou marca, ingredientes, data de validade, lote </w:t>
            </w:r>
            <w:proofErr w:type="spellStart"/>
            <w:r w:rsidRPr="00AC5673">
              <w:rPr>
                <w:rFonts w:ascii="Tahoma" w:eastAsia="Times New Roman" w:hAnsi="Tahoma" w:cs="Times New Roman"/>
                <w:sz w:val="20"/>
                <w:szCs w:val="24"/>
                <w:lang w:eastAsia="pt-BR"/>
              </w:rPr>
              <w:t>einformações</w:t>
            </w:r>
            <w:proofErr w:type="spellEnd"/>
            <w:r w:rsidRPr="00AC5673">
              <w:rPr>
                <w:rFonts w:ascii="Tahoma" w:eastAsia="Times New Roman" w:hAnsi="Tahoma" w:cs="Times New Roman"/>
                <w:sz w:val="20"/>
                <w:szCs w:val="24"/>
                <w:lang w:eastAsia="pt-BR"/>
              </w:rPr>
              <w:t xml:space="preserve"> nutricionais. Reposição do produto: no caso de alteração do mesmo antes do vencimento do prazo de validade e embalagens danificadas.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1,76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528,00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Carne de Frango</w:t>
            </w:r>
            <w:proofErr w:type="gramStart"/>
            <w:r w:rsidRPr="00AC5673">
              <w:rPr>
                <w:rFonts w:ascii="Tahoma" w:eastAsia="Times New Roman" w:hAnsi="Tahoma" w:cs="Times New Roman"/>
                <w:sz w:val="20"/>
                <w:szCs w:val="24"/>
                <w:lang w:eastAsia="pt-BR"/>
              </w:rPr>
              <w:t xml:space="preserve">  </w:t>
            </w:r>
            <w:proofErr w:type="gramEnd"/>
            <w:r w:rsidRPr="00AC5673">
              <w:rPr>
                <w:rFonts w:ascii="Tahoma" w:eastAsia="Times New Roman" w:hAnsi="Tahoma" w:cs="Times New Roman"/>
                <w:sz w:val="20"/>
                <w:szCs w:val="24"/>
                <w:lang w:eastAsia="pt-BR"/>
              </w:rPr>
              <w:t>(Coxa/Sobrecoxa)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6,70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13.393,33</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13</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Carne de frango (peito de frango com osso)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7,99</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15.986,67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14</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Carne Bovina Moída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14,99</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29.980,00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Coco Ralado / pacote 0.250kg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240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3,91</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938,40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16</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b/>
                <w:sz w:val="20"/>
                <w:szCs w:val="24"/>
                <w:lang w:eastAsia="pt-BR"/>
              </w:rPr>
              <w:t>EXTRATO DE TOMATE</w:t>
            </w:r>
            <w:r w:rsidRPr="00AC5673">
              <w:rPr>
                <w:rFonts w:ascii="Tahoma" w:eastAsia="Times New Roman" w:hAnsi="Tahoma" w:cs="Times New Roman"/>
                <w:sz w:val="20"/>
                <w:szCs w:val="24"/>
                <w:lang w:eastAsia="pt-BR"/>
              </w:rPr>
              <w:t xml:space="preserve"> Características Técnicas: Extrato de tomate simples e concentrado. O extrato de tomate deve ser preparado com frutos maduros, escolhidos, sãos, sem pele e sementes. O produto deve estar isento de fermentações e não indicar processamento defeituoso. Ingredientes: Tomate, sal e açúcar. Embalagem: Deve estar </w:t>
            </w:r>
            <w:proofErr w:type="gramStart"/>
            <w:r w:rsidRPr="00AC5673">
              <w:rPr>
                <w:rFonts w:ascii="Tahoma" w:eastAsia="Times New Roman" w:hAnsi="Tahoma" w:cs="Times New Roman"/>
                <w:sz w:val="20"/>
                <w:szCs w:val="24"/>
                <w:lang w:eastAsia="pt-BR"/>
              </w:rPr>
              <w:t xml:space="preserve">intacta, em latas de flandres não apresentando ferrugem, </w:t>
            </w:r>
            <w:r w:rsidRPr="00AC5673">
              <w:rPr>
                <w:rFonts w:ascii="Tahoma" w:eastAsia="Times New Roman" w:hAnsi="Tahoma" w:cs="Times New Roman"/>
                <w:sz w:val="20"/>
                <w:szCs w:val="24"/>
                <w:lang w:eastAsia="pt-BR"/>
              </w:rPr>
              <w:lastRenderedPageBreak/>
              <w:t>amassamento, vazamento</w:t>
            </w:r>
            <w:proofErr w:type="gramEnd"/>
            <w:r w:rsidRPr="00AC5673">
              <w:rPr>
                <w:rFonts w:ascii="Tahoma" w:eastAsia="Times New Roman" w:hAnsi="Tahoma" w:cs="Times New Roman"/>
                <w:sz w:val="20"/>
                <w:szCs w:val="24"/>
                <w:lang w:eastAsia="pt-BR"/>
              </w:rPr>
              <w:t xml:space="preserve">, abaulamento de 140g. Prazo de validade: Mínimo de </w:t>
            </w:r>
            <w:proofErr w:type="gramStart"/>
            <w:r w:rsidRPr="00AC5673">
              <w:rPr>
                <w:rFonts w:ascii="Tahoma" w:eastAsia="Times New Roman" w:hAnsi="Tahoma" w:cs="Times New Roman"/>
                <w:sz w:val="20"/>
                <w:szCs w:val="24"/>
                <w:lang w:eastAsia="pt-BR"/>
              </w:rPr>
              <w:t>6</w:t>
            </w:r>
            <w:proofErr w:type="gramEnd"/>
            <w:r w:rsidRPr="00AC5673">
              <w:rPr>
                <w:rFonts w:ascii="Tahoma" w:eastAsia="Times New Roman" w:hAnsi="Tahoma" w:cs="Times New Roman"/>
                <w:sz w:val="20"/>
                <w:szCs w:val="24"/>
                <w:lang w:eastAsia="pt-BR"/>
              </w:rPr>
              <w:t xml:space="preserve">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w:t>
            </w:r>
            <w:proofErr w:type="spellStart"/>
            <w:proofErr w:type="gramStart"/>
            <w:r w:rsidRPr="00AC5673">
              <w:rPr>
                <w:rFonts w:ascii="Tahoma" w:eastAsia="Times New Roman" w:hAnsi="Tahoma" w:cs="Times New Roman"/>
                <w:sz w:val="20"/>
                <w:szCs w:val="24"/>
                <w:lang w:eastAsia="pt-BR"/>
              </w:rPr>
              <w:t>danificadas.</w:t>
            </w:r>
            <w:proofErr w:type="gramEnd"/>
            <w:r w:rsidRPr="00AC5673">
              <w:rPr>
                <w:rFonts w:ascii="Tahoma" w:eastAsia="Times New Roman" w:hAnsi="Tahoma" w:cs="Times New Roman"/>
                <w:sz w:val="20"/>
                <w:szCs w:val="24"/>
                <w:lang w:eastAsia="pt-BR"/>
              </w:rPr>
              <w:t>Extrato</w:t>
            </w:r>
            <w:proofErr w:type="spellEnd"/>
            <w:r w:rsidRPr="00AC5673">
              <w:rPr>
                <w:rFonts w:ascii="Tahoma" w:eastAsia="Times New Roman" w:hAnsi="Tahoma" w:cs="Times New Roman"/>
                <w:sz w:val="20"/>
                <w:szCs w:val="24"/>
                <w:lang w:eastAsia="pt-BR"/>
              </w:rPr>
              <w:t xml:space="preserve"> de Tomate / lata 0.140kg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gramStart"/>
            <w:r w:rsidRPr="00AC5673">
              <w:rPr>
                <w:rFonts w:ascii="Tahoma" w:eastAsia="Times New Roman" w:hAnsi="Tahoma" w:cs="Times New Roman"/>
                <w:sz w:val="20"/>
                <w:szCs w:val="24"/>
                <w:lang w:eastAsia="pt-BR"/>
              </w:rPr>
              <w:lastRenderedPageBreak/>
              <w:t>latas</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2000 </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1,81</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3.620,00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17</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Farinha de Mandioca / sacola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5,16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2.064,00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18</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Farinha de Milho / sacola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2,23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893,33</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19</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Farinha de Trigo c/ Fermento / sacola </w:t>
            </w:r>
            <w:proofErr w:type="gramStart"/>
            <w:r w:rsidRPr="00AC5673">
              <w:rPr>
                <w:rFonts w:ascii="Tahoma" w:eastAsia="Times New Roman" w:hAnsi="Tahoma" w:cs="Times New Roman"/>
                <w:sz w:val="20"/>
                <w:szCs w:val="24"/>
                <w:lang w:eastAsia="pt-BR"/>
              </w:rPr>
              <w:t>1kg</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3,46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3.460,00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Farinha Láctea / lata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5,58</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670,00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21</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Fermento em pó / pacote 0.100kg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2,99</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1.496,67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22</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Fubá / sacola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Sacola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2,41</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965,33</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23</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Fermento biológico para </w:t>
            </w:r>
            <w:proofErr w:type="spellStart"/>
            <w:proofErr w:type="gramStart"/>
            <w:r w:rsidRPr="00AC5673">
              <w:rPr>
                <w:rFonts w:ascii="Tahoma" w:eastAsia="Times New Roman" w:hAnsi="Tahoma" w:cs="Times New Roman"/>
                <w:sz w:val="20"/>
                <w:szCs w:val="24"/>
                <w:lang w:eastAsia="pt-BR"/>
              </w:rPr>
              <w:t>paes</w:t>
            </w:r>
            <w:proofErr w:type="spellEnd"/>
            <w:proofErr w:type="gramEnd"/>
            <w:r w:rsidRPr="00AC5673">
              <w:rPr>
                <w:rFonts w:ascii="Tahoma" w:eastAsia="Times New Roman" w:hAnsi="Tahoma" w:cs="Times New Roman"/>
                <w:sz w:val="20"/>
                <w:szCs w:val="24"/>
                <w:lang w:eastAsia="pt-BR"/>
              </w:rPr>
              <w:t xml:space="preserve"> e massas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3,10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248,00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24</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Gelatina em pó caixa com 35 gramas </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Unidade</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0,98</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4.900,00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25</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Goiabada / pacote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7,87</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2.360,00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26</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Leite Condensado/lata com 395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4,88</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2.440,00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27</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Leite </w:t>
            </w:r>
            <w:smartTag w:uri="urn:schemas-microsoft-com:office:smarttags" w:element="PersonName">
              <w:smartTagPr>
                <w:attr w:name="ProductID" w:val="em P￳ Enriquecido"/>
              </w:smartTagPr>
              <w:r w:rsidRPr="00AC5673">
                <w:rPr>
                  <w:rFonts w:ascii="Tahoma" w:eastAsia="Times New Roman" w:hAnsi="Tahoma" w:cs="Times New Roman"/>
                  <w:sz w:val="20"/>
                  <w:szCs w:val="24"/>
                  <w:lang w:eastAsia="pt-BR"/>
                </w:rPr>
                <w:t>em Pó Enriquecido</w:t>
              </w:r>
            </w:smartTag>
            <w:r w:rsidRPr="00AC5673">
              <w:rPr>
                <w:rFonts w:ascii="Tahoma" w:eastAsia="Times New Roman" w:hAnsi="Tahoma" w:cs="Times New Roman"/>
                <w:sz w:val="20"/>
                <w:szCs w:val="24"/>
                <w:lang w:eastAsia="pt-BR"/>
              </w:rPr>
              <w:t xml:space="preserve"> / lata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7,50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28</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Macarrão Conchinha / sacola </w:t>
            </w:r>
            <w:proofErr w:type="gramStart"/>
            <w:r w:rsidRPr="00AC5673">
              <w:rPr>
                <w:rFonts w:ascii="Tahoma" w:eastAsia="Times New Roman" w:hAnsi="Tahoma" w:cs="Times New Roman"/>
                <w:sz w:val="20"/>
                <w:szCs w:val="24"/>
                <w:lang w:eastAsia="pt-BR"/>
              </w:rPr>
              <w:t>1kg</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3,66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1.830,00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29</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Macarrão Espaguete / sacola </w:t>
            </w:r>
            <w:proofErr w:type="gramStart"/>
            <w:r w:rsidRPr="00AC5673">
              <w:rPr>
                <w:rFonts w:ascii="Tahoma" w:eastAsia="Times New Roman" w:hAnsi="Tahoma" w:cs="Times New Roman"/>
                <w:sz w:val="20"/>
                <w:szCs w:val="24"/>
                <w:lang w:eastAsia="pt-BR"/>
              </w:rPr>
              <w:t>1kg</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3,29</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1.646,67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Macarrão Massa Picada / sacola </w:t>
            </w:r>
            <w:proofErr w:type="gramStart"/>
            <w:r w:rsidRPr="00AC5673">
              <w:rPr>
                <w:rFonts w:ascii="Tahoma" w:eastAsia="Times New Roman" w:hAnsi="Tahoma" w:cs="Times New Roman"/>
                <w:sz w:val="20"/>
                <w:szCs w:val="24"/>
                <w:lang w:eastAsia="pt-BR"/>
              </w:rPr>
              <w:t>1kg</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3,56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1.780,00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31</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Macarrão Parafuso / sacola de </w:t>
            </w:r>
            <w:smartTag w:uri="urn:schemas-microsoft-com:office:smarttags" w:element="metricconverter">
              <w:smartTagPr>
                <w:attr w:name="ProductID" w:val="1 kg"/>
              </w:smartTagPr>
              <w:r w:rsidRPr="00AC5673">
                <w:rPr>
                  <w:rFonts w:ascii="Tahoma" w:eastAsia="Times New Roman" w:hAnsi="Tahoma" w:cs="Times New Roman"/>
                  <w:sz w:val="20"/>
                  <w:szCs w:val="24"/>
                  <w:lang w:eastAsia="pt-BR"/>
                </w:rPr>
                <w:t>1 Kg</w:t>
              </w:r>
            </w:smartTag>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3,55</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1.773,33</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32</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Macarrão Talharim / sacola </w:t>
            </w:r>
            <w:proofErr w:type="gramStart"/>
            <w:r w:rsidRPr="00AC5673">
              <w:rPr>
                <w:rFonts w:ascii="Tahoma" w:eastAsia="Times New Roman" w:hAnsi="Tahoma" w:cs="Times New Roman"/>
                <w:sz w:val="20"/>
                <w:szCs w:val="24"/>
                <w:lang w:eastAsia="pt-BR"/>
              </w:rPr>
              <w:t>1kg</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3,99</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1.597,33</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33</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Margarina / pote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Potes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4,75</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1.898,67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34</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Milho de Pipoca / sacola 0.500kg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2,50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750,00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35</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Milho Verde / lata 0.300kg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1,73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863,33</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36</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Óleo de Soja / lata </w:t>
            </w:r>
            <w:proofErr w:type="gramStart"/>
            <w:r w:rsidRPr="00AC5673">
              <w:rPr>
                <w:rFonts w:ascii="Tahoma" w:eastAsia="Times New Roman" w:hAnsi="Tahoma" w:cs="Times New Roman"/>
                <w:sz w:val="20"/>
                <w:szCs w:val="24"/>
                <w:lang w:eastAsia="pt-BR"/>
              </w:rPr>
              <w:t>0.900L</w:t>
            </w:r>
            <w:proofErr w:type="gram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3,92</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3.138,67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37</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b/>
                <w:sz w:val="20"/>
                <w:szCs w:val="24"/>
                <w:lang w:eastAsia="pt-BR"/>
              </w:rPr>
              <w:t>CAFÉ</w:t>
            </w:r>
            <w:r w:rsidRPr="00AC5673">
              <w:rPr>
                <w:rFonts w:ascii="Tahoma" w:eastAsia="Times New Roman" w:hAnsi="Tahoma" w:cs="Times New Roman"/>
                <w:sz w:val="20"/>
                <w:szCs w:val="24"/>
                <w:lang w:eastAsia="pt-BR"/>
              </w:rPr>
              <w:t xml:space="preserve"> Características Técnicas: Café torrado, moído, embalado a vácuo, com 100% de pureza. Não deve apresentar sujidade, umidade, rendimento insatisfatório, misturas e peso </w:t>
            </w:r>
            <w:r w:rsidRPr="00AC5673">
              <w:rPr>
                <w:rFonts w:ascii="Tahoma" w:eastAsia="Times New Roman" w:hAnsi="Tahoma" w:cs="Times New Roman"/>
                <w:sz w:val="20"/>
                <w:szCs w:val="24"/>
                <w:lang w:eastAsia="pt-BR"/>
              </w:rPr>
              <w:lastRenderedPageBreak/>
              <w:t xml:space="preserve">insatisfatório, sabor não característico. Embalagem: Deve estar intacta, acondicionada em pacotes de até 500g, </w:t>
            </w:r>
            <w:proofErr w:type="gramStart"/>
            <w:r w:rsidRPr="00AC5673">
              <w:rPr>
                <w:rFonts w:ascii="Tahoma" w:eastAsia="Times New Roman" w:hAnsi="Tahoma" w:cs="Times New Roman"/>
                <w:sz w:val="20"/>
                <w:szCs w:val="24"/>
                <w:lang w:eastAsia="pt-BR"/>
              </w:rPr>
              <w:t>à</w:t>
            </w:r>
            <w:proofErr w:type="gramEnd"/>
            <w:r w:rsidRPr="00AC5673">
              <w:rPr>
                <w:rFonts w:ascii="Tahoma" w:eastAsia="Times New Roman" w:hAnsi="Tahoma" w:cs="Times New Roman"/>
                <w:sz w:val="20"/>
                <w:szCs w:val="24"/>
                <w:lang w:eastAsia="pt-BR"/>
              </w:rPr>
              <w:t xml:space="preserve"> vácuo. Prazo de Validade: Mínimo de </w:t>
            </w:r>
            <w:proofErr w:type="gramStart"/>
            <w:r w:rsidRPr="00AC5673">
              <w:rPr>
                <w:rFonts w:ascii="Tahoma" w:eastAsia="Times New Roman" w:hAnsi="Tahoma" w:cs="Times New Roman"/>
                <w:sz w:val="20"/>
                <w:szCs w:val="24"/>
                <w:lang w:eastAsia="pt-BR"/>
              </w:rPr>
              <w:t>6</w:t>
            </w:r>
            <w:proofErr w:type="gramEnd"/>
            <w:r w:rsidRPr="00AC5673">
              <w:rPr>
                <w:rFonts w:ascii="Tahoma" w:eastAsia="Times New Roman" w:hAnsi="Tahoma" w:cs="Times New Roman"/>
                <w:sz w:val="20"/>
                <w:szCs w:val="24"/>
                <w:lang w:eastAsia="pt-BR"/>
              </w:rPr>
              <w:t xml:space="preserve"> meses a partir da data de entrega. A rotulagem deve conter no mínimo as seguintes informações: nome e/ou marca, ingredientes, data de validade, lote e informações nutricionais e atender as exigências ANVISA. Apresentar Selo de Pureza ABIC. Rendimento mínimo esperado de 6,25 litros de café pronto para cada pacote de 500 g. Reposição do produto: no caso de alteração do mesmo antes do vencimento do prazo de validade e embalagens danificadas.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8,73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5.236,00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38</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Sal / sacola </w:t>
            </w:r>
            <w:smartTag w:uri="urn:schemas-microsoft-com:office:smarttags" w:element="metricconverter">
              <w:smartTagPr>
                <w:attr w:name="ProductID" w:val="1 kg"/>
              </w:smartTagPr>
              <w:r w:rsidRPr="00AC5673">
                <w:rPr>
                  <w:rFonts w:ascii="Tahoma" w:eastAsia="Times New Roman" w:hAnsi="Tahoma" w:cs="Times New Roman"/>
                  <w:sz w:val="20"/>
                  <w:szCs w:val="24"/>
                  <w:lang w:eastAsia="pt-BR"/>
                </w:rPr>
                <w:t>1 kg</w:t>
              </w:r>
            </w:smartTag>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1,13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340,00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39</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Salsicha</w:t>
            </w:r>
            <w:r w:rsidRPr="00AC5673">
              <w:rPr>
                <w:rFonts w:ascii="Times New Roman" w:eastAsia="Times New Roman" w:hAnsi="Times New Roman" w:cs="Times New Roman"/>
                <w:sz w:val="24"/>
                <w:szCs w:val="24"/>
                <w:lang w:eastAsia="pt-BR"/>
              </w:rPr>
              <w:t xml:space="preserve"> </w:t>
            </w:r>
            <w:r w:rsidRPr="00AC5673">
              <w:rPr>
                <w:rFonts w:ascii="Tahoma" w:eastAsia="Times New Roman" w:hAnsi="Tahoma" w:cs="Times New Roman"/>
                <w:sz w:val="20"/>
                <w:szCs w:val="24"/>
                <w:lang w:eastAsia="pt-BR"/>
              </w:rPr>
              <w:t>de boa qualidade</w:t>
            </w:r>
            <w:proofErr w:type="gramStart"/>
            <w:r w:rsidRPr="00AC5673">
              <w:rPr>
                <w:rFonts w:ascii="Tahoma" w:eastAsia="Times New Roman" w:hAnsi="Tahoma" w:cs="Times New Roman"/>
                <w:sz w:val="20"/>
                <w:szCs w:val="24"/>
                <w:lang w:eastAsia="pt-BR"/>
              </w:rPr>
              <w:t>, isenta</w:t>
            </w:r>
            <w:proofErr w:type="gramEnd"/>
            <w:r w:rsidRPr="00AC5673">
              <w:rPr>
                <w:rFonts w:ascii="Tahoma" w:eastAsia="Times New Roman" w:hAnsi="Tahoma" w:cs="Times New Roman"/>
                <w:sz w:val="20"/>
                <w:szCs w:val="24"/>
                <w:lang w:eastAsia="pt-BR"/>
              </w:rPr>
              <w:t xml:space="preserve">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w:t>
            </w:r>
            <w:proofErr w:type="spellStart"/>
            <w:r w:rsidRPr="00AC5673">
              <w:rPr>
                <w:rFonts w:ascii="Tahoma" w:eastAsia="Times New Roman" w:hAnsi="Tahoma" w:cs="Times New Roman"/>
                <w:sz w:val="20"/>
                <w:szCs w:val="24"/>
                <w:lang w:eastAsia="pt-BR"/>
              </w:rPr>
              <w:t>microorganismos</w:t>
            </w:r>
            <w:proofErr w:type="spellEnd"/>
            <w:r w:rsidRPr="00AC5673">
              <w:rPr>
                <w:rFonts w:ascii="Tahoma" w:eastAsia="Times New Roman" w:hAnsi="Tahoma" w:cs="Times New Roman"/>
                <w:sz w:val="20"/>
                <w:szCs w:val="24"/>
                <w:lang w:eastAsia="pt-BR"/>
              </w:rPr>
              <w:t xml:space="preserve">. </w:t>
            </w:r>
            <w:proofErr w:type="gramStart"/>
            <w:r w:rsidRPr="00AC5673">
              <w:rPr>
                <w:rFonts w:ascii="Tahoma" w:eastAsia="Times New Roman" w:hAnsi="Tahoma" w:cs="Times New Roman"/>
                <w:sz w:val="20"/>
                <w:szCs w:val="24"/>
                <w:lang w:eastAsia="pt-BR"/>
              </w:rPr>
              <w:t>em</w:t>
            </w:r>
            <w:proofErr w:type="gramEnd"/>
            <w:r w:rsidRPr="00AC5673">
              <w:rPr>
                <w:rFonts w:ascii="Tahoma" w:eastAsia="Times New Roman" w:hAnsi="Tahoma" w:cs="Times New Roman"/>
                <w:sz w:val="20"/>
                <w:szCs w:val="24"/>
                <w:lang w:eastAsia="pt-BR"/>
              </w:rPr>
              <w:t xml:space="preserve"> pacote de 3 kg, devidamente selado, com especificação de peso, validade, do produto e marca /procedência. Validade a vencer de no mínimo </w:t>
            </w:r>
            <w:proofErr w:type="gramStart"/>
            <w:r w:rsidRPr="00AC5673">
              <w:rPr>
                <w:rFonts w:ascii="Tahoma" w:eastAsia="Times New Roman" w:hAnsi="Tahoma" w:cs="Times New Roman"/>
                <w:sz w:val="20"/>
                <w:szCs w:val="24"/>
                <w:lang w:eastAsia="pt-BR"/>
              </w:rPr>
              <w:t>6</w:t>
            </w:r>
            <w:proofErr w:type="gramEnd"/>
            <w:r w:rsidRPr="00AC5673">
              <w:rPr>
                <w:rFonts w:ascii="Tahoma" w:eastAsia="Times New Roman" w:hAnsi="Tahoma" w:cs="Times New Roman"/>
                <w:sz w:val="20"/>
                <w:szCs w:val="24"/>
                <w:lang w:eastAsia="pt-BR"/>
              </w:rPr>
              <w:t xml:space="preserve"> meses contados da entrega.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6,33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2.530,67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40</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Trigo para Quibe / pacote de 500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2,30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1.378,00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41</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Vinagre embalagem de 1 litro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Litros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3,10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309,67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42</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Oregano</w:t>
            </w:r>
            <w:proofErr w:type="spellEnd"/>
            <w:r w:rsidRPr="00AC5673">
              <w:rPr>
                <w:rFonts w:ascii="Tahoma" w:eastAsia="Times New Roman" w:hAnsi="Tahoma" w:cs="Times New Roman"/>
                <w:sz w:val="20"/>
                <w:szCs w:val="24"/>
                <w:lang w:eastAsia="pt-BR"/>
              </w:rPr>
              <w:t xml:space="preserve"> desidratado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43</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Polpa de fruta congelada a base de fruta natural para </w:t>
            </w:r>
            <w:proofErr w:type="gramStart"/>
            <w:r w:rsidRPr="00AC5673">
              <w:rPr>
                <w:rFonts w:ascii="Tahoma" w:eastAsia="Times New Roman" w:hAnsi="Tahoma" w:cs="Times New Roman"/>
                <w:sz w:val="20"/>
                <w:szCs w:val="24"/>
                <w:lang w:eastAsia="pt-BR"/>
              </w:rPr>
              <w:t>suco(</w:t>
            </w:r>
            <w:proofErr w:type="gramEnd"/>
            <w:r w:rsidRPr="00AC5673">
              <w:rPr>
                <w:rFonts w:ascii="Tahoma" w:eastAsia="Times New Roman" w:hAnsi="Tahoma" w:cs="Times New Roman"/>
                <w:sz w:val="20"/>
                <w:szCs w:val="24"/>
                <w:lang w:eastAsia="pt-BR"/>
              </w:rPr>
              <w:t>diversos sabores)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8,16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4.894,00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44</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Requeijão cremoso a base de leite/embalagem de 400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Potes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8,03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1.606,00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45</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Mel em saches de 10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Saches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0,75</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7.500,00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46</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Iorgute</w:t>
            </w:r>
            <w:proofErr w:type="spellEnd"/>
            <w:r w:rsidRPr="00AC5673">
              <w:rPr>
                <w:rFonts w:ascii="Tahoma" w:eastAsia="Times New Roman" w:hAnsi="Tahoma" w:cs="Times New Roman"/>
                <w:sz w:val="20"/>
                <w:szCs w:val="24"/>
                <w:lang w:eastAsia="pt-BR"/>
              </w:rPr>
              <w:t xml:space="preserve"> (chupetinha</w:t>
            </w:r>
            <w:proofErr w:type="gramStart"/>
            <w:r w:rsidRPr="00AC5673">
              <w:rPr>
                <w:rFonts w:ascii="Tahoma" w:eastAsia="Times New Roman" w:hAnsi="Tahoma" w:cs="Times New Roman"/>
                <w:sz w:val="20"/>
                <w:szCs w:val="24"/>
                <w:lang w:eastAsia="pt-BR"/>
              </w:rPr>
              <w:t>)</w:t>
            </w:r>
            <w:proofErr w:type="gramEnd"/>
            <w:r w:rsidRPr="00AC5673">
              <w:rPr>
                <w:rFonts w:ascii="Tahoma" w:eastAsia="Times New Roman" w:hAnsi="Tahoma" w:cs="Times New Roman"/>
                <w:sz w:val="20"/>
                <w:szCs w:val="24"/>
                <w:lang w:eastAsia="pt-BR"/>
              </w:rPr>
              <w:t>/embalagem de 120 ML</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Unidade</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25.000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0,90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22.500,00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47</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Leite integral; suas características deverão estar de acordo com a portaria 370 de 04/09/97, livre de parasitas e de qualquer agente ou substancia nociva a saúde do usuário. Embalagem </w:t>
            </w:r>
            <w:proofErr w:type="spellStart"/>
            <w:r w:rsidRPr="00AC5673">
              <w:rPr>
                <w:rFonts w:ascii="Tahoma" w:eastAsia="Times New Roman" w:hAnsi="Tahoma" w:cs="Times New Roman"/>
                <w:sz w:val="20"/>
                <w:szCs w:val="24"/>
                <w:lang w:eastAsia="pt-BR"/>
              </w:rPr>
              <w:t>tetrapak</w:t>
            </w:r>
            <w:proofErr w:type="spellEnd"/>
            <w:r w:rsidRPr="00AC5673">
              <w:rPr>
                <w:rFonts w:ascii="Tahoma" w:eastAsia="Times New Roman" w:hAnsi="Tahoma" w:cs="Times New Roman"/>
                <w:sz w:val="20"/>
                <w:szCs w:val="24"/>
                <w:lang w:eastAsia="pt-BR"/>
              </w:rPr>
              <w:t xml:space="preserve"> esterilizada e hermeticamente lacrada; apresentada na embalagem de 1 litro.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Litros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2,43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36.400,00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48</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Pão de forma tradicional, bem acondicionado, assado ao ponto. No seu rótulo deverá conter informação nutricional por porção, sobre glúten, </w:t>
            </w:r>
            <w:proofErr w:type="gramStart"/>
            <w:r w:rsidRPr="00AC5673">
              <w:rPr>
                <w:rFonts w:ascii="Tahoma" w:eastAsia="Times New Roman" w:hAnsi="Tahoma" w:cs="Times New Roman"/>
                <w:sz w:val="20"/>
                <w:szCs w:val="24"/>
                <w:lang w:eastAsia="pt-BR"/>
              </w:rPr>
              <w:t>ingredientes, data</w:t>
            </w:r>
            <w:proofErr w:type="gramEnd"/>
            <w:r w:rsidRPr="00AC5673">
              <w:rPr>
                <w:rFonts w:ascii="Tahoma" w:eastAsia="Times New Roman" w:hAnsi="Tahoma" w:cs="Times New Roman"/>
                <w:sz w:val="20"/>
                <w:szCs w:val="24"/>
                <w:lang w:eastAsia="pt-BR"/>
              </w:rPr>
              <w:t xml:space="preserve"> de fabricação, validade e lote. Produtos DE FABRICAÇÃO PRÓPRIA deverão apresentar ficha técnica, assinada pelo responsável técnico e deverão estar de acordo com o PIQ estabelecido para o produto. Embalagens de 500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Pctes</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50.000,00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49</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Biscoito tipo rosquinha doce de </w:t>
            </w:r>
            <w:proofErr w:type="gramStart"/>
            <w:r w:rsidRPr="00AC5673">
              <w:rPr>
                <w:rFonts w:ascii="Tahoma" w:eastAsia="Times New Roman" w:hAnsi="Tahoma" w:cs="Times New Roman"/>
                <w:sz w:val="20"/>
                <w:szCs w:val="24"/>
                <w:lang w:eastAsia="pt-BR"/>
              </w:rPr>
              <w:t>coco(</w:t>
            </w:r>
            <w:proofErr w:type="gramEnd"/>
            <w:r w:rsidRPr="00AC5673">
              <w:rPr>
                <w:rFonts w:ascii="Tahoma" w:eastAsia="Times New Roman" w:hAnsi="Tahoma" w:cs="Times New Roman"/>
                <w:sz w:val="20"/>
                <w:szCs w:val="24"/>
                <w:lang w:eastAsia="pt-BR"/>
              </w:rPr>
              <w:t>caixa de 1,5 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Caixa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8,86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4.430,00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Biscoito doce tipo de </w:t>
            </w:r>
            <w:proofErr w:type="gramStart"/>
            <w:r w:rsidRPr="00AC5673">
              <w:rPr>
                <w:rFonts w:ascii="Tahoma" w:eastAsia="Times New Roman" w:hAnsi="Tahoma" w:cs="Times New Roman"/>
                <w:sz w:val="20"/>
                <w:szCs w:val="24"/>
                <w:lang w:eastAsia="pt-BR"/>
              </w:rPr>
              <w:t>leite(</w:t>
            </w:r>
            <w:proofErr w:type="gramEnd"/>
            <w:r w:rsidRPr="00AC5673">
              <w:rPr>
                <w:rFonts w:ascii="Tahoma" w:eastAsia="Times New Roman" w:hAnsi="Tahoma" w:cs="Times New Roman"/>
                <w:sz w:val="20"/>
                <w:szCs w:val="24"/>
                <w:lang w:eastAsia="pt-BR"/>
              </w:rPr>
              <w:t>caixa de 1,5 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Caixa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8,86</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4.430,00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51</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Alimento em pó sabor morango / pacote de 400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10,57</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6.340,00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52</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Creme de leite/ </w:t>
            </w:r>
            <w:proofErr w:type="spellStart"/>
            <w:r w:rsidRPr="00AC5673">
              <w:rPr>
                <w:rFonts w:ascii="Tahoma" w:eastAsia="Times New Roman" w:hAnsi="Tahoma" w:cs="Times New Roman"/>
                <w:sz w:val="20"/>
                <w:szCs w:val="24"/>
                <w:lang w:eastAsia="pt-BR"/>
              </w:rPr>
              <w:t>uht</w:t>
            </w:r>
            <w:proofErr w:type="spellEnd"/>
            <w:r w:rsidRPr="00AC5673">
              <w:rPr>
                <w:rFonts w:ascii="Tahoma" w:eastAsia="Times New Roman" w:hAnsi="Tahoma" w:cs="Times New Roman"/>
                <w:sz w:val="20"/>
                <w:szCs w:val="24"/>
                <w:lang w:eastAsia="pt-BR"/>
              </w:rPr>
              <w:t xml:space="preserve"> homogeneizado sem necessidade de refrigeração. Embalagem latas de 300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5,13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1.539,00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53</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Colorau em pó (colorífico)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4,99</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249,50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54</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Presunto em barra e fatiado/acomodado em embalagens apropriadas.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16,43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8.216,67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55</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Maionese tradicional/embalagem em potes de 500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Potes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4,83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1.448,00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56</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Linguiça tipo toscana</w:t>
            </w:r>
            <w:r w:rsidRPr="00AC5673">
              <w:rPr>
                <w:rFonts w:ascii="Times New Roman" w:eastAsia="Times New Roman" w:hAnsi="Times New Roman" w:cs="Times New Roman"/>
                <w:sz w:val="24"/>
                <w:szCs w:val="24"/>
                <w:lang w:eastAsia="pt-BR"/>
              </w:rPr>
              <w:t xml:space="preserve"> </w:t>
            </w:r>
            <w:r w:rsidRPr="00AC5673">
              <w:rPr>
                <w:rFonts w:ascii="Tahoma" w:eastAsia="Times New Roman" w:hAnsi="Tahoma" w:cs="Times New Roman"/>
                <w:sz w:val="20"/>
                <w:szCs w:val="24"/>
                <w:lang w:eastAsia="pt-BR"/>
              </w:rPr>
              <w:t xml:space="preserve">embalada a vácuo, embalados em saco de polietileno, hermeticamente fechado e rotulado </w:t>
            </w:r>
            <w:r w:rsidRPr="00AC5673">
              <w:rPr>
                <w:rFonts w:ascii="Tahoma" w:eastAsia="Times New Roman" w:hAnsi="Tahoma" w:cs="Times New Roman"/>
                <w:sz w:val="20"/>
                <w:szCs w:val="24"/>
                <w:lang w:eastAsia="pt-BR"/>
              </w:rPr>
              <w:lastRenderedPageBreak/>
              <w:t>conforme legislação vigente.</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Kg</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12,47</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12.466,67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57</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Lentilha. Classe graúda, tipo </w:t>
            </w:r>
            <w:proofErr w:type="gramStart"/>
            <w:r w:rsidRPr="00AC5673">
              <w:rPr>
                <w:rFonts w:ascii="Tahoma" w:eastAsia="Times New Roman" w:hAnsi="Tahoma" w:cs="Times New Roman"/>
                <w:sz w:val="20"/>
                <w:szCs w:val="24"/>
                <w:lang w:eastAsia="pt-BR"/>
              </w:rPr>
              <w:t>1</w:t>
            </w:r>
            <w:proofErr w:type="gramEnd"/>
            <w:r w:rsidRPr="00AC5673">
              <w:rPr>
                <w:rFonts w:ascii="Tahoma" w:eastAsia="Times New Roman" w:hAnsi="Tahoma" w:cs="Times New Roman"/>
                <w:sz w:val="20"/>
                <w:szCs w:val="24"/>
                <w:lang w:eastAsia="pt-BR"/>
              </w:rPr>
              <w:t xml:space="preserve">, conforme a Portaria n° 65, de 16/02/93. O produto deverá estar em bom estado de conservação, isento de processos de fermentação, mofo, odor estranho e substâncias nocivas à saúde. Deve possuir registro no Ministério da Agricultura. O produto deverá ser da safra corrente. Características sensoriais (organolépticas): aspecto de grãos; cor, odor e sabor próprios. Embalagem deve ser limpa, resistente e estar intacta, em bom estado de conservação e higiene. Acondicionada em pacotes de polietileno incolor e transparente, bem vedados, contento 500 g. Não serão aceitos produtos cujas embalagens estejam danificadas. Prazo de fabricação: </w:t>
            </w:r>
            <w:proofErr w:type="gramStart"/>
            <w:r w:rsidRPr="00AC5673">
              <w:rPr>
                <w:rFonts w:ascii="Tahoma" w:eastAsia="Times New Roman" w:hAnsi="Tahoma" w:cs="Times New Roman"/>
                <w:sz w:val="20"/>
                <w:szCs w:val="24"/>
                <w:lang w:eastAsia="pt-BR"/>
              </w:rPr>
              <w:t>máximo 30</w:t>
            </w:r>
            <w:proofErr w:type="gramEnd"/>
            <w:r w:rsidRPr="00AC5673">
              <w:rPr>
                <w:rFonts w:ascii="Tahoma" w:eastAsia="Times New Roman" w:hAnsi="Tahoma" w:cs="Times New Roman"/>
                <w:sz w:val="20"/>
                <w:szCs w:val="24"/>
                <w:lang w:eastAsia="pt-BR"/>
              </w:rPr>
              <w:t xml:space="preserve"> dias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6,67</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666,67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58</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Aveia em flocos – isenta de mofo, livre de parasitas e substancias nocivas, </w:t>
            </w:r>
            <w:proofErr w:type="spellStart"/>
            <w:r w:rsidRPr="00AC5673">
              <w:rPr>
                <w:rFonts w:ascii="Tahoma" w:eastAsia="Times New Roman" w:hAnsi="Tahoma" w:cs="Times New Roman"/>
                <w:sz w:val="20"/>
                <w:szCs w:val="24"/>
                <w:lang w:eastAsia="pt-BR"/>
              </w:rPr>
              <w:t>acondionadas</w:t>
            </w:r>
            <w:proofErr w:type="spellEnd"/>
            <w:r w:rsidRPr="00AC5673">
              <w:rPr>
                <w:rFonts w:ascii="Tahoma" w:eastAsia="Times New Roman" w:hAnsi="Tahoma" w:cs="Times New Roman"/>
                <w:sz w:val="20"/>
                <w:szCs w:val="24"/>
                <w:lang w:eastAsia="pt-BR"/>
              </w:rPr>
              <w:t xml:space="preserve"> em embalagens de 200 gramas, atóxica e hermeticamente vedada.</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2,90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289,67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59</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Biscoito de polvilho – embalagens de plástico resistente com 50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proofErr w:type="spellStart"/>
            <w:r w:rsidRPr="00AC5673">
              <w:rPr>
                <w:rFonts w:ascii="Tahoma" w:eastAsia="Times New Roman" w:hAnsi="Tahoma" w:cs="Times New Roman"/>
                <w:sz w:val="20"/>
                <w:szCs w:val="24"/>
                <w:lang w:eastAsia="pt-BR"/>
              </w:rPr>
              <w:t>Pcte</w:t>
            </w:r>
            <w:proofErr w:type="spellEnd"/>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500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5,57</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2.786,67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60</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Pêssego em calda – preparado om frutas maduras, limpas, em metades, com consistência própria, sem caroço. Embalagem lata de flandres com 830 gramas, as latas não deveram estar amassadas. Prazo de validade de 12 meses da fabricação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90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7,83</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704,40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61</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Ervilha em conserva – </w:t>
            </w:r>
            <w:proofErr w:type="spellStart"/>
            <w:proofErr w:type="gramStart"/>
            <w:r w:rsidRPr="00AC5673">
              <w:rPr>
                <w:rFonts w:ascii="Tahoma" w:eastAsia="Times New Roman" w:hAnsi="Tahoma" w:cs="Times New Roman"/>
                <w:sz w:val="20"/>
                <w:szCs w:val="24"/>
                <w:lang w:eastAsia="pt-BR"/>
              </w:rPr>
              <w:t>ingredientes:</w:t>
            </w:r>
            <w:proofErr w:type="gramEnd"/>
            <w:r w:rsidRPr="00AC5673">
              <w:rPr>
                <w:rFonts w:ascii="Tahoma" w:eastAsia="Times New Roman" w:hAnsi="Tahoma" w:cs="Times New Roman"/>
                <w:sz w:val="20"/>
                <w:szCs w:val="24"/>
                <w:lang w:eastAsia="pt-BR"/>
              </w:rPr>
              <w:t>ervilha</w:t>
            </w:r>
            <w:proofErr w:type="spellEnd"/>
            <w:r w:rsidRPr="00AC5673">
              <w:rPr>
                <w:rFonts w:ascii="Tahoma" w:eastAsia="Times New Roman" w:hAnsi="Tahoma" w:cs="Times New Roman"/>
                <w:sz w:val="20"/>
                <w:szCs w:val="24"/>
                <w:lang w:eastAsia="pt-BR"/>
              </w:rPr>
              <w:t>, agua e sal, sem conservantes. Embalagem longa vida, deve estar intacta, com peso liquido de 280 gramas.</w:t>
            </w:r>
          </w:p>
          <w:p w:rsidR="00AC5673" w:rsidRPr="00AC5673" w:rsidRDefault="00AC5673" w:rsidP="00AC5673">
            <w:pPr>
              <w:spacing w:line="360" w:lineRule="auto"/>
              <w:jc w:val="left"/>
              <w:rPr>
                <w:rFonts w:ascii="Tahoma" w:eastAsia="Times New Roman" w:hAnsi="Tahoma" w:cs="Times New Roman"/>
                <w:sz w:val="20"/>
                <w:szCs w:val="24"/>
                <w:lang w:eastAsia="pt-BR"/>
              </w:rPr>
            </w:pP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180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1,94</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349,80</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lastRenderedPageBreak/>
              <w:t>62</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Sardinhas – sardinhas ao próprio suco com óleo comestível, preparada com pescado fresco, limpo, eviscerado, cozido, imersa em óleo comestível. </w:t>
            </w:r>
            <w:proofErr w:type="gramStart"/>
            <w:r w:rsidRPr="00AC5673">
              <w:rPr>
                <w:rFonts w:ascii="Tahoma" w:eastAsia="Times New Roman" w:hAnsi="Tahoma" w:cs="Times New Roman"/>
                <w:sz w:val="20"/>
                <w:szCs w:val="24"/>
                <w:lang w:eastAsia="pt-BR"/>
              </w:rPr>
              <w:t>Embalagem em lata com peso liquido</w:t>
            </w:r>
            <w:proofErr w:type="gramEnd"/>
            <w:r w:rsidRPr="00AC5673">
              <w:rPr>
                <w:rFonts w:ascii="Tahoma" w:eastAsia="Times New Roman" w:hAnsi="Tahoma" w:cs="Times New Roman"/>
                <w:sz w:val="20"/>
                <w:szCs w:val="24"/>
                <w:lang w:eastAsia="pt-BR"/>
              </w:rPr>
              <w:t xml:space="preserve"> de 125 gramas.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Latas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140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4,21</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589,87</w:t>
            </w:r>
          </w:p>
        </w:tc>
      </w:tr>
      <w:tr w:rsidR="00AC5673" w:rsidRPr="00AC5673" w:rsidTr="008E20E1">
        <w:trPr>
          <w:trHeight w:val="270"/>
        </w:trPr>
        <w:tc>
          <w:tcPr>
            <w:tcW w:w="77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63</w:t>
            </w:r>
          </w:p>
        </w:tc>
        <w:tc>
          <w:tcPr>
            <w:tcW w:w="396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 xml:space="preserve">Suco de caixinha de caju, pêssego e uva. Embalagem </w:t>
            </w:r>
            <w:proofErr w:type="spellStart"/>
            <w:r w:rsidRPr="00AC5673">
              <w:rPr>
                <w:rFonts w:ascii="Tahoma" w:eastAsia="Times New Roman" w:hAnsi="Tahoma" w:cs="Times New Roman"/>
                <w:sz w:val="20"/>
                <w:szCs w:val="24"/>
                <w:lang w:eastAsia="pt-BR"/>
              </w:rPr>
              <w:t>tetrapak</w:t>
            </w:r>
            <w:proofErr w:type="spellEnd"/>
            <w:r w:rsidRPr="00AC5673">
              <w:rPr>
                <w:rFonts w:ascii="Tahoma" w:eastAsia="Times New Roman" w:hAnsi="Tahoma" w:cs="Times New Roman"/>
                <w:sz w:val="20"/>
                <w:szCs w:val="24"/>
                <w:lang w:eastAsia="pt-BR"/>
              </w:rPr>
              <w:t xml:space="preserve"> de 1 litro.</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Litros</w:t>
            </w:r>
          </w:p>
        </w:tc>
        <w:tc>
          <w:tcPr>
            <w:tcW w:w="1134"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250</w:t>
            </w:r>
          </w:p>
        </w:tc>
        <w:tc>
          <w:tcPr>
            <w:tcW w:w="1418"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4,50</w:t>
            </w:r>
          </w:p>
        </w:tc>
        <w:tc>
          <w:tcPr>
            <w:tcW w:w="1559" w:type="dxa"/>
          </w:tcPr>
          <w:p w:rsidR="00AC5673" w:rsidRPr="00AC5673" w:rsidRDefault="00AC5673" w:rsidP="00AC5673">
            <w:pPr>
              <w:spacing w:line="360" w:lineRule="auto"/>
              <w:jc w:val="left"/>
              <w:rPr>
                <w:rFonts w:ascii="Tahoma" w:eastAsia="Times New Roman" w:hAnsi="Tahoma" w:cs="Times New Roman"/>
                <w:sz w:val="20"/>
                <w:szCs w:val="24"/>
                <w:lang w:eastAsia="pt-BR"/>
              </w:rPr>
            </w:pPr>
            <w:r w:rsidRPr="00AC5673">
              <w:rPr>
                <w:rFonts w:ascii="Tahoma" w:eastAsia="Times New Roman" w:hAnsi="Tahoma" w:cs="Times New Roman"/>
                <w:sz w:val="20"/>
                <w:szCs w:val="24"/>
                <w:lang w:eastAsia="pt-BR"/>
              </w:rPr>
              <w:t>1.125,00</w:t>
            </w:r>
          </w:p>
        </w:tc>
      </w:tr>
    </w:tbl>
    <w:p w:rsidR="00AC5673" w:rsidRPr="00AC5673" w:rsidRDefault="00AC5673" w:rsidP="00AC5673">
      <w:pPr>
        <w:widowControl w:val="0"/>
        <w:tabs>
          <w:tab w:val="left" w:pos="284"/>
          <w:tab w:val="left" w:pos="362"/>
          <w:tab w:val="left" w:pos="538"/>
        </w:tabs>
        <w:autoSpaceDE w:val="0"/>
        <w:autoSpaceDN w:val="0"/>
        <w:adjustRightInd w:val="0"/>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sz w:val="24"/>
          <w:szCs w:val="24"/>
          <w:lang w:val="pt-PT" w:eastAsia="pt-BR"/>
        </w:rPr>
        <w:t xml:space="preserve">Para Fins de Balisamento, o valor acima ficou estimado no total de </w:t>
      </w:r>
      <w:r w:rsidRPr="00AC5673">
        <w:rPr>
          <w:rFonts w:ascii="Times New Roman" w:eastAsia="Times New Roman" w:hAnsi="Times New Roman" w:cs="Times New Roman"/>
          <w:b/>
          <w:bCs/>
          <w:sz w:val="24"/>
          <w:szCs w:val="24"/>
          <w:lang w:val="pt-PT" w:eastAsia="pt-BR"/>
        </w:rPr>
        <w:t>R$335.575,16(trezentos e trinta e cinco mil quinhentos e setenta e cinco reais e dezesseis centavos</w:t>
      </w:r>
      <w:proofErr w:type="gramStart"/>
      <w:r w:rsidRPr="00AC5673">
        <w:rPr>
          <w:rFonts w:ascii="Times New Roman" w:eastAsia="Times New Roman" w:hAnsi="Times New Roman" w:cs="Times New Roman"/>
          <w:b/>
          <w:bCs/>
          <w:sz w:val="24"/>
          <w:szCs w:val="24"/>
          <w:lang w:val="pt-PT" w:eastAsia="pt-BR"/>
        </w:rPr>
        <w:t>)</w:t>
      </w:r>
      <w:proofErr w:type="gramEnd"/>
      <w:r w:rsidRPr="00AC5673">
        <w:rPr>
          <w:rFonts w:ascii="Times New Roman" w:eastAsia="Times New Roman" w:hAnsi="Times New Roman" w:cs="Times New Roman"/>
          <w:b/>
          <w:sz w:val="24"/>
          <w:szCs w:val="24"/>
          <w:lang w:val="pt-PT" w:eastAsia="pt-BR"/>
        </w:rPr>
        <w:t xml:space="preserve"> </w:t>
      </w:r>
    </w:p>
    <w:p w:rsidR="00AC5673" w:rsidRPr="00AC5673" w:rsidRDefault="00AC5673" w:rsidP="00AC5673">
      <w:pPr>
        <w:widowControl w:val="0"/>
        <w:tabs>
          <w:tab w:val="left" w:pos="284"/>
          <w:tab w:val="left" w:pos="362"/>
          <w:tab w:val="left" w:pos="538"/>
        </w:tabs>
        <w:autoSpaceDE w:val="0"/>
        <w:autoSpaceDN w:val="0"/>
        <w:adjustRightInd w:val="0"/>
        <w:rPr>
          <w:rFonts w:ascii="Times New Roman" w:eastAsia="Times New Roman" w:hAnsi="Times New Roman" w:cs="Times New Roman"/>
          <w:b/>
          <w:sz w:val="24"/>
          <w:szCs w:val="24"/>
          <w:lang w:val="pt-PT" w:eastAsia="pt-BR"/>
        </w:rPr>
      </w:pPr>
    </w:p>
    <w:p w:rsidR="00AC5673" w:rsidRPr="00AC5673" w:rsidRDefault="00AC5673" w:rsidP="00AC5673">
      <w:pPr>
        <w:widowControl w:val="0"/>
        <w:tabs>
          <w:tab w:val="left" w:pos="284"/>
          <w:tab w:val="left" w:pos="362"/>
          <w:tab w:val="left" w:pos="538"/>
        </w:tabs>
        <w:autoSpaceDE w:val="0"/>
        <w:autoSpaceDN w:val="0"/>
        <w:adjustRightInd w:val="0"/>
        <w:rPr>
          <w:rFonts w:ascii="Times New Roman" w:eastAsia="Times New Roman" w:hAnsi="Times New Roman" w:cs="Times New Roman"/>
          <w:b/>
          <w:sz w:val="24"/>
          <w:szCs w:val="24"/>
          <w:lang w:val="pt-PT" w:eastAsia="pt-BR"/>
        </w:rPr>
      </w:pPr>
      <w:r w:rsidRPr="00AC5673">
        <w:rPr>
          <w:rFonts w:ascii="Times New Roman" w:eastAsia="Times New Roman" w:hAnsi="Times New Roman" w:cs="Times New Roman"/>
          <w:b/>
          <w:sz w:val="24"/>
          <w:szCs w:val="24"/>
          <w:lang w:val="pt-PT" w:eastAsia="pt-BR"/>
        </w:rPr>
        <w:t>Tais valores deverão ser seguidos como balisamento, do processo Licitatorio.</w:t>
      </w:r>
    </w:p>
    <w:p w:rsidR="00AC5673" w:rsidRPr="00AC5673" w:rsidRDefault="00AC5673" w:rsidP="00AC5673">
      <w:pPr>
        <w:widowControl w:val="0"/>
        <w:tabs>
          <w:tab w:val="left" w:pos="284"/>
          <w:tab w:val="left" w:pos="362"/>
          <w:tab w:val="left" w:pos="538"/>
        </w:tabs>
        <w:autoSpaceDE w:val="0"/>
        <w:autoSpaceDN w:val="0"/>
        <w:adjustRightInd w:val="0"/>
        <w:rPr>
          <w:rFonts w:ascii="Times New Roman" w:eastAsia="Times New Roman" w:hAnsi="Times New Roman" w:cs="Times New Roman"/>
          <w:b/>
          <w:sz w:val="24"/>
          <w:szCs w:val="24"/>
          <w:lang w:val="pt-PT" w:eastAsia="pt-BR"/>
        </w:rPr>
      </w:pPr>
    </w:p>
    <w:p w:rsidR="00AC5673" w:rsidRPr="00AC5673" w:rsidRDefault="00AC5673" w:rsidP="00AC5673">
      <w:pPr>
        <w:numPr>
          <w:ilvl w:val="0"/>
          <w:numId w:val="44"/>
        </w:numPr>
        <w:tabs>
          <w:tab w:val="left" w:pos="284"/>
        </w:tabs>
        <w:autoSpaceDE w:val="0"/>
        <w:autoSpaceDN w:val="0"/>
        <w:adjustRightInd w:val="0"/>
        <w:spacing w:after="120" w:line="276" w:lineRule="auto"/>
        <w:jc w:val="left"/>
        <w:rPr>
          <w:rFonts w:ascii="Calibri" w:eastAsia="Times New Roman" w:hAnsi="Calibri" w:cs="Calibri"/>
          <w:b/>
          <w:bCs/>
          <w:color w:val="000000"/>
          <w:lang w:eastAsia="pt-BR"/>
        </w:rPr>
      </w:pPr>
      <w:r w:rsidRPr="00AC5673">
        <w:rPr>
          <w:rFonts w:ascii="Calibri" w:eastAsia="Times New Roman" w:hAnsi="Calibri" w:cs="Calibri"/>
          <w:b/>
          <w:bCs/>
          <w:color w:val="000000"/>
          <w:lang w:eastAsia="pt-BR"/>
        </w:rPr>
        <w:t>JUSTIFICATIVA</w:t>
      </w:r>
    </w:p>
    <w:p w:rsidR="00AC5673" w:rsidRPr="00AC5673" w:rsidRDefault="00AC5673" w:rsidP="00AC5673">
      <w:pPr>
        <w:numPr>
          <w:ilvl w:val="1"/>
          <w:numId w:val="44"/>
        </w:numPr>
        <w:autoSpaceDE w:val="0"/>
        <w:autoSpaceDN w:val="0"/>
        <w:adjustRightInd w:val="0"/>
        <w:jc w:val="left"/>
        <w:rPr>
          <w:rFonts w:ascii="Arial" w:eastAsia="Calibri" w:hAnsi="Arial" w:cs="Arial"/>
          <w:sz w:val="24"/>
          <w:szCs w:val="24"/>
          <w:lang w:eastAsia="pt-BR"/>
        </w:rPr>
      </w:pPr>
      <w:r w:rsidRPr="00AC5673">
        <w:rPr>
          <w:rFonts w:ascii="Arial" w:eastAsia="Calibri" w:hAnsi="Arial" w:cs="Arial"/>
          <w:sz w:val="24"/>
          <w:szCs w:val="24"/>
          <w:lang w:eastAsia="pt-BR"/>
        </w:rPr>
        <w:t>Essa solicitação se faz necessária devido à necessidade da manutenção de merenda escolar ofertada nas escolas da Rede Municipal de Ensino, tanto na zona rural quanto urbana, para o ano letivo de 2018, conforme preceitua a legislação vigente.</w:t>
      </w:r>
    </w:p>
    <w:p w:rsidR="00AC5673" w:rsidRPr="00AC5673" w:rsidRDefault="00AC5673" w:rsidP="00AC5673">
      <w:pPr>
        <w:autoSpaceDE w:val="0"/>
        <w:autoSpaceDN w:val="0"/>
        <w:adjustRightInd w:val="0"/>
        <w:jc w:val="left"/>
        <w:rPr>
          <w:rFonts w:ascii="Arial" w:eastAsia="Calibri" w:hAnsi="Arial" w:cs="Arial"/>
          <w:sz w:val="24"/>
          <w:szCs w:val="24"/>
          <w:lang w:eastAsia="pt-BR"/>
        </w:rPr>
      </w:pP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QUALIFICAÇÃO TÉCNICA DA CONTRATADA</w:t>
      </w:r>
    </w:p>
    <w:p w:rsidR="00AC5673" w:rsidRPr="00AC5673" w:rsidRDefault="00AC5673" w:rsidP="00AC5673">
      <w:pPr>
        <w:numPr>
          <w:ilvl w:val="1"/>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sz w:val="24"/>
          <w:szCs w:val="24"/>
          <w:lang w:eastAsia="pt-BR"/>
        </w:rPr>
        <w:t>Pessoa jurídica que explore ramo de atividade compatível com o objeto ora especificado e que atendam às condições exigidas no presente Termo e seus anexos.</w:t>
      </w: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 xml:space="preserve">CLASSIFICAÇÃO DOS BENS COMUNS </w:t>
      </w:r>
    </w:p>
    <w:p w:rsidR="00AC5673" w:rsidRPr="00AC5673" w:rsidRDefault="00AC5673" w:rsidP="00AC5673">
      <w:pPr>
        <w:numPr>
          <w:ilvl w:val="1"/>
          <w:numId w:val="44"/>
        </w:numPr>
        <w:spacing w:after="120" w:line="276" w:lineRule="auto"/>
        <w:ind w:right="-15"/>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O bem a ser contratado enquadra-se na classificação de bens comuns, nos termos do art. 1º da Lei n° 10.520, de 2002. </w:t>
      </w: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ENTREGA E CRITÉRIOS DE ACEITAÇÃO DO OBJETO.</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b/>
          <w:color w:val="FF0000"/>
          <w:sz w:val="24"/>
          <w:szCs w:val="24"/>
          <w:lang w:eastAsia="pt-BR"/>
        </w:rPr>
      </w:pPr>
      <w:r w:rsidRPr="00AC5673">
        <w:rPr>
          <w:rFonts w:ascii="Arial" w:eastAsia="Times New Roman" w:hAnsi="Arial" w:cs="Arial"/>
          <w:sz w:val="24"/>
          <w:szCs w:val="24"/>
          <w:lang w:eastAsia="pt-BR"/>
        </w:rPr>
        <w:t>O prazo de entrega dos bens é de até 10 dias, contados do recebimento da Ordem de Compra, em remessa parcelada, no seguinte endereço do órgão gerenciador</w:t>
      </w:r>
      <w:proofErr w:type="gramStart"/>
      <w:r w:rsidRPr="00AC5673">
        <w:rPr>
          <w:rFonts w:ascii="Arial" w:eastAsia="Times New Roman" w:hAnsi="Arial" w:cs="Arial"/>
          <w:sz w:val="24"/>
          <w:szCs w:val="24"/>
          <w:lang w:eastAsia="pt-BR"/>
        </w:rPr>
        <w:t>:</w:t>
      </w:r>
      <w:r w:rsidRPr="00AC5673">
        <w:rPr>
          <w:rFonts w:ascii="Arial" w:eastAsia="Times New Roman" w:hAnsi="Arial" w:cs="Arial"/>
          <w:b/>
          <w:color w:val="FF0000"/>
          <w:sz w:val="24"/>
          <w:szCs w:val="24"/>
          <w:lang w:eastAsia="pt-BR"/>
        </w:rPr>
        <w:t>,</w:t>
      </w:r>
      <w:proofErr w:type="gramEnd"/>
      <w:r w:rsidRPr="00AC5673">
        <w:rPr>
          <w:rFonts w:ascii="Arial" w:eastAsia="Times New Roman" w:hAnsi="Arial" w:cs="Arial"/>
          <w:b/>
          <w:color w:val="FF0000"/>
          <w:sz w:val="24"/>
          <w:szCs w:val="24"/>
          <w:lang w:eastAsia="pt-BR"/>
        </w:rPr>
        <w:t xml:space="preserve"> de segunda à sexta-feira, de 8 às 16, em dia de expediente na Prefeitura.</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Os bens serão recebidos provisoriamente, imediatamente depois de efetuada a entrega, </w:t>
      </w:r>
      <w:proofErr w:type="gramStart"/>
      <w:r w:rsidRPr="00AC5673">
        <w:rPr>
          <w:rFonts w:ascii="Arial" w:eastAsia="Times New Roman" w:hAnsi="Arial" w:cs="Arial"/>
          <w:sz w:val="24"/>
          <w:szCs w:val="24"/>
          <w:lang w:eastAsia="pt-BR"/>
        </w:rPr>
        <w:t>pelo(</w:t>
      </w:r>
      <w:proofErr w:type="gramEnd"/>
      <w:r w:rsidRPr="00AC5673">
        <w:rPr>
          <w:rFonts w:ascii="Arial" w:eastAsia="Times New Roman" w:hAnsi="Arial" w:cs="Arial"/>
          <w:sz w:val="24"/>
          <w:szCs w:val="24"/>
          <w:lang w:eastAsia="pt-BR"/>
        </w:rPr>
        <w:t xml:space="preserve">a) responsável pelo acompanhamento e fiscalização do contrato, para efeito de posterior verificação de sua conformidade com as especificações constantes neste Termo de Referência e na proposta. </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lastRenderedPageBreak/>
        <w:t xml:space="preserve">Os bens serão recebidos definitivamente no prazo de </w:t>
      </w:r>
      <w:proofErr w:type="gramStart"/>
      <w:r w:rsidRPr="00AC5673">
        <w:rPr>
          <w:rFonts w:ascii="Arial" w:eastAsia="Times New Roman" w:hAnsi="Arial" w:cs="Arial"/>
          <w:sz w:val="24"/>
          <w:szCs w:val="24"/>
          <w:lang w:eastAsia="pt-BR"/>
        </w:rPr>
        <w:t>5</w:t>
      </w:r>
      <w:proofErr w:type="gramEnd"/>
      <w:r w:rsidRPr="00AC5673">
        <w:rPr>
          <w:rFonts w:ascii="Arial" w:eastAsia="Times New Roman" w:hAnsi="Arial" w:cs="Arial"/>
          <w:sz w:val="24"/>
          <w:szCs w:val="24"/>
          <w:lang w:eastAsia="pt-BR"/>
        </w:rPr>
        <w:t xml:space="preserve"> (cinco) dias, contados do recebimento provisório, após a verificação da qualidade e quantidade do bem e consequente aceitação mediante termo circunstanciado.</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Na hipótese de a verificação a que se refere o subitem anterior não ser procedida dentro do prazo fixado, reputar-se-á como realizada, consumando-se o recebimento definitivo no dia do esgotamento do prazo.</w:t>
      </w:r>
    </w:p>
    <w:p w:rsidR="00AC5673" w:rsidRPr="00AC5673" w:rsidRDefault="00AC5673" w:rsidP="00AC5673">
      <w:pPr>
        <w:numPr>
          <w:ilvl w:val="1"/>
          <w:numId w:val="44"/>
        </w:numPr>
        <w:tabs>
          <w:tab w:val="left" w:pos="993"/>
        </w:tabs>
        <w:spacing w:after="120" w:line="276" w:lineRule="auto"/>
        <w:ind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O recebimento provisório ou definitivo do objeto não exclui a responsabilidade da contratada pelos prejuízos resultantes da incorreta execução do contrato.</w:t>
      </w:r>
    </w:p>
    <w:p w:rsidR="00AC5673" w:rsidRPr="00AC5673" w:rsidRDefault="00AC5673" w:rsidP="00AC5673">
      <w:pPr>
        <w:numPr>
          <w:ilvl w:val="1"/>
          <w:numId w:val="44"/>
        </w:numPr>
        <w:tabs>
          <w:tab w:val="left" w:pos="993"/>
        </w:tabs>
        <w:spacing w:after="120" w:line="276" w:lineRule="auto"/>
        <w:ind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Os produtos entregues deverão ter validade de no mínimo 2/3 de validade útil do prazo total da validade, a partir da data de entrega dos produtos.</w:t>
      </w:r>
    </w:p>
    <w:p w:rsidR="00AC5673" w:rsidRPr="00AC5673" w:rsidRDefault="00AC5673" w:rsidP="00AC5673">
      <w:pPr>
        <w:widowControl w:val="0"/>
        <w:numPr>
          <w:ilvl w:val="1"/>
          <w:numId w:val="44"/>
        </w:numPr>
        <w:tabs>
          <w:tab w:val="left" w:pos="993"/>
        </w:tabs>
        <w:autoSpaceDE w:val="0"/>
        <w:autoSpaceDN w:val="0"/>
        <w:adjustRightInd w:val="0"/>
        <w:spacing w:after="120" w:line="276" w:lineRule="auto"/>
        <w:ind w:right="-4"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Na nota fiscal deverá constar o número do lote e validade dos produtos. </w:t>
      </w:r>
    </w:p>
    <w:p w:rsidR="00AC5673" w:rsidRPr="00AC5673" w:rsidRDefault="00AC5673" w:rsidP="00AC5673">
      <w:pPr>
        <w:widowControl w:val="0"/>
        <w:numPr>
          <w:ilvl w:val="1"/>
          <w:numId w:val="44"/>
        </w:numPr>
        <w:tabs>
          <w:tab w:val="left" w:pos="993"/>
        </w:tabs>
        <w:autoSpaceDE w:val="0"/>
        <w:autoSpaceDN w:val="0"/>
        <w:adjustRightInd w:val="0"/>
        <w:spacing w:after="120" w:line="276" w:lineRule="auto"/>
        <w:ind w:right="-4"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O transporte dos bens, objetos dessa licitação deve ser feito dentro do preconizado, seguindo as normas vigentes de segurança e transporte, temperatura específica exigida para o produto, em veículo limpo, com cobertura protetora para carga, de forma que mantenha a integridade do produto. Caso a empresa vencedora descumpra os quesitos de transporte, o SERVIÇO MUNICIPAL DE EDUCAÇÃO poderá cancelar o pedido.</w:t>
      </w:r>
    </w:p>
    <w:p w:rsidR="00AC5673" w:rsidRPr="00AC5673" w:rsidRDefault="00AC5673" w:rsidP="00AC5673">
      <w:pPr>
        <w:widowControl w:val="0"/>
        <w:numPr>
          <w:ilvl w:val="1"/>
          <w:numId w:val="44"/>
        </w:numPr>
        <w:tabs>
          <w:tab w:val="left" w:pos="993"/>
        </w:tabs>
        <w:autoSpaceDE w:val="0"/>
        <w:autoSpaceDN w:val="0"/>
        <w:adjustRightInd w:val="0"/>
        <w:spacing w:after="120" w:line="276" w:lineRule="auto"/>
        <w:ind w:right="-4" w:firstLine="567"/>
        <w:jc w:val="left"/>
        <w:rPr>
          <w:rFonts w:ascii="Arial" w:eastAsia="Times New Roman" w:hAnsi="Arial" w:cs="Arial"/>
          <w:sz w:val="24"/>
          <w:szCs w:val="24"/>
          <w:lang w:eastAsia="pt-BR"/>
        </w:rPr>
      </w:pPr>
      <w:r w:rsidRPr="00AC5673">
        <w:rPr>
          <w:rFonts w:ascii="Arial" w:eastAsia="Times New Roman" w:hAnsi="Arial" w:cs="Arial"/>
          <w:spacing w:val="1"/>
          <w:sz w:val="24"/>
          <w:szCs w:val="24"/>
          <w:lang w:eastAsia="pt-BR"/>
        </w:rPr>
        <w:t>O</w:t>
      </w:r>
      <w:r w:rsidRPr="00AC5673">
        <w:rPr>
          <w:rFonts w:ascii="Arial" w:eastAsia="Times New Roman" w:hAnsi="Arial" w:cs="Arial"/>
          <w:sz w:val="24"/>
          <w:szCs w:val="24"/>
          <w:lang w:eastAsia="pt-BR"/>
        </w:rPr>
        <w:t>s</w:t>
      </w:r>
      <w:r w:rsidRPr="00AC5673">
        <w:rPr>
          <w:rFonts w:ascii="Arial" w:eastAsia="Times New Roman" w:hAnsi="Arial" w:cs="Arial"/>
          <w:spacing w:val="-2"/>
          <w:sz w:val="24"/>
          <w:szCs w:val="24"/>
          <w:lang w:eastAsia="pt-BR"/>
        </w:rPr>
        <w:t xml:space="preserve"> </w:t>
      </w:r>
      <w:r w:rsidRPr="00AC5673">
        <w:rPr>
          <w:rFonts w:ascii="Arial" w:eastAsia="Times New Roman" w:hAnsi="Arial" w:cs="Arial"/>
          <w:sz w:val="24"/>
          <w:szCs w:val="24"/>
          <w:lang w:eastAsia="pt-BR"/>
        </w:rPr>
        <w:t>p</w:t>
      </w:r>
      <w:r w:rsidRPr="00AC5673">
        <w:rPr>
          <w:rFonts w:ascii="Arial" w:eastAsia="Times New Roman" w:hAnsi="Arial" w:cs="Arial"/>
          <w:spacing w:val="1"/>
          <w:sz w:val="24"/>
          <w:szCs w:val="24"/>
          <w:lang w:eastAsia="pt-BR"/>
        </w:rPr>
        <w:t>r</w:t>
      </w:r>
      <w:r w:rsidRPr="00AC5673">
        <w:rPr>
          <w:rFonts w:ascii="Arial" w:eastAsia="Times New Roman" w:hAnsi="Arial" w:cs="Arial"/>
          <w:sz w:val="24"/>
          <w:szCs w:val="24"/>
          <w:lang w:eastAsia="pt-BR"/>
        </w:rPr>
        <w:t>o</w:t>
      </w:r>
      <w:r w:rsidRPr="00AC5673">
        <w:rPr>
          <w:rFonts w:ascii="Arial" w:eastAsia="Times New Roman" w:hAnsi="Arial" w:cs="Arial"/>
          <w:spacing w:val="2"/>
          <w:sz w:val="24"/>
          <w:szCs w:val="24"/>
          <w:lang w:eastAsia="pt-BR"/>
        </w:rPr>
        <w:t>d</w:t>
      </w:r>
      <w:r w:rsidRPr="00AC5673">
        <w:rPr>
          <w:rFonts w:ascii="Arial" w:eastAsia="Times New Roman" w:hAnsi="Arial" w:cs="Arial"/>
          <w:sz w:val="24"/>
          <w:szCs w:val="24"/>
          <w:lang w:eastAsia="pt-BR"/>
        </w:rPr>
        <w:t>utos</w:t>
      </w:r>
      <w:r w:rsidRPr="00AC5673">
        <w:rPr>
          <w:rFonts w:ascii="Arial" w:eastAsia="Times New Roman" w:hAnsi="Arial" w:cs="Arial"/>
          <w:spacing w:val="-7"/>
          <w:sz w:val="24"/>
          <w:szCs w:val="24"/>
          <w:lang w:eastAsia="pt-BR"/>
        </w:rPr>
        <w:t xml:space="preserve"> </w:t>
      </w:r>
      <w:r w:rsidRPr="00AC5673">
        <w:rPr>
          <w:rFonts w:ascii="Arial" w:eastAsia="Times New Roman" w:hAnsi="Arial" w:cs="Arial"/>
          <w:spacing w:val="2"/>
          <w:sz w:val="24"/>
          <w:szCs w:val="24"/>
          <w:lang w:eastAsia="pt-BR"/>
        </w:rPr>
        <w:t>d</w:t>
      </w:r>
      <w:r w:rsidRPr="00AC5673">
        <w:rPr>
          <w:rFonts w:ascii="Arial" w:eastAsia="Times New Roman" w:hAnsi="Arial" w:cs="Arial"/>
          <w:sz w:val="24"/>
          <w:szCs w:val="24"/>
          <w:lang w:eastAsia="pt-BR"/>
        </w:rPr>
        <w:t>e</w:t>
      </w:r>
      <w:r w:rsidRPr="00AC5673">
        <w:rPr>
          <w:rFonts w:ascii="Arial" w:eastAsia="Times New Roman" w:hAnsi="Arial" w:cs="Arial"/>
          <w:spacing w:val="1"/>
          <w:sz w:val="24"/>
          <w:szCs w:val="24"/>
          <w:lang w:eastAsia="pt-BR"/>
        </w:rPr>
        <w:t>v</w:t>
      </w:r>
      <w:r w:rsidRPr="00AC5673">
        <w:rPr>
          <w:rFonts w:ascii="Arial" w:eastAsia="Times New Roman" w:hAnsi="Arial" w:cs="Arial"/>
          <w:sz w:val="24"/>
          <w:szCs w:val="24"/>
          <w:lang w:eastAsia="pt-BR"/>
        </w:rPr>
        <w:t>e</w:t>
      </w:r>
      <w:r w:rsidRPr="00AC5673">
        <w:rPr>
          <w:rFonts w:ascii="Arial" w:eastAsia="Times New Roman" w:hAnsi="Arial" w:cs="Arial"/>
          <w:spacing w:val="1"/>
          <w:sz w:val="24"/>
          <w:szCs w:val="24"/>
          <w:lang w:eastAsia="pt-BR"/>
        </w:rPr>
        <w:t>r</w:t>
      </w:r>
      <w:r w:rsidRPr="00AC5673">
        <w:rPr>
          <w:rFonts w:ascii="Arial" w:eastAsia="Times New Roman" w:hAnsi="Arial" w:cs="Arial"/>
          <w:sz w:val="24"/>
          <w:szCs w:val="24"/>
          <w:lang w:eastAsia="pt-BR"/>
        </w:rPr>
        <w:t>ão</w:t>
      </w:r>
      <w:r w:rsidRPr="00AC5673">
        <w:rPr>
          <w:rFonts w:ascii="Arial" w:eastAsia="Times New Roman" w:hAnsi="Arial" w:cs="Arial"/>
          <w:spacing w:val="-5"/>
          <w:sz w:val="24"/>
          <w:szCs w:val="24"/>
          <w:lang w:eastAsia="pt-BR"/>
        </w:rPr>
        <w:t xml:space="preserve"> </w:t>
      </w:r>
      <w:r w:rsidRPr="00AC5673">
        <w:rPr>
          <w:rFonts w:ascii="Arial" w:eastAsia="Times New Roman" w:hAnsi="Arial" w:cs="Arial"/>
          <w:sz w:val="24"/>
          <w:szCs w:val="24"/>
          <w:lang w:eastAsia="pt-BR"/>
        </w:rPr>
        <w:t>e</w:t>
      </w:r>
      <w:r w:rsidRPr="00AC5673">
        <w:rPr>
          <w:rFonts w:ascii="Arial" w:eastAsia="Times New Roman" w:hAnsi="Arial" w:cs="Arial"/>
          <w:spacing w:val="1"/>
          <w:sz w:val="24"/>
          <w:szCs w:val="24"/>
          <w:lang w:eastAsia="pt-BR"/>
        </w:rPr>
        <w:t>s</w:t>
      </w:r>
      <w:r w:rsidRPr="00AC5673">
        <w:rPr>
          <w:rFonts w:ascii="Arial" w:eastAsia="Times New Roman" w:hAnsi="Arial" w:cs="Arial"/>
          <w:sz w:val="24"/>
          <w:szCs w:val="24"/>
          <w:lang w:eastAsia="pt-BR"/>
        </w:rPr>
        <w:t>tar</w:t>
      </w:r>
      <w:r w:rsidRPr="00AC5673">
        <w:rPr>
          <w:rFonts w:ascii="Arial" w:eastAsia="Times New Roman" w:hAnsi="Arial" w:cs="Arial"/>
          <w:spacing w:val="-3"/>
          <w:sz w:val="24"/>
          <w:szCs w:val="24"/>
          <w:lang w:eastAsia="pt-BR"/>
        </w:rPr>
        <w:t xml:space="preserve"> </w:t>
      </w:r>
      <w:r w:rsidRPr="00AC5673">
        <w:rPr>
          <w:rFonts w:ascii="Arial" w:eastAsia="Times New Roman" w:hAnsi="Arial" w:cs="Arial"/>
          <w:sz w:val="24"/>
          <w:szCs w:val="24"/>
          <w:lang w:eastAsia="pt-BR"/>
        </w:rPr>
        <w:t>em</w:t>
      </w:r>
      <w:r w:rsidRPr="00AC5673">
        <w:rPr>
          <w:rFonts w:ascii="Arial" w:eastAsia="Times New Roman" w:hAnsi="Arial" w:cs="Arial"/>
          <w:spacing w:val="1"/>
          <w:sz w:val="24"/>
          <w:szCs w:val="24"/>
          <w:lang w:eastAsia="pt-BR"/>
        </w:rPr>
        <w:t xml:space="preserve"> c</w:t>
      </w:r>
      <w:r w:rsidRPr="00AC5673">
        <w:rPr>
          <w:rFonts w:ascii="Arial" w:eastAsia="Times New Roman" w:hAnsi="Arial" w:cs="Arial"/>
          <w:sz w:val="24"/>
          <w:szCs w:val="24"/>
          <w:lang w:eastAsia="pt-BR"/>
        </w:rPr>
        <w:t>on</w:t>
      </w:r>
      <w:r w:rsidRPr="00AC5673">
        <w:rPr>
          <w:rFonts w:ascii="Arial" w:eastAsia="Times New Roman" w:hAnsi="Arial" w:cs="Arial"/>
          <w:spacing w:val="2"/>
          <w:sz w:val="24"/>
          <w:szCs w:val="24"/>
          <w:lang w:eastAsia="pt-BR"/>
        </w:rPr>
        <w:t>f</w:t>
      </w:r>
      <w:r w:rsidRPr="00AC5673">
        <w:rPr>
          <w:rFonts w:ascii="Arial" w:eastAsia="Times New Roman" w:hAnsi="Arial" w:cs="Arial"/>
          <w:sz w:val="24"/>
          <w:szCs w:val="24"/>
          <w:lang w:eastAsia="pt-BR"/>
        </w:rPr>
        <w:t>o</w:t>
      </w:r>
      <w:r w:rsidRPr="00AC5673">
        <w:rPr>
          <w:rFonts w:ascii="Arial" w:eastAsia="Times New Roman" w:hAnsi="Arial" w:cs="Arial"/>
          <w:spacing w:val="-1"/>
          <w:sz w:val="24"/>
          <w:szCs w:val="24"/>
          <w:lang w:eastAsia="pt-BR"/>
        </w:rPr>
        <w:t>r</w:t>
      </w:r>
      <w:r w:rsidRPr="00AC5673">
        <w:rPr>
          <w:rFonts w:ascii="Arial" w:eastAsia="Times New Roman" w:hAnsi="Arial" w:cs="Arial"/>
          <w:spacing w:val="5"/>
          <w:sz w:val="24"/>
          <w:szCs w:val="24"/>
          <w:lang w:eastAsia="pt-BR"/>
        </w:rPr>
        <w:t>m</w:t>
      </w:r>
      <w:r w:rsidRPr="00AC5673">
        <w:rPr>
          <w:rFonts w:ascii="Arial" w:eastAsia="Times New Roman" w:hAnsi="Arial" w:cs="Arial"/>
          <w:spacing w:val="-1"/>
          <w:sz w:val="24"/>
          <w:szCs w:val="24"/>
          <w:lang w:eastAsia="pt-BR"/>
        </w:rPr>
        <w:t>i</w:t>
      </w:r>
      <w:r w:rsidRPr="00AC5673">
        <w:rPr>
          <w:rFonts w:ascii="Arial" w:eastAsia="Times New Roman" w:hAnsi="Arial" w:cs="Arial"/>
          <w:sz w:val="24"/>
          <w:szCs w:val="24"/>
          <w:lang w:eastAsia="pt-BR"/>
        </w:rPr>
        <w:t>dade</w:t>
      </w:r>
      <w:r w:rsidRPr="00AC5673">
        <w:rPr>
          <w:rFonts w:ascii="Arial" w:eastAsia="Times New Roman" w:hAnsi="Arial" w:cs="Arial"/>
          <w:spacing w:val="-12"/>
          <w:sz w:val="24"/>
          <w:szCs w:val="24"/>
          <w:lang w:eastAsia="pt-BR"/>
        </w:rPr>
        <w:t xml:space="preserve"> </w:t>
      </w:r>
      <w:r w:rsidRPr="00AC5673">
        <w:rPr>
          <w:rFonts w:ascii="Arial" w:eastAsia="Times New Roman" w:hAnsi="Arial" w:cs="Arial"/>
          <w:spacing w:val="1"/>
          <w:sz w:val="24"/>
          <w:szCs w:val="24"/>
          <w:lang w:eastAsia="pt-BR"/>
        </w:rPr>
        <w:t>c</w:t>
      </w:r>
      <w:r w:rsidRPr="00AC5673">
        <w:rPr>
          <w:rFonts w:ascii="Arial" w:eastAsia="Times New Roman" w:hAnsi="Arial" w:cs="Arial"/>
          <w:sz w:val="24"/>
          <w:szCs w:val="24"/>
          <w:lang w:eastAsia="pt-BR"/>
        </w:rPr>
        <w:t>om as</w:t>
      </w:r>
      <w:r w:rsidRPr="00AC5673">
        <w:rPr>
          <w:rFonts w:ascii="Arial" w:eastAsia="Times New Roman" w:hAnsi="Arial" w:cs="Arial"/>
          <w:spacing w:val="-1"/>
          <w:sz w:val="24"/>
          <w:szCs w:val="24"/>
          <w:lang w:eastAsia="pt-BR"/>
        </w:rPr>
        <w:t xml:space="preserve"> </w:t>
      </w:r>
      <w:r w:rsidRPr="00AC5673">
        <w:rPr>
          <w:rFonts w:ascii="Arial" w:eastAsia="Times New Roman" w:hAnsi="Arial" w:cs="Arial"/>
          <w:sz w:val="24"/>
          <w:szCs w:val="24"/>
          <w:lang w:eastAsia="pt-BR"/>
        </w:rPr>
        <w:t>no</w:t>
      </w:r>
      <w:r w:rsidRPr="00AC5673">
        <w:rPr>
          <w:rFonts w:ascii="Arial" w:eastAsia="Times New Roman" w:hAnsi="Arial" w:cs="Arial"/>
          <w:spacing w:val="-1"/>
          <w:sz w:val="24"/>
          <w:szCs w:val="24"/>
          <w:lang w:eastAsia="pt-BR"/>
        </w:rPr>
        <w:t>r</w:t>
      </w:r>
      <w:r w:rsidRPr="00AC5673">
        <w:rPr>
          <w:rFonts w:ascii="Arial" w:eastAsia="Times New Roman" w:hAnsi="Arial" w:cs="Arial"/>
          <w:spacing w:val="5"/>
          <w:sz w:val="24"/>
          <w:szCs w:val="24"/>
          <w:lang w:eastAsia="pt-BR"/>
        </w:rPr>
        <w:t>m</w:t>
      </w:r>
      <w:r w:rsidRPr="00AC5673">
        <w:rPr>
          <w:rFonts w:ascii="Arial" w:eastAsia="Times New Roman" w:hAnsi="Arial" w:cs="Arial"/>
          <w:sz w:val="24"/>
          <w:szCs w:val="24"/>
          <w:lang w:eastAsia="pt-BR"/>
        </w:rPr>
        <w:t>as</w:t>
      </w:r>
      <w:r w:rsidRPr="00AC5673">
        <w:rPr>
          <w:rFonts w:ascii="Arial" w:eastAsia="Times New Roman" w:hAnsi="Arial" w:cs="Arial"/>
          <w:spacing w:val="-6"/>
          <w:sz w:val="24"/>
          <w:szCs w:val="24"/>
          <w:lang w:eastAsia="pt-BR"/>
        </w:rPr>
        <w:t xml:space="preserve"> </w:t>
      </w:r>
      <w:r w:rsidRPr="00AC5673">
        <w:rPr>
          <w:rFonts w:ascii="Arial" w:eastAsia="Times New Roman" w:hAnsi="Arial" w:cs="Arial"/>
          <w:spacing w:val="-1"/>
          <w:sz w:val="24"/>
          <w:szCs w:val="24"/>
          <w:lang w:eastAsia="pt-BR"/>
        </w:rPr>
        <w:t>vi</w:t>
      </w:r>
      <w:r w:rsidRPr="00AC5673">
        <w:rPr>
          <w:rFonts w:ascii="Arial" w:eastAsia="Times New Roman" w:hAnsi="Arial" w:cs="Arial"/>
          <w:sz w:val="24"/>
          <w:szCs w:val="24"/>
          <w:lang w:eastAsia="pt-BR"/>
        </w:rPr>
        <w:t>gen</w:t>
      </w:r>
      <w:r w:rsidRPr="00AC5673">
        <w:rPr>
          <w:rFonts w:ascii="Arial" w:eastAsia="Times New Roman" w:hAnsi="Arial" w:cs="Arial"/>
          <w:spacing w:val="2"/>
          <w:sz w:val="24"/>
          <w:szCs w:val="24"/>
          <w:lang w:eastAsia="pt-BR"/>
        </w:rPr>
        <w:t>t</w:t>
      </w:r>
      <w:r w:rsidRPr="00AC5673">
        <w:rPr>
          <w:rFonts w:ascii="Arial" w:eastAsia="Times New Roman" w:hAnsi="Arial" w:cs="Arial"/>
          <w:sz w:val="24"/>
          <w:szCs w:val="24"/>
          <w:lang w:eastAsia="pt-BR"/>
        </w:rPr>
        <w:t>e</w:t>
      </w:r>
      <w:r w:rsidRPr="00AC5673">
        <w:rPr>
          <w:rFonts w:ascii="Arial" w:eastAsia="Times New Roman" w:hAnsi="Arial" w:cs="Arial"/>
          <w:spacing w:val="1"/>
          <w:sz w:val="24"/>
          <w:szCs w:val="24"/>
          <w:lang w:eastAsia="pt-BR"/>
        </w:rPr>
        <w:t>s</w:t>
      </w:r>
      <w:r w:rsidRPr="00AC5673">
        <w:rPr>
          <w:rFonts w:ascii="Arial" w:eastAsia="Times New Roman" w:hAnsi="Arial" w:cs="Arial"/>
          <w:sz w:val="24"/>
          <w:szCs w:val="24"/>
          <w:lang w:eastAsia="pt-BR"/>
        </w:rPr>
        <w:t>.</w:t>
      </w:r>
    </w:p>
    <w:p w:rsidR="00AC5673" w:rsidRPr="00AC5673" w:rsidRDefault="00AC5673" w:rsidP="00AC5673">
      <w:pPr>
        <w:widowControl w:val="0"/>
        <w:numPr>
          <w:ilvl w:val="1"/>
          <w:numId w:val="44"/>
        </w:numPr>
        <w:tabs>
          <w:tab w:val="left" w:pos="993"/>
        </w:tabs>
        <w:autoSpaceDE w:val="0"/>
        <w:autoSpaceDN w:val="0"/>
        <w:adjustRightInd w:val="0"/>
        <w:spacing w:after="120" w:line="276" w:lineRule="auto"/>
        <w:ind w:right="-4" w:firstLine="567"/>
        <w:jc w:val="left"/>
        <w:rPr>
          <w:rFonts w:ascii="Arial" w:eastAsia="Times New Roman" w:hAnsi="Arial" w:cs="Arial"/>
          <w:spacing w:val="1"/>
          <w:sz w:val="24"/>
          <w:szCs w:val="24"/>
          <w:lang w:eastAsia="pt-BR"/>
        </w:rPr>
      </w:pPr>
      <w:r w:rsidRPr="00AC5673">
        <w:rPr>
          <w:rFonts w:ascii="Arial" w:eastAsia="Times New Roman" w:hAnsi="Arial" w:cs="Arial"/>
          <w:spacing w:val="1"/>
          <w:sz w:val="24"/>
          <w:szCs w:val="24"/>
          <w:lang w:eastAsia="pt-BR"/>
        </w:rPr>
        <w:t xml:space="preserve"> Na entrega serão verificados os prazos de validade e o estado de conservação das embalagens.</w:t>
      </w: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DAS OBRIGAÇÕES DA CONTRATANTE</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São obrigações da Contratante:</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receber</w:t>
      </w:r>
      <w:proofErr w:type="gramEnd"/>
      <w:r w:rsidRPr="00AC5673">
        <w:rPr>
          <w:rFonts w:ascii="Arial" w:eastAsia="Times New Roman" w:hAnsi="Arial" w:cs="Arial"/>
          <w:sz w:val="24"/>
          <w:szCs w:val="24"/>
          <w:lang w:eastAsia="pt-BR"/>
        </w:rPr>
        <w:t xml:space="preserve"> o objeto no prazo e condições estabelecidas no Edital e seus anexos;</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verificar</w:t>
      </w:r>
      <w:proofErr w:type="gramEnd"/>
      <w:r w:rsidRPr="00AC5673">
        <w:rPr>
          <w:rFonts w:ascii="Arial" w:eastAsia="Times New Roman" w:hAnsi="Arial" w:cs="Arial"/>
          <w:sz w:val="24"/>
          <w:szCs w:val="24"/>
          <w:lang w:eastAsia="pt-BR"/>
        </w:rPr>
        <w:t xml:space="preserve"> minuciosamente, no prazo fixado, a conformidade dos bens recebidos provisoriamente com as especificações constantes do Edital e da proposta, para fins de aceitação e recebimento definitivo;</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comunicar</w:t>
      </w:r>
      <w:proofErr w:type="gramEnd"/>
      <w:r w:rsidRPr="00AC5673">
        <w:rPr>
          <w:rFonts w:ascii="Arial" w:eastAsia="Times New Roman" w:hAnsi="Arial" w:cs="Arial"/>
          <w:sz w:val="24"/>
          <w:szCs w:val="24"/>
          <w:lang w:eastAsia="pt-BR"/>
        </w:rPr>
        <w:t xml:space="preserve"> à Contratada, por escrito, sobre imperfeições, falhas ou irregularidades verificadas no objeto fornecido, para que seja substituído, reparado ou corrigido;</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acompanhar</w:t>
      </w:r>
      <w:proofErr w:type="gramEnd"/>
      <w:r w:rsidRPr="00AC5673">
        <w:rPr>
          <w:rFonts w:ascii="Arial" w:eastAsia="Times New Roman" w:hAnsi="Arial" w:cs="Arial"/>
          <w:sz w:val="24"/>
          <w:szCs w:val="24"/>
          <w:lang w:eastAsia="pt-BR"/>
        </w:rPr>
        <w:t xml:space="preserve"> e fiscalizar o cumprimento das obrigações da Contratada, através de comissão/servidor especialmente designado;</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efetuar</w:t>
      </w:r>
      <w:proofErr w:type="gramEnd"/>
      <w:r w:rsidRPr="00AC5673">
        <w:rPr>
          <w:rFonts w:ascii="Arial" w:eastAsia="Times New Roman" w:hAnsi="Arial" w:cs="Arial"/>
          <w:sz w:val="24"/>
          <w:szCs w:val="24"/>
          <w:lang w:eastAsia="pt-BR"/>
        </w:rPr>
        <w:t xml:space="preserve"> o pagamento à Contratada no valor correspondente ao fornecimento do objeto, no prazo e forma estabelecidos no Edital e seus anexos;</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OBRIGAÇÕES DA CONTRATADA</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A Contratada deve cumprir todas as obrigações constantes no Edital, seus anexos e sua proposta, assumindo como exclusivamente seus os riscos e as despesas decorrentes da boa e perfeita execução do objeto e, ainda:</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efetuar</w:t>
      </w:r>
      <w:proofErr w:type="gramEnd"/>
      <w:r w:rsidRPr="00AC5673">
        <w:rPr>
          <w:rFonts w:ascii="Arial" w:eastAsia="Times New Roman" w:hAnsi="Arial" w:cs="Arial"/>
          <w:sz w:val="24"/>
          <w:szCs w:val="24"/>
          <w:lang w:eastAsia="pt-BR"/>
        </w:rPr>
        <w:t xml:space="preserve">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o</w:t>
      </w:r>
      <w:proofErr w:type="gramEnd"/>
      <w:r w:rsidRPr="00AC5673">
        <w:rPr>
          <w:rFonts w:ascii="Arial" w:eastAsia="Times New Roman" w:hAnsi="Arial" w:cs="Arial"/>
          <w:sz w:val="24"/>
          <w:szCs w:val="24"/>
          <w:lang w:eastAsia="pt-BR"/>
        </w:rPr>
        <w:t xml:space="preserve"> objeto deve estar acompanhado do manual do usuário, com uma versão em português e da relação da rede de assistência técnica autorizada;</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responsabilizar</w:t>
      </w:r>
      <w:proofErr w:type="gramEnd"/>
      <w:r w:rsidRPr="00AC5673">
        <w:rPr>
          <w:rFonts w:ascii="Arial" w:eastAsia="Times New Roman" w:hAnsi="Arial" w:cs="Arial"/>
          <w:sz w:val="24"/>
          <w:szCs w:val="24"/>
          <w:lang w:eastAsia="pt-BR"/>
        </w:rPr>
        <w:t xml:space="preserve">-se pelos vícios e danos decorrentes do objeto, de acordo com os artigos 12, 13 e </w:t>
      </w:r>
      <w:smartTag w:uri="urn:schemas-microsoft-com:office:smarttags" w:element="metricconverter">
        <w:smartTagPr>
          <w:attr w:name="ProductID" w:val="17 a"/>
        </w:smartTagPr>
        <w:r w:rsidRPr="00AC5673">
          <w:rPr>
            <w:rFonts w:ascii="Arial" w:eastAsia="Times New Roman" w:hAnsi="Arial" w:cs="Arial"/>
            <w:sz w:val="24"/>
            <w:szCs w:val="24"/>
            <w:lang w:eastAsia="pt-BR"/>
          </w:rPr>
          <w:t>17 a</w:t>
        </w:r>
      </w:smartTag>
      <w:r w:rsidRPr="00AC5673">
        <w:rPr>
          <w:rFonts w:ascii="Arial" w:eastAsia="Times New Roman" w:hAnsi="Arial" w:cs="Arial"/>
          <w:sz w:val="24"/>
          <w:szCs w:val="24"/>
          <w:lang w:eastAsia="pt-BR"/>
        </w:rPr>
        <w:t xml:space="preserve"> 27, do Código de Defesa do Consumidor (Lei nº 8.078, de 1990);</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substituir</w:t>
      </w:r>
      <w:proofErr w:type="gramEnd"/>
      <w:r w:rsidRPr="00AC5673">
        <w:rPr>
          <w:rFonts w:ascii="Arial" w:eastAsia="Times New Roman" w:hAnsi="Arial" w:cs="Arial"/>
          <w:sz w:val="24"/>
          <w:szCs w:val="24"/>
          <w:lang w:eastAsia="pt-BR"/>
        </w:rPr>
        <w:t>, reparar ou corrigir, às suas expensas, no prazo fixado neste Termo de Referência, o objeto com avarias ou defeitos;</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comunicar</w:t>
      </w:r>
      <w:proofErr w:type="gramEnd"/>
      <w:r w:rsidRPr="00AC5673">
        <w:rPr>
          <w:rFonts w:ascii="Arial" w:eastAsia="Times New Roman" w:hAnsi="Arial" w:cs="Arial"/>
          <w:sz w:val="24"/>
          <w:szCs w:val="24"/>
          <w:lang w:eastAsia="pt-BR"/>
        </w:rPr>
        <w:t xml:space="preserve"> à Contratante, no prazo máximo de 24 (vinte e quatro) horas que antecede a data da entrega, os motivos que impossibilitem o cumprimento do prazo previsto, com a devida comprovação;</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manter</w:t>
      </w:r>
      <w:proofErr w:type="gramEnd"/>
      <w:r w:rsidRPr="00AC5673">
        <w:rPr>
          <w:rFonts w:ascii="Arial" w:eastAsia="Times New Roman" w:hAnsi="Arial" w:cs="Arial"/>
          <w:sz w:val="24"/>
          <w:szCs w:val="24"/>
          <w:lang w:eastAsia="pt-BR"/>
        </w:rPr>
        <w:t>, durante toda a execução do contrato, em compatibilidade com as obrigações assumidas, todas as condições de habilitação e qualificação exigidas na licitação;</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responder</w:t>
      </w:r>
      <w:proofErr w:type="gramEnd"/>
      <w:r w:rsidRPr="00AC5673">
        <w:rPr>
          <w:rFonts w:ascii="Arial" w:eastAsia="Times New Roman" w:hAnsi="Arial" w:cs="Arial"/>
          <w:sz w:val="24"/>
          <w:szCs w:val="24"/>
          <w:lang w:eastAsia="pt-BR"/>
        </w:rPr>
        <w:t>, integralmente, por perdas e danos que vier a causar ao Município ou a terceiros em razão de ação ou omissão, dolosa ou culposa, sua ou de seus prepostos, independentemente de outras cominações contratuais ou legais a que estiver sujeita;</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realizar</w:t>
      </w:r>
      <w:proofErr w:type="gramEnd"/>
      <w:r w:rsidRPr="00AC5673">
        <w:rPr>
          <w:rFonts w:ascii="Arial" w:eastAsia="Times New Roman" w:hAnsi="Arial" w:cs="Arial"/>
          <w:sz w:val="24"/>
          <w:szCs w:val="24"/>
          <w:lang w:eastAsia="pt-BR"/>
        </w:rPr>
        <w:t xml:space="preserve"> revisões conforme periodicidade indicada pelo manual do proprietário (padrão) de cada veículo, durante o prazo de garantia;</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possuir</w:t>
      </w:r>
      <w:proofErr w:type="gramEnd"/>
      <w:r w:rsidRPr="00AC5673">
        <w:rPr>
          <w:rFonts w:ascii="Arial" w:eastAsia="Times New Roman" w:hAnsi="Arial" w:cs="Arial"/>
          <w:sz w:val="24"/>
          <w:szCs w:val="24"/>
          <w:lang w:eastAsia="pt-BR"/>
        </w:rPr>
        <w:t xml:space="preserve"> concessionária na cidade de Barbacena/MG, com o escopo de realizar os serviços de pós-venda, necessários ao bom funcionamento do veículo;</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lastRenderedPageBreak/>
        <w:t xml:space="preserve"> </w:t>
      </w:r>
      <w:proofErr w:type="gramStart"/>
      <w:r w:rsidRPr="00AC5673">
        <w:rPr>
          <w:rFonts w:ascii="Arial" w:eastAsia="Times New Roman" w:hAnsi="Arial" w:cs="Arial"/>
          <w:sz w:val="24"/>
          <w:szCs w:val="24"/>
          <w:lang w:eastAsia="pt-BR"/>
        </w:rPr>
        <w:t>assumir</w:t>
      </w:r>
      <w:proofErr w:type="gramEnd"/>
      <w:r w:rsidRPr="00AC5673">
        <w:rPr>
          <w:rFonts w:ascii="Arial" w:eastAsia="Times New Roman" w:hAnsi="Arial" w:cs="Arial"/>
          <w:sz w:val="24"/>
          <w:szCs w:val="24"/>
          <w:lang w:eastAsia="pt-BR"/>
        </w:rPr>
        <w:t xml:space="preserve"> os ônus e responsabilidades pelo recolhimento de todos os tributos federais, estaduais e municipais que incidam ou venham a incidir sobre o objeto deste Termo de Referência;</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 Cumprir, as suas expensas, todas as cláusulas contratuais que definam suas obrigações;</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indicar</w:t>
      </w:r>
      <w:proofErr w:type="gramEnd"/>
      <w:r w:rsidRPr="00AC5673">
        <w:rPr>
          <w:rFonts w:ascii="Arial" w:eastAsia="Times New Roman" w:hAnsi="Arial" w:cs="Arial"/>
          <w:sz w:val="24"/>
          <w:szCs w:val="24"/>
          <w:lang w:eastAsia="pt-BR"/>
        </w:rPr>
        <w:t xml:space="preserve"> preposto para representá-la durante a execução do contrato.</w:t>
      </w: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DA SUBCONTRATAÇÃO</w:t>
      </w:r>
    </w:p>
    <w:p w:rsidR="00AC5673" w:rsidRPr="00AC5673" w:rsidRDefault="00AC5673" w:rsidP="00AC5673">
      <w:pPr>
        <w:spacing w:after="120" w:line="276" w:lineRule="auto"/>
        <w:ind w:left="360" w:right="-15"/>
        <w:rPr>
          <w:rFonts w:ascii="Arial" w:eastAsia="Times New Roman" w:hAnsi="Arial" w:cs="Arial"/>
          <w:b/>
          <w:sz w:val="24"/>
          <w:szCs w:val="24"/>
          <w:lang w:eastAsia="pt-BR"/>
        </w:rPr>
      </w:pPr>
    </w:p>
    <w:p w:rsidR="00AC5673" w:rsidRPr="00AC5673" w:rsidRDefault="00AC5673" w:rsidP="00AC5673">
      <w:pPr>
        <w:spacing w:after="120" w:line="276" w:lineRule="auto"/>
        <w:ind w:left="710" w:right="-15"/>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7.1 Não </w:t>
      </w:r>
      <w:proofErr w:type="gramStart"/>
      <w:r w:rsidRPr="00AC5673">
        <w:rPr>
          <w:rFonts w:ascii="Arial" w:eastAsia="Times New Roman" w:hAnsi="Arial" w:cs="Arial"/>
          <w:sz w:val="24"/>
          <w:szCs w:val="24"/>
          <w:lang w:eastAsia="pt-BR"/>
        </w:rPr>
        <w:t>será</w:t>
      </w:r>
      <w:proofErr w:type="gramEnd"/>
      <w:r w:rsidRPr="00AC5673">
        <w:rPr>
          <w:rFonts w:ascii="Arial" w:eastAsia="Times New Roman" w:hAnsi="Arial" w:cs="Arial"/>
          <w:sz w:val="24"/>
          <w:szCs w:val="24"/>
          <w:lang w:eastAsia="pt-BR"/>
        </w:rPr>
        <w:t xml:space="preserve"> admitida a subcontratação do objeto licitatório.</w:t>
      </w:r>
    </w:p>
    <w:p w:rsidR="00AC5673" w:rsidRPr="00AC5673" w:rsidRDefault="00AC5673" w:rsidP="00AC5673">
      <w:pPr>
        <w:spacing w:after="120" w:line="276" w:lineRule="auto"/>
        <w:ind w:left="710" w:right="-15"/>
        <w:rPr>
          <w:rFonts w:ascii="Arial" w:eastAsia="Times New Roman" w:hAnsi="Arial" w:cs="Arial"/>
          <w:sz w:val="24"/>
          <w:szCs w:val="24"/>
          <w:lang w:eastAsia="pt-BR"/>
        </w:rPr>
      </w:pP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ALTERAÇÃO SUBJETIVA</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CONTROLE DA EXECUÇÃO</w:t>
      </w:r>
    </w:p>
    <w:p w:rsidR="00AC5673" w:rsidRPr="00AC5673" w:rsidRDefault="00AC5673" w:rsidP="00AC5673">
      <w:pPr>
        <w:spacing w:after="120" w:line="276" w:lineRule="auto"/>
        <w:ind w:left="360" w:right="-15"/>
        <w:rPr>
          <w:rFonts w:ascii="Arial" w:eastAsia="Times New Roman" w:hAnsi="Arial" w:cs="Arial"/>
          <w:b/>
          <w:sz w:val="24"/>
          <w:szCs w:val="24"/>
          <w:lang w:eastAsia="pt-BR"/>
        </w:rPr>
      </w:pP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AC5673" w:rsidRPr="00AC5673" w:rsidRDefault="00AC5673" w:rsidP="00AC5673">
      <w:pPr>
        <w:numPr>
          <w:ilvl w:val="2"/>
          <w:numId w:val="44"/>
        </w:numPr>
        <w:spacing w:after="120" w:line="276" w:lineRule="auto"/>
        <w:ind w:left="1134" w:right="-15" w:hanging="283"/>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O recebimento de material de valor superior a R$ 80.000,00 (oitenta mil reais) será confiado a uma comissão de, no mínimo, </w:t>
      </w:r>
      <w:proofErr w:type="gramStart"/>
      <w:r w:rsidRPr="00AC5673">
        <w:rPr>
          <w:rFonts w:ascii="Arial" w:eastAsia="Times New Roman" w:hAnsi="Arial" w:cs="Arial"/>
          <w:sz w:val="24"/>
          <w:szCs w:val="24"/>
          <w:lang w:eastAsia="pt-BR"/>
        </w:rPr>
        <w:t>3</w:t>
      </w:r>
      <w:proofErr w:type="gramEnd"/>
      <w:r w:rsidRPr="00AC5673">
        <w:rPr>
          <w:rFonts w:ascii="Arial" w:eastAsia="Times New Roman" w:hAnsi="Arial" w:cs="Arial"/>
          <w:sz w:val="24"/>
          <w:szCs w:val="24"/>
          <w:lang w:eastAsia="pt-BR"/>
        </w:rPr>
        <w:t xml:space="preserve"> (três) membros, designados pela autoridade competente.</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O representante da Administração anotará em registro próprio todas as ocorrências relacionadas com a execução do contrato, indicando dia, mês e ano, bem como o nome dos funcionários eventualmente envolvidos, determinando o </w:t>
      </w:r>
      <w:r w:rsidRPr="00AC5673">
        <w:rPr>
          <w:rFonts w:ascii="Arial" w:eastAsia="Times New Roman" w:hAnsi="Arial" w:cs="Arial"/>
          <w:sz w:val="24"/>
          <w:szCs w:val="24"/>
          <w:lang w:eastAsia="pt-BR"/>
        </w:rPr>
        <w:lastRenderedPageBreak/>
        <w:t>que for necessário à regularização das falhas ou defeitos observados e encaminhando os apontamentos à autoridade competente para as providências cabíveis.</w:t>
      </w:r>
    </w:p>
    <w:p w:rsidR="00AC5673" w:rsidRPr="00AC5673" w:rsidRDefault="00AC5673" w:rsidP="00AC5673">
      <w:pPr>
        <w:tabs>
          <w:tab w:val="left" w:pos="993"/>
        </w:tabs>
        <w:spacing w:after="120" w:line="276" w:lineRule="auto"/>
        <w:ind w:left="567" w:right="-15"/>
        <w:rPr>
          <w:rFonts w:ascii="Arial" w:eastAsia="Times New Roman" w:hAnsi="Arial" w:cs="Arial"/>
          <w:sz w:val="24"/>
          <w:szCs w:val="24"/>
          <w:lang w:eastAsia="pt-BR"/>
        </w:rPr>
      </w:pP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DO PAGAMENTO</w:t>
      </w:r>
    </w:p>
    <w:p w:rsidR="00AC5673" w:rsidRPr="00AC5673" w:rsidRDefault="00AC5673" w:rsidP="00AC5673">
      <w:pPr>
        <w:numPr>
          <w:ilvl w:val="1"/>
          <w:numId w:val="44"/>
        </w:numPr>
        <w:tabs>
          <w:tab w:val="left" w:pos="993"/>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 O pagamento corresponderá ao valor dos itens da proposta vencedora referente ao quantitativo adquirido, em parcela única, no prazo de até 10 (dez) dias, após a apresentação da NF/Fatura, devidamente atestada pelo setor requisitante, mediante comprovação de regularidade com a Seguridade Social (INSS), com o Fundo de Garantia por Tempo de Serviço (FGTS) e Certidão Negativa de Débitos Trabalhistas (CNDT).</w:t>
      </w:r>
    </w:p>
    <w:p w:rsidR="00AC5673" w:rsidRPr="00AC5673" w:rsidRDefault="00AC5673" w:rsidP="00AC5673">
      <w:pPr>
        <w:tabs>
          <w:tab w:val="left" w:pos="993"/>
        </w:tabs>
        <w:spacing w:after="120" w:line="276" w:lineRule="auto"/>
        <w:ind w:left="567" w:right="-15"/>
        <w:rPr>
          <w:rFonts w:ascii="Arial" w:eastAsia="Times New Roman" w:hAnsi="Arial" w:cs="Arial"/>
          <w:sz w:val="24"/>
          <w:szCs w:val="24"/>
          <w:lang w:eastAsia="pt-BR"/>
        </w:rPr>
      </w:pPr>
    </w:p>
    <w:p w:rsidR="00AC5673" w:rsidRPr="00AC5673" w:rsidRDefault="00AC5673" w:rsidP="00AC5673">
      <w:pPr>
        <w:numPr>
          <w:ilvl w:val="0"/>
          <w:numId w:val="44"/>
        </w:numPr>
        <w:spacing w:after="120" w:line="276" w:lineRule="auto"/>
        <w:ind w:right="-15"/>
        <w:jc w:val="left"/>
        <w:rPr>
          <w:rFonts w:ascii="Arial" w:eastAsia="Times New Roman" w:hAnsi="Arial" w:cs="Arial"/>
          <w:b/>
          <w:sz w:val="24"/>
          <w:szCs w:val="24"/>
          <w:lang w:eastAsia="pt-BR"/>
        </w:rPr>
      </w:pPr>
      <w:r w:rsidRPr="00AC5673">
        <w:rPr>
          <w:rFonts w:ascii="Arial" w:eastAsia="Times New Roman" w:hAnsi="Arial" w:cs="Arial"/>
          <w:b/>
          <w:sz w:val="24"/>
          <w:szCs w:val="24"/>
          <w:lang w:eastAsia="pt-BR"/>
        </w:rPr>
        <w:t>DAS SANÇÕES ADMINISTRATIVAS</w:t>
      </w:r>
    </w:p>
    <w:p w:rsidR="00AC5673" w:rsidRPr="00AC5673" w:rsidRDefault="00AC5673" w:rsidP="00AC5673">
      <w:pPr>
        <w:spacing w:after="120" w:line="276" w:lineRule="auto"/>
        <w:ind w:left="360" w:right="-15"/>
        <w:rPr>
          <w:rFonts w:ascii="Arial" w:eastAsia="Times New Roman" w:hAnsi="Arial" w:cs="Arial"/>
          <w:b/>
          <w:sz w:val="24"/>
          <w:szCs w:val="24"/>
          <w:lang w:eastAsia="pt-BR"/>
        </w:rPr>
      </w:pPr>
    </w:p>
    <w:p w:rsidR="00AC5673" w:rsidRPr="00AC5673" w:rsidRDefault="00AC5673" w:rsidP="00AC5673">
      <w:pPr>
        <w:numPr>
          <w:ilvl w:val="1"/>
          <w:numId w:val="44"/>
        </w:numPr>
        <w:tabs>
          <w:tab w:val="left" w:pos="1134"/>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Comete infração administrativa nos termos da Lei nº 8.666, de 1993 e da Lei nº 10.520, de </w:t>
      </w:r>
      <w:smartTag w:uri="urn:schemas-microsoft-com:office:smarttags" w:element="metricconverter">
        <w:smartTagPr>
          <w:attr w:name="ProductID" w:val="2002, a"/>
        </w:smartTagPr>
        <w:r w:rsidRPr="00AC5673">
          <w:rPr>
            <w:rFonts w:ascii="Arial" w:eastAsia="Times New Roman" w:hAnsi="Arial" w:cs="Arial"/>
            <w:sz w:val="24"/>
            <w:szCs w:val="24"/>
            <w:lang w:eastAsia="pt-BR"/>
          </w:rPr>
          <w:t>2002, a</w:t>
        </w:r>
      </w:smartTag>
      <w:r w:rsidRPr="00AC5673">
        <w:rPr>
          <w:rFonts w:ascii="Arial" w:eastAsia="Times New Roman" w:hAnsi="Arial" w:cs="Arial"/>
          <w:sz w:val="24"/>
          <w:szCs w:val="24"/>
          <w:lang w:eastAsia="pt-BR"/>
        </w:rPr>
        <w:t xml:space="preserve"> Contratada que:</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spellStart"/>
      <w:proofErr w:type="gramStart"/>
      <w:r w:rsidRPr="00AC5673">
        <w:rPr>
          <w:rFonts w:ascii="Arial" w:eastAsia="Times New Roman" w:hAnsi="Arial" w:cs="Arial"/>
          <w:sz w:val="24"/>
          <w:szCs w:val="24"/>
          <w:lang w:eastAsia="pt-BR"/>
        </w:rPr>
        <w:t>inexecutar</w:t>
      </w:r>
      <w:proofErr w:type="spellEnd"/>
      <w:proofErr w:type="gramEnd"/>
      <w:r w:rsidRPr="00AC5673">
        <w:rPr>
          <w:rFonts w:ascii="Arial" w:eastAsia="Times New Roman" w:hAnsi="Arial" w:cs="Arial"/>
          <w:sz w:val="24"/>
          <w:szCs w:val="24"/>
          <w:lang w:eastAsia="pt-BR"/>
        </w:rPr>
        <w:t xml:space="preserve"> total ou parcialmente qualquer das obrigações assumidas em decorrência da contratação;</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ensejar</w:t>
      </w:r>
      <w:proofErr w:type="gramEnd"/>
      <w:r w:rsidRPr="00AC5673">
        <w:rPr>
          <w:rFonts w:ascii="Arial" w:eastAsia="Times New Roman" w:hAnsi="Arial" w:cs="Arial"/>
          <w:sz w:val="24"/>
          <w:szCs w:val="24"/>
          <w:lang w:eastAsia="pt-BR"/>
        </w:rPr>
        <w:t xml:space="preserve"> o retardamento da execução do objeto;</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fraudar</w:t>
      </w:r>
      <w:proofErr w:type="gramEnd"/>
      <w:r w:rsidRPr="00AC5673">
        <w:rPr>
          <w:rFonts w:ascii="Arial" w:eastAsia="Times New Roman" w:hAnsi="Arial" w:cs="Arial"/>
          <w:sz w:val="24"/>
          <w:szCs w:val="24"/>
          <w:lang w:eastAsia="pt-BR"/>
        </w:rPr>
        <w:t xml:space="preserve"> na execução do contrato;</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comportar</w:t>
      </w:r>
      <w:proofErr w:type="gramEnd"/>
      <w:r w:rsidRPr="00AC5673">
        <w:rPr>
          <w:rFonts w:ascii="Arial" w:eastAsia="Times New Roman" w:hAnsi="Arial" w:cs="Arial"/>
          <w:sz w:val="24"/>
          <w:szCs w:val="24"/>
          <w:lang w:eastAsia="pt-BR"/>
        </w:rPr>
        <w:t>-se de modo inidôneo;</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cometer</w:t>
      </w:r>
      <w:proofErr w:type="gramEnd"/>
      <w:r w:rsidRPr="00AC5673">
        <w:rPr>
          <w:rFonts w:ascii="Arial" w:eastAsia="Times New Roman" w:hAnsi="Arial" w:cs="Arial"/>
          <w:sz w:val="24"/>
          <w:szCs w:val="24"/>
          <w:lang w:eastAsia="pt-BR"/>
        </w:rPr>
        <w:t xml:space="preserve"> fraude fiscal;</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não</w:t>
      </w:r>
      <w:proofErr w:type="gramEnd"/>
      <w:r w:rsidRPr="00AC5673">
        <w:rPr>
          <w:rFonts w:ascii="Arial" w:eastAsia="Times New Roman" w:hAnsi="Arial" w:cs="Arial"/>
          <w:sz w:val="24"/>
          <w:szCs w:val="24"/>
          <w:lang w:eastAsia="pt-BR"/>
        </w:rPr>
        <w:t xml:space="preserve"> mantiver a proposta.</w:t>
      </w:r>
    </w:p>
    <w:p w:rsidR="00AC5673" w:rsidRPr="00AC5673" w:rsidRDefault="00AC5673" w:rsidP="00AC5673">
      <w:pPr>
        <w:numPr>
          <w:ilvl w:val="1"/>
          <w:numId w:val="44"/>
        </w:numPr>
        <w:tabs>
          <w:tab w:val="left" w:pos="1134"/>
          <w:tab w:val="left" w:pos="1560"/>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A Contratada que cometer qualquer das infrações discriminadas no subitem acima ficará sujeita, sem prejuízo da responsabilidade civil e criminal, às seguintes sanções:</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advertência</w:t>
      </w:r>
      <w:proofErr w:type="gramEnd"/>
      <w:r w:rsidRPr="00AC5673">
        <w:rPr>
          <w:rFonts w:ascii="Arial" w:eastAsia="Times New Roman" w:hAnsi="Arial" w:cs="Arial"/>
          <w:sz w:val="24"/>
          <w:szCs w:val="24"/>
          <w:lang w:eastAsia="pt-BR"/>
        </w:rPr>
        <w:t xml:space="preserve"> por faltas leves, assim entendidas aquelas que não acarretem prejuízos significativos para a Contratante;</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multa</w:t>
      </w:r>
      <w:proofErr w:type="gramEnd"/>
      <w:r w:rsidRPr="00AC5673">
        <w:rPr>
          <w:rFonts w:ascii="Arial" w:eastAsia="Times New Roman" w:hAnsi="Arial" w:cs="Arial"/>
          <w:sz w:val="24"/>
          <w:szCs w:val="24"/>
          <w:lang w:eastAsia="pt-BR"/>
        </w:rPr>
        <w:t xml:space="preserve"> moratória de 0,3% (três décimos por cento) por dia de atraso injustificado sobre o valor da parcela inadimplida, até o limite de 30 (trinta) dias;</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multa</w:t>
      </w:r>
      <w:proofErr w:type="gramEnd"/>
      <w:r w:rsidRPr="00AC5673">
        <w:rPr>
          <w:rFonts w:ascii="Arial" w:eastAsia="Times New Roman" w:hAnsi="Arial" w:cs="Arial"/>
          <w:sz w:val="24"/>
          <w:szCs w:val="24"/>
          <w:lang w:eastAsia="pt-BR"/>
        </w:rPr>
        <w:t xml:space="preserve"> compensatória de 10% (dez por cento) sobre o valor total do contrato, no caso de inexecução total do objeto;</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lastRenderedPageBreak/>
        <w:t>em</w:t>
      </w:r>
      <w:proofErr w:type="gramEnd"/>
      <w:r w:rsidRPr="00AC5673">
        <w:rPr>
          <w:rFonts w:ascii="Arial" w:eastAsia="Times New Roman" w:hAnsi="Arial" w:cs="Arial"/>
          <w:sz w:val="24"/>
          <w:szCs w:val="24"/>
          <w:lang w:eastAsia="pt-BR"/>
        </w:rPr>
        <w:t xml:space="preserve"> caso de inexecução parcial, a multa compensatória, no mesmo percentual do subitem acima, será aplicada de forma proporcional à obrigação inadimplida;</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 </w:t>
      </w:r>
      <w:proofErr w:type="gramStart"/>
      <w:r w:rsidRPr="00AC5673">
        <w:rPr>
          <w:rFonts w:ascii="Arial" w:eastAsia="Times New Roman" w:hAnsi="Arial" w:cs="Arial"/>
          <w:sz w:val="24"/>
          <w:szCs w:val="24"/>
          <w:lang w:eastAsia="pt-BR"/>
        </w:rPr>
        <w:t>suspensão</w:t>
      </w:r>
      <w:proofErr w:type="gramEnd"/>
      <w:r w:rsidRPr="00AC5673">
        <w:rPr>
          <w:rFonts w:ascii="Arial" w:eastAsia="Times New Roman" w:hAnsi="Arial" w:cs="Arial"/>
          <w:sz w:val="24"/>
          <w:szCs w:val="24"/>
          <w:lang w:eastAsia="pt-BR"/>
        </w:rPr>
        <w:t xml:space="preserve"> de licitar e impedimento de contratar com a Administração, pelo prazo de até dois anos; </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impedimento</w:t>
      </w:r>
      <w:proofErr w:type="gramEnd"/>
      <w:r w:rsidRPr="00AC5673">
        <w:rPr>
          <w:rFonts w:ascii="Arial" w:eastAsia="Times New Roman" w:hAnsi="Arial" w:cs="Arial"/>
          <w:sz w:val="24"/>
          <w:szCs w:val="24"/>
          <w:lang w:eastAsia="pt-BR"/>
        </w:rPr>
        <w:t xml:space="preserve"> de licitar e contratar com o Município com o consequente descredenciamento no CAF pelo prazo de até cinco anos;</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declaração</w:t>
      </w:r>
      <w:proofErr w:type="gramEnd"/>
      <w:r w:rsidRPr="00AC5673">
        <w:rPr>
          <w:rFonts w:ascii="Arial" w:eastAsia="Times New Roman" w:hAnsi="Arial" w:cs="Arial"/>
          <w:sz w:val="24"/>
          <w:szCs w:val="24"/>
          <w:lang w:eastAsia="pt-BR"/>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C5673" w:rsidRPr="00AC5673" w:rsidRDefault="00AC5673" w:rsidP="00AC5673">
      <w:pPr>
        <w:numPr>
          <w:ilvl w:val="1"/>
          <w:numId w:val="44"/>
        </w:numPr>
        <w:tabs>
          <w:tab w:val="left" w:pos="1134"/>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Também </w:t>
      </w:r>
      <w:proofErr w:type="gramStart"/>
      <w:r w:rsidRPr="00AC5673">
        <w:rPr>
          <w:rFonts w:ascii="Arial" w:eastAsia="Times New Roman" w:hAnsi="Arial" w:cs="Arial"/>
          <w:sz w:val="24"/>
          <w:szCs w:val="24"/>
          <w:lang w:eastAsia="pt-BR"/>
        </w:rPr>
        <w:t>ficam</w:t>
      </w:r>
      <w:proofErr w:type="gramEnd"/>
      <w:r w:rsidRPr="00AC5673">
        <w:rPr>
          <w:rFonts w:ascii="Arial" w:eastAsia="Times New Roman" w:hAnsi="Arial" w:cs="Arial"/>
          <w:sz w:val="24"/>
          <w:szCs w:val="24"/>
          <w:lang w:eastAsia="pt-BR"/>
        </w:rPr>
        <w:t xml:space="preserve"> sujeitas às penalidades do art. 87, III e IV da Lei nº 8.666, de </w:t>
      </w:r>
      <w:smartTag w:uri="urn:schemas-microsoft-com:office:smarttags" w:element="metricconverter">
        <w:smartTagPr>
          <w:attr w:name="ProductID" w:val="1993, a"/>
        </w:smartTagPr>
        <w:r w:rsidRPr="00AC5673">
          <w:rPr>
            <w:rFonts w:ascii="Arial" w:eastAsia="Times New Roman" w:hAnsi="Arial" w:cs="Arial"/>
            <w:sz w:val="24"/>
            <w:szCs w:val="24"/>
            <w:lang w:eastAsia="pt-BR"/>
          </w:rPr>
          <w:t>1993, a</w:t>
        </w:r>
      </w:smartTag>
      <w:r w:rsidRPr="00AC5673">
        <w:rPr>
          <w:rFonts w:ascii="Arial" w:eastAsia="Times New Roman" w:hAnsi="Arial" w:cs="Arial"/>
          <w:sz w:val="24"/>
          <w:szCs w:val="24"/>
          <w:lang w:eastAsia="pt-BR"/>
        </w:rPr>
        <w:t xml:space="preserve"> Contratada que:</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tenha</w:t>
      </w:r>
      <w:proofErr w:type="gramEnd"/>
      <w:r w:rsidRPr="00AC5673">
        <w:rPr>
          <w:rFonts w:ascii="Arial" w:eastAsia="Times New Roman" w:hAnsi="Arial" w:cs="Arial"/>
          <w:sz w:val="24"/>
          <w:szCs w:val="24"/>
          <w:lang w:eastAsia="pt-BR"/>
        </w:rPr>
        <w:t xml:space="preserve"> sofrido condenação definitiva por praticar, por meio dolosos, fraude fiscal no recolhimento de quaisquer tributos;</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tenha</w:t>
      </w:r>
      <w:proofErr w:type="gramEnd"/>
      <w:r w:rsidRPr="00AC5673">
        <w:rPr>
          <w:rFonts w:ascii="Arial" w:eastAsia="Times New Roman" w:hAnsi="Arial" w:cs="Arial"/>
          <w:sz w:val="24"/>
          <w:szCs w:val="24"/>
          <w:lang w:eastAsia="pt-BR"/>
        </w:rPr>
        <w:t xml:space="preserve"> praticado atos ilícitos visando a frustrar os objetivos da licitação;</w:t>
      </w:r>
    </w:p>
    <w:p w:rsidR="00AC5673" w:rsidRPr="00AC5673" w:rsidRDefault="00AC5673" w:rsidP="00AC5673">
      <w:pPr>
        <w:numPr>
          <w:ilvl w:val="2"/>
          <w:numId w:val="44"/>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AC5673">
        <w:rPr>
          <w:rFonts w:ascii="Arial" w:eastAsia="Times New Roman" w:hAnsi="Arial" w:cs="Arial"/>
          <w:sz w:val="24"/>
          <w:szCs w:val="24"/>
          <w:lang w:eastAsia="pt-BR"/>
        </w:rPr>
        <w:t>demonstre</w:t>
      </w:r>
      <w:proofErr w:type="gramEnd"/>
      <w:r w:rsidRPr="00AC5673">
        <w:rPr>
          <w:rFonts w:ascii="Arial" w:eastAsia="Times New Roman" w:hAnsi="Arial" w:cs="Arial"/>
          <w:sz w:val="24"/>
          <w:szCs w:val="24"/>
          <w:lang w:eastAsia="pt-BR"/>
        </w:rPr>
        <w:t xml:space="preserve"> não possuir idoneidade para contratar com a Administração em virtude de atos ilícitos praticados.</w:t>
      </w:r>
    </w:p>
    <w:p w:rsidR="00AC5673" w:rsidRPr="00AC5673" w:rsidRDefault="00AC5673" w:rsidP="00AC5673">
      <w:pPr>
        <w:numPr>
          <w:ilvl w:val="1"/>
          <w:numId w:val="44"/>
        </w:numPr>
        <w:tabs>
          <w:tab w:val="left" w:pos="1134"/>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AC5673" w:rsidRPr="00AC5673" w:rsidRDefault="00AC5673" w:rsidP="00AC5673">
      <w:pPr>
        <w:numPr>
          <w:ilvl w:val="1"/>
          <w:numId w:val="44"/>
        </w:numPr>
        <w:tabs>
          <w:tab w:val="left" w:pos="1134"/>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AC5673" w:rsidRPr="00AC5673" w:rsidRDefault="00AC5673" w:rsidP="00AC5673">
      <w:pPr>
        <w:numPr>
          <w:ilvl w:val="1"/>
          <w:numId w:val="44"/>
        </w:numPr>
        <w:tabs>
          <w:tab w:val="left" w:pos="1134"/>
        </w:tabs>
        <w:spacing w:after="120" w:line="276" w:lineRule="auto"/>
        <w:ind w:right="-15" w:firstLine="567"/>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As penalidades serão obrigatoriamente registradas no Cadastro de Fornecedores.</w:t>
      </w:r>
    </w:p>
    <w:p w:rsidR="00AC5673" w:rsidRPr="00AC5673" w:rsidRDefault="00AC5673" w:rsidP="00AC5673">
      <w:pPr>
        <w:spacing w:after="360"/>
        <w:ind w:left="360"/>
        <w:jc w:val="center"/>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Município de </w:t>
      </w:r>
      <w:proofErr w:type="spellStart"/>
      <w:r w:rsidRPr="00AC5673">
        <w:rPr>
          <w:rFonts w:ascii="Arial" w:eastAsia="Times New Roman" w:hAnsi="Arial" w:cs="Arial"/>
          <w:sz w:val="24"/>
          <w:szCs w:val="24"/>
          <w:lang w:eastAsia="pt-BR"/>
        </w:rPr>
        <w:t>Ibertioga</w:t>
      </w:r>
      <w:proofErr w:type="spellEnd"/>
      <w:r w:rsidRPr="00AC5673">
        <w:rPr>
          <w:rFonts w:ascii="Arial" w:eastAsia="Times New Roman" w:hAnsi="Arial" w:cs="Arial"/>
          <w:sz w:val="24"/>
          <w:szCs w:val="24"/>
          <w:lang w:eastAsia="pt-BR"/>
        </w:rPr>
        <w:t>, 25 de janeiro de 2018.</w:t>
      </w:r>
    </w:p>
    <w:p w:rsidR="00AC5673" w:rsidRPr="00AC5673" w:rsidRDefault="00AC5673" w:rsidP="00AC5673">
      <w:pPr>
        <w:widowControl w:val="0"/>
        <w:tabs>
          <w:tab w:val="left" w:pos="284"/>
          <w:tab w:val="left" w:pos="362"/>
          <w:tab w:val="left" w:pos="538"/>
        </w:tabs>
        <w:autoSpaceDE w:val="0"/>
        <w:autoSpaceDN w:val="0"/>
        <w:adjustRightInd w:val="0"/>
        <w:rPr>
          <w:rFonts w:ascii="Times New Roman" w:eastAsia="Times New Roman" w:hAnsi="Times New Roman" w:cs="Times New Roman"/>
          <w:b/>
          <w:sz w:val="24"/>
          <w:szCs w:val="24"/>
          <w:lang w:eastAsia="pt-BR"/>
        </w:rPr>
      </w:pPr>
    </w:p>
    <w:p w:rsidR="00AC5673" w:rsidRPr="00AC5673" w:rsidRDefault="00AC5673" w:rsidP="00AC5673">
      <w:pPr>
        <w:widowControl w:val="0"/>
        <w:tabs>
          <w:tab w:val="left" w:pos="284"/>
          <w:tab w:val="left" w:pos="362"/>
          <w:tab w:val="left" w:pos="538"/>
        </w:tabs>
        <w:autoSpaceDE w:val="0"/>
        <w:autoSpaceDN w:val="0"/>
        <w:adjustRightInd w:val="0"/>
        <w:rPr>
          <w:rFonts w:ascii="Times New Roman" w:eastAsia="Times New Roman" w:hAnsi="Times New Roman" w:cs="Times New Roman"/>
          <w:sz w:val="24"/>
          <w:szCs w:val="24"/>
          <w:lang w:val="pt-PT" w:eastAsia="pt-BR"/>
        </w:rPr>
      </w:pPr>
    </w:p>
    <w:p w:rsidR="00AC5673" w:rsidRPr="00AC5673" w:rsidRDefault="00AC5673" w:rsidP="00AC5673">
      <w:pPr>
        <w:widowControl w:val="0"/>
        <w:tabs>
          <w:tab w:val="left" w:pos="284"/>
          <w:tab w:val="left" w:pos="362"/>
          <w:tab w:val="left" w:pos="538"/>
        </w:tabs>
        <w:autoSpaceDE w:val="0"/>
        <w:autoSpaceDN w:val="0"/>
        <w:adjustRightInd w:val="0"/>
        <w:jc w:val="center"/>
        <w:rPr>
          <w:rFonts w:ascii="Times New Roman" w:eastAsia="Times New Roman" w:hAnsi="Times New Roman" w:cs="Times New Roman"/>
          <w:b/>
          <w:sz w:val="24"/>
          <w:szCs w:val="24"/>
          <w:lang w:val="pt-PT" w:eastAsia="pt-BR"/>
        </w:rPr>
      </w:pPr>
      <w:r w:rsidRPr="00AC5673">
        <w:rPr>
          <w:rFonts w:ascii="Times New Roman" w:eastAsia="Times New Roman" w:hAnsi="Times New Roman" w:cs="Times New Roman"/>
          <w:b/>
          <w:sz w:val="24"/>
          <w:szCs w:val="24"/>
          <w:lang w:val="pt-PT" w:eastAsia="pt-BR"/>
        </w:rPr>
        <w:t>Alex Jose de Paula</w:t>
      </w:r>
    </w:p>
    <w:p w:rsidR="00AC5673" w:rsidRPr="00AC5673" w:rsidRDefault="00AC5673" w:rsidP="00AC5673">
      <w:pPr>
        <w:widowControl w:val="0"/>
        <w:tabs>
          <w:tab w:val="left" w:pos="284"/>
          <w:tab w:val="left" w:pos="362"/>
          <w:tab w:val="left" w:pos="538"/>
        </w:tabs>
        <w:autoSpaceDE w:val="0"/>
        <w:autoSpaceDN w:val="0"/>
        <w:adjustRightInd w:val="0"/>
        <w:jc w:val="center"/>
        <w:rPr>
          <w:rFonts w:ascii="Times New Roman" w:eastAsia="Times New Roman" w:hAnsi="Times New Roman" w:cs="Times New Roman"/>
          <w:b/>
          <w:sz w:val="24"/>
          <w:szCs w:val="24"/>
          <w:lang w:val="pt-PT" w:eastAsia="pt-BR"/>
        </w:rPr>
      </w:pPr>
      <w:r w:rsidRPr="00AC5673">
        <w:rPr>
          <w:rFonts w:ascii="Times New Roman" w:eastAsia="Times New Roman" w:hAnsi="Times New Roman" w:cs="Times New Roman"/>
          <w:b/>
          <w:sz w:val="24"/>
          <w:szCs w:val="24"/>
          <w:lang w:val="pt-PT" w:eastAsia="pt-BR"/>
        </w:rPr>
        <w:t>Pregoeiro</w:t>
      </w:r>
    </w:p>
    <w:p w:rsidR="00AC5673" w:rsidRPr="00AC5673" w:rsidRDefault="00AC5673" w:rsidP="00AC5673">
      <w:pPr>
        <w:jc w:val="left"/>
        <w:rPr>
          <w:rFonts w:ascii="Times New Roman" w:eastAsia="Times New Roman" w:hAnsi="Times New Roman" w:cs="Times New Roman"/>
          <w:b/>
          <w:sz w:val="24"/>
          <w:szCs w:val="24"/>
          <w:lang w:val="pt-PT" w:eastAsia="pt-BR"/>
        </w:rPr>
      </w:pP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spacing w:after="360"/>
        <w:rPr>
          <w:rFonts w:ascii="Arial" w:eastAsia="Times New Roman" w:hAnsi="Arial" w:cs="Arial"/>
          <w:b/>
          <w:sz w:val="24"/>
          <w:szCs w:val="24"/>
          <w:lang w:eastAsia="pt-BR"/>
        </w:rPr>
      </w:pPr>
      <w:r w:rsidRPr="00AC5673">
        <w:rPr>
          <w:rFonts w:ascii="Times New Roman" w:eastAsia="Times New Roman" w:hAnsi="Times New Roman" w:cs="Times New Roman"/>
          <w:sz w:val="24"/>
          <w:szCs w:val="24"/>
          <w:lang w:eastAsia="pt-BR"/>
        </w:rPr>
        <w:br w:type="page"/>
      </w:r>
      <w:r w:rsidRPr="00AC5673">
        <w:rPr>
          <w:rFonts w:ascii="Arial" w:eastAsia="Times New Roman" w:hAnsi="Arial" w:cs="Arial"/>
          <w:b/>
          <w:sz w:val="24"/>
          <w:szCs w:val="24"/>
          <w:lang w:eastAsia="pt-BR"/>
        </w:rPr>
        <w:lastRenderedPageBreak/>
        <w:t>DESPACHO DE APROVAÇÃO DO TERMO DE REFERÊNCIA</w:t>
      </w:r>
    </w:p>
    <w:p w:rsidR="00AC5673" w:rsidRPr="00AC5673" w:rsidRDefault="00AC5673" w:rsidP="00AC5673">
      <w:pPr>
        <w:spacing w:after="360"/>
        <w:jc w:val="center"/>
        <w:rPr>
          <w:rFonts w:ascii="Arial" w:eastAsia="Times New Roman" w:hAnsi="Arial" w:cs="Arial"/>
          <w:b/>
          <w:sz w:val="24"/>
          <w:szCs w:val="24"/>
          <w:lang w:eastAsia="pt-BR"/>
        </w:rPr>
      </w:pPr>
    </w:p>
    <w:p w:rsidR="00AC5673" w:rsidRPr="00AC5673" w:rsidRDefault="00AC5673" w:rsidP="00AC5673">
      <w:pPr>
        <w:spacing w:after="360"/>
        <w:jc w:val="center"/>
        <w:rPr>
          <w:rFonts w:ascii="Arial" w:eastAsia="Times New Roman" w:hAnsi="Arial" w:cs="Arial"/>
          <w:b/>
          <w:sz w:val="24"/>
          <w:szCs w:val="24"/>
          <w:lang w:eastAsia="pt-BR"/>
        </w:rPr>
      </w:pPr>
    </w:p>
    <w:p w:rsidR="00AC5673" w:rsidRPr="00AC5673" w:rsidRDefault="00AC5673" w:rsidP="00AC5673">
      <w:pPr>
        <w:autoSpaceDE w:val="0"/>
        <w:autoSpaceDN w:val="0"/>
        <w:adjustRightInd w:val="0"/>
        <w:rPr>
          <w:rFonts w:ascii="Arial" w:eastAsia="Times New Roman" w:hAnsi="Arial" w:cs="Arial"/>
          <w:b/>
          <w:sz w:val="24"/>
          <w:szCs w:val="24"/>
          <w:lang w:eastAsia="pt-BR"/>
        </w:rPr>
      </w:pPr>
      <w:r w:rsidRPr="00AC5673">
        <w:rPr>
          <w:rFonts w:ascii="Arial" w:eastAsia="Calibri" w:hAnsi="Arial" w:cs="Arial"/>
          <w:color w:val="000000"/>
          <w:sz w:val="24"/>
          <w:szCs w:val="24"/>
          <w:lang w:eastAsia="pt-BR"/>
        </w:rPr>
        <w:t xml:space="preserve">À vista das informações contidas nestes autos e com observância às normas vigentes, </w:t>
      </w:r>
      <w:r w:rsidRPr="00AC5673">
        <w:rPr>
          <w:rFonts w:ascii="Arial" w:eastAsia="Calibri" w:hAnsi="Arial" w:cs="Arial"/>
          <w:b/>
          <w:bCs/>
          <w:color w:val="000000"/>
          <w:sz w:val="24"/>
          <w:szCs w:val="24"/>
          <w:lang w:eastAsia="pt-BR"/>
        </w:rPr>
        <w:t xml:space="preserve">APROVO </w:t>
      </w:r>
      <w:r w:rsidRPr="00AC5673">
        <w:rPr>
          <w:rFonts w:ascii="Arial" w:eastAsia="Calibri" w:hAnsi="Arial" w:cs="Arial"/>
          <w:color w:val="000000"/>
          <w:sz w:val="24"/>
          <w:szCs w:val="24"/>
          <w:lang w:eastAsia="pt-BR"/>
        </w:rPr>
        <w:t xml:space="preserve">o presente Termo de Referência e </w:t>
      </w:r>
      <w:r w:rsidRPr="00AC5673">
        <w:rPr>
          <w:rFonts w:ascii="Arial" w:eastAsia="Calibri" w:hAnsi="Arial" w:cs="Arial"/>
          <w:b/>
          <w:bCs/>
          <w:color w:val="000000"/>
          <w:sz w:val="24"/>
          <w:szCs w:val="24"/>
          <w:lang w:eastAsia="pt-BR"/>
        </w:rPr>
        <w:t xml:space="preserve">AUTORIZO </w:t>
      </w:r>
      <w:r w:rsidRPr="00AC5673">
        <w:rPr>
          <w:rFonts w:ascii="Arial" w:eastAsia="Calibri" w:hAnsi="Arial" w:cs="Arial"/>
          <w:color w:val="000000"/>
          <w:sz w:val="24"/>
          <w:szCs w:val="24"/>
          <w:lang w:eastAsia="pt-BR"/>
        </w:rPr>
        <w:t>os demais procedimentos visando à realização do procedimento licitatório.</w:t>
      </w:r>
    </w:p>
    <w:p w:rsidR="00AC5673" w:rsidRPr="00AC5673" w:rsidRDefault="00AC5673" w:rsidP="00AC5673">
      <w:pPr>
        <w:jc w:val="center"/>
        <w:rPr>
          <w:rFonts w:ascii="Arial" w:eastAsia="Times New Roman" w:hAnsi="Arial" w:cs="Arial"/>
          <w:sz w:val="24"/>
          <w:szCs w:val="24"/>
          <w:lang w:eastAsia="pt-BR"/>
        </w:rPr>
      </w:pPr>
    </w:p>
    <w:p w:rsidR="00AC5673" w:rsidRPr="00AC5673" w:rsidRDefault="00AC5673" w:rsidP="00AC5673">
      <w:pPr>
        <w:spacing w:after="360"/>
        <w:jc w:val="center"/>
        <w:rPr>
          <w:rFonts w:ascii="Arial" w:eastAsia="Times New Roman" w:hAnsi="Arial" w:cs="Arial"/>
          <w:sz w:val="24"/>
          <w:szCs w:val="24"/>
          <w:lang w:eastAsia="pt-BR"/>
        </w:rPr>
      </w:pPr>
      <w:proofErr w:type="spellStart"/>
      <w:r w:rsidRPr="00AC5673">
        <w:rPr>
          <w:rFonts w:ascii="Arial" w:eastAsia="Times New Roman" w:hAnsi="Arial" w:cs="Arial"/>
          <w:sz w:val="24"/>
          <w:szCs w:val="24"/>
          <w:lang w:eastAsia="pt-BR"/>
        </w:rPr>
        <w:t>Ibertioga</w:t>
      </w:r>
      <w:proofErr w:type="spellEnd"/>
      <w:r w:rsidRPr="00AC5673">
        <w:rPr>
          <w:rFonts w:ascii="Arial" w:eastAsia="Times New Roman" w:hAnsi="Arial" w:cs="Arial"/>
          <w:sz w:val="24"/>
          <w:szCs w:val="24"/>
          <w:lang w:eastAsia="pt-BR"/>
        </w:rPr>
        <w:t>, 25 de janeiro de 2018.</w:t>
      </w:r>
    </w:p>
    <w:p w:rsidR="00AC5673" w:rsidRPr="00AC5673" w:rsidRDefault="00AC5673" w:rsidP="00AC5673">
      <w:pPr>
        <w:spacing w:after="360"/>
        <w:jc w:val="center"/>
        <w:rPr>
          <w:rFonts w:ascii="Arial" w:eastAsia="Times New Roman" w:hAnsi="Arial" w:cs="Arial"/>
          <w:b/>
          <w:sz w:val="24"/>
          <w:szCs w:val="24"/>
          <w:lang w:eastAsia="pt-BR"/>
        </w:rPr>
      </w:pPr>
    </w:p>
    <w:p w:rsidR="00AC5673" w:rsidRPr="00AC5673" w:rsidRDefault="00AC5673" w:rsidP="00AC5673">
      <w:pPr>
        <w:jc w:val="center"/>
        <w:rPr>
          <w:rFonts w:ascii="Arial" w:eastAsia="Times New Roman" w:hAnsi="Arial" w:cs="Arial"/>
          <w:b/>
          <w:sz w:val="24"/>
          <w:szCs w:val="24"/>
          <w:lang w:eastAsia="pt-BR"/>
        </w:rPr>
      </w:pPr>
      <w:r w:rsidRPr="00AC5673">
        <w:rPr>
          <w:rFonts w:ascii="Arial" w:eastAsia="Times New Roman" w:hAnsi="Arial" w:cs="Arial"/>
          <w:b/>
          <w:sz w:val="24"/>
          <w:szCs w:val="24"/>
          <w:lang w:eastAsia="pt-BR"/>
        </w:rPr>
        <w:t>JOSE FRANCISCO RODRIGUES DE ALMEIDA</w:t>
      </w:r>
    </w:p>
    <w:p w:rsidR="00AC5673" w:rsidRPr="00AC5673" w:rsidRDefault="00AC5673" w:rsidP="00AC5673">
      <w:pPr>
        <w:jc w:val="center"/>
        <w:rPr>
          <w:rFonts w:ascii="Arial" w:eastAsia="Times New Roman" w:hAnsi="Arial" w:cs="Arial"/>
          <w:b/>
          <w:i/>
          <w:sz w:val="24"/>
          <w:szCs w:val="24"/>
          <w:lang w:eastAsia="pt-BR"/>
        </w:rPr>
      </w:pPr>
      <w:r w:rsidRPr="00AC5673">
        <w:rPr>
          <w:rFonts w:ascii="Arial" w:eastAsia="Times New Roman" w:hAnsi="Arial" w:cs="Arial"/>
          <w:b/>
          <w:i/>
          <w:sz w:val="24"/>
          <w:szCs w:val="24"/>
          <w:lang w:eastAsia="pt-BR"/>
        </w:rPr>
        <w:t>Prefeito Municipal</w:t>
      </w: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ANEXO II - MINUTA DE ATA DE REGISTRO DE PREÇOS</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ATA Nº ______/2017 DE REGISTRO DE PREÇOS</w:t>
      </w:r>
    </w:p>
    <w:p w:rsidR="00AC5673" w:rsidRPr="00AC5673" w:rsidRDefault="00AC5673" w:rsidP="00AC5673">
      <w:pPr>
        <w:jc w:val="left"/>
        <w:rPr>
          <w:rFonts w:ascii="Times New Roman" w:eastAsia="Times New Roman" w:hAnsi="Times New Roman" w:cs="Times New Roman"/>
          <w:b/>
          <w:bCs/>
          <w:sz w:val="24"/>
          <w:szCs w:val="24"/>
          <w:lang w:eastAsia="pt-BR"/>
        </w:rPr>
      </w:pPr>
    </w:p>
    <w:p w:rsidR="00AC5673" w:rsidRPr="00AC5673" w:rsidRDefault="00AC5673" w:rsidP="00AC5673">
      <w:pPr>
        <w:jc w:val="center"/>
        <w:rPr>
          <w:rFonts w:ascii="Times New Roman" w:eastAsia="Times New Roman" w:hAnsi="Times New Roman" w:cs="Times New Roman"/>
          <w:b/>
          <w:bCs/>
          <w:sz w:val="24"/>
          <w:szCs w:val="24"/>
          <w:lang w:eastAsia="pt-BR"/>
        </w:rPr>
      </w:pPr>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PROCESSO Nº 006/2018 – PREGÃO PRESENCIAL 003/2018 REGISTRO DE PREÇOS Nº 003/2018.</w:t>
      </w:r>
    </w:p>
    <w:p w:rsidR="00AC5673" w:rsidRPr="00AC5673" w:rsidRDefault="00AC5673" w:rsidP="00AC5673">
      <w:pPr>
        <w:jc w:val="cente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Aos ...</w:t>
      </w:r>
      <w:proofErr w:type="gramEnd"/>
      <w:r w:rsidRPr="00AC5673">
        <w:rPr>
          <w:rFonts w:ascii="Times New Roman" w:eastAsia="Times New Roman" w:hAnsi="Times New Roman" w:cs="Times New Roman"/>
          <w:sz w:val="24"/>
          <w:szCs w:val="24"/>
          <w:lang w:eastAsia="pt-BR"/>
        </w:rPr>
        <w:t xml:space="preserve">........ </w:t>
      </w:r>
      <w:proofErr w:type="gramStart"/>
      <w:r w:rsidRPr="00AC5673">
        <w:rPr>
          <w:rFonts w:ascii="Times New Roman" w:eastAsia="Times New Roman" w:hAnsi="Times New Roman" w:cs="Times New Roman"/>
          <w:sz w:val="24"/>
          <w:szCs w:val="24"/>
          <w:lang w:eastAsia="pt-BR"/>
        </w:rPr>
        <w:t>dias</w:t>
      </w:r>
      <w:proofErr w:type="gramEnd"/>
      <w:r w:rsidRPr="00AC5673">
        <w:rPr>
          <w:rFonts w:ascii="Times New Roman" w:eastAsia="Times New Roman" w:hAnsi="Times New Roman" w:cs="Times New Roman"/>
          <w:sz w:val="24"/>
          <w:szCs w:val="24"/>
          <w:lang w:eastAsia="pt-BR"/>
        </w:rPr>
        <w:t xml:space="preserve"> do mês de .................... </w:t>
      </w:r>
      <w:proofErr w:type="gramStart"/>
      <w:r w:rsidRPr="00AC5673">
        <w:rPr>
          <w:rFonts w:ascii="Times New Roman" w:eastAsia="Times New Roman" w:hAnsi="Times New Roman" w:cs="Times New Roman"/>
          <w:sz w:val="24"/>
          <w:szCs w:val="24"/>
          <w:lang w:eastAsia="pt-BR"/>
        </w:rPr>
        <w:t>de</w:t>
      </w:r>
      <w:proofErr w:type="gramEnd"/>
      <w:r w:rsidRPr="00AC5673">
        <w:rPr>
          <w:rFonts w:ascii="Times New Roman" w:eastAsia="Times New Roman" w:hAnsi="Times New Roman" w:cs="Times New Roman"/>
          <w:sz w:val="24"/>
          <w:szCs w:val="24"/>
          <w:lang w:eastAsia="pt-BR"/>
        </w:rPr>
        <w:t xml:space="preserve"> 2018, autorizado pelo Processo na modalidade de Pregão Presencial nº 001/2017, foi expedida a Ata de Registro de Preços de acordo com o disposto no artigo 15 da Lei Federal nº 8.666/93 e suas alterações e Decreto Municipal nº 988/2013 (que Regulamenta a Modalidade de Licitação denominada Pregão), e, do Decreto Municipal nº </w:t>
      </w:r>
      <w:r w:rsidRPr="00AC5673">
        <w:rPr>
          <w:rFonts w:ascii="Times New Roman" w:eastAsia="Times New Roman" w:hAnsi="Times New Roman" w:cs="Times New Roman"/>
          <w:b/>
          <w:sz w:val="24"/>
          <w:szCs w:val="24"/>
          <w:lang w:eastAsia="pt-BR"/>
        </w:rPr>
        <w:t>869/2012</w:t>
      </w:r>
      <w:r w:rsidRPr="00AC5673">
        <w:rPr>
          <w:rFonts w:ascii="Times New Roman" w:eastAsia="Times New Roman" w:hAnsi="Times New Roman" w:cs="Times New Roman"/>
          <w:sz w:val="24"/>
          <w:szCs w:val="24"/>
          <w:lang w:eastAsia="pt-BR"/>
        </w:rPr>
        <w:t xml:space="preserve"> (que Instituiu o Sistema Registro de Preços) que, conjuntamente com as condições adiante estipuladas, regem relacionamento obrigacional entre o </w:t>
      </w:r>
      <w:r w:rsidRPr="00AC5673">
        <w:rPr>
          <w:rFonts w:ascii="Times New Roman" w:eastAsia="Times New Roman" w:hAnsi="Times New Roman" w:cs="Times New Roman"/>
          <w:b/>
          <w:sz w:val="24"/>
          <w:szCs w:val="24"/>
          <w:lang w:eastAsia="pt-BR"/>
        </w:rPr>
        <w:t xml:space="preserve">Município de </w:t>
      </w:r>
      <w:proofErr w:type="spellStart"/>
      <w:r w:rsidRPr="00AC5673">
        <w:rPr>
          <w:rFonts w:ascii="Times New Roman" w:eastAsia="Times New Roman" w:hAnsi="Times New Roman" w:cs="Times New Roman"/>
          <w:b/>
          <w:sz w:val="24"/>
          <w:szCs w:val="24"/>
          <w:lang w:eastAsia="pt-BR"/>
        </w:rPr>
        <w:t>Ibertioga</w:t>
      </w:r>
      <w:proofErr w:type="spellEnd"/>
      <w:r w:rsidRPr="00AC5673">
        <w:rPr>
          <w:rFonts w:ascii="Times New Roman" w:eastAsia="Times New Roman" w:hAnsi="Times New Roman" w:cs="Times New Roman"/>
          <w:sz w:val="24"/>
          <w:szCs w:val="24"/>
          <w:lang w:eastAsia="pt-BR"/>
        </w:rPr>
        <w:t>, pessoa jurídica de direito público, inscrita no CNPJ/MF sob nº. 18.094.839/</w:t>
      </w:r>
      <w:proofErr w:type="gramStart"/>
      <w:r w:rsidRPr="00AC5673">
        <w:rPr>
          <w:rFonts w:ascii="Times New Roman" w:eastAsia="Times New Roman" w:hAnsi="Times New Roman" w:cs="Times New Roman"/>
          <w:sz w:val="24"/>
          <w:szCs w:val="24"/>
          <w:lang w:eastAsia="pt-BR"/>
        </w:rPr>
        <w:t>0001-00, com sede à Rua Evaristo</w:t>
      </w:r>
      <w:proofErr w:type="gramEnd"/>
      <w:r w:rsidRPr="00AC5673">
        <w:rPr>
          <w:rFonts w:ascii="Times New Roman" w:eastAsia="Times New Roman" w:hAnsi="Times New Roman" w:cs="Times New Roman"/>
          <w:sz w:val="24"/>
          <w:szCs w:val="24"/>
          <w:lang w:eastAsia="pt-BR"/>
        </w:rPr>
        <w:t xml:space="preserve"> de Carvalho, nº. 56, nesta cidade, neste ato, representada pelo seu Prefeito Municipal, </w:t>
      </w:r>
      <w:proofErr w:type="gramStart"/>
      <w:r w:rsidRPr="00AC5673">
        <w:rPr>
          <w:rFonts w:ascii="Times New Roman" w:eastAsia="Times New Roman" w:hAnsi="Times New Roman" w:cs="Times New Roman"/>
          <w:b/>
          <w:sz w:val="24"/>
          <w:szCs w:val="24"/>
          <w:lang w:eastAsia="pt-BR"/>
        </w:rPr>
        <w:t>Sr.</w:t>
      </w:r>
      <w:proofErr w:type="gramEnd"/>
      <w:r w:rsidRPr="00AC5673">
        <w:rPr>
          <w:rFonts w:ascii="Times New Roman" w:eastAsia="Times New Roman" w:hAnsi="Times New Roman" w:cs="Times New Roman"/>
          <w:sz w:val="24"/>
          <w:szCs w:val="24"/>
          <w:lang w:eastAsia="pt-BR"/>
        </w:rPr>
        <w:t xml:space="preserve"> </w:t>
      </w:r>
      <w:r w:rsidRPr="00AC5673">
        <w:rPr>
          <w:rFonts w:ascii="Times New Roman" w:eastAsia="Times New Roman" w:hAnsi="Times New Roman" w:cs="Times New Roman"/>
          <w:b/>
          <w:sz w:val="24"/>
          <w:szCs w:val="24"/>
          <w:lang w:eastAsia="pt-BR"/>
        </w:rPr>
        <w:t xml:space="preserve">Jose Francisco Rodrigues de Almeida, </w:t>
      </w:r>
      <w:r w:rsidRPr="00AC5673">
        <w:rPr>
          <w:rFonts w:ascii="Times New Roman" w:eastAsia="Times New Roman" w:hAnsi="Times New Roman" w:cs="Times New Roman"/>
          <w:sz w:val="24"/>
          <w:szCs w:val="24"/>
          <w:lang w:eastAsia="pt-BR"/>
        </w:rPr>
        <w:t xml:space="preserve">brasileiro, casado, portador do CPF nº  e RG nº  SSP/SP residente e domiciliado em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 xml:space="preserve">-MG e a Licitante Vencedora: ............................................ </w:t>
      </w:r>
      <w:proofErr w:type="gramStart"/>
      <w:r w:rsidRPr="00AC5673">
        <w:rPr>
          <w:rFonts w:ascii="Times New Roman" w:eastAsia="Times New Roman" w:hAnsi="Times New Roman" w:cs="Times New Roman"/>
          <w:sz w:val="24"/>
          <w:szCs w:val="24"/>
          <w:lang w:eastAsia="pt-BR"/>
        </w:rPr>
        <w:t>CNPJ ...</w:t>
      </w:r>
      <w:proofErr w:type="gramEnd"/>
      <w:r w:rsidRPr="00AC5673">
        <w:rPr>
          <w:rFonts w:ascii="Times New Roman" w:eastAsia="Times New Roman" w:hAnsi="Times New Roman" w:cs="Times New Roman"/>
          <w:sz w:val="24"/>
          <w:szCs w:val="24"/>
          <w:lang w:eastAsia="pt-BR"/>
        </w:rPr>
        <w:t xml:space="preserve">........................, representado pelo seu ......................., Sr. ........................................., portador da cédula de identidade nº ......................... </w:t>
      </w:r>
      <w:proofErr w:type="gramStart"/>
      <w:r w:rsidRPr="00AC5673">
        <w:rPr>
          <w:rFonts w:ascii="Times New Roman" w:eastAsia="Times New Roman" w:hAnsi="Times New Roman" w:cs="Times New Roman"/>
          <w:sz w:val="24"/>
          <w:szCs w:val="24"/>
          <w:lang w:eastAsia="pt-BR"/>
        </w:rPr>
        <w:t>e</w:t>
      </w:r>
      <w:proofErr w:type="gramEnd"/>
      <w:r w:rsidRPr="00AC5673">
        <w:rPr>
          <w:rFonts w:ascii="Times New Roman" w:eastAsia="Times New Roman" w:hAnsi="Times New Roman" w:cs="Times New Roman"/>
          <w:sz w:val="24"/>
          <w:szCs w:val="24"/>
          <w:lang w:eastAsia="pt-BR"/>
        </w:rPr>
        <w:t xml:space="preserve"> do CPF nº ................................., a saber:</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
          <w:bCs/>
          <w:i/>
          <w:iCs/>
          <w:sz w:val="24"/>
          <w:szCs w:val="24"/>
          <w:lang w:eastAsia="pt-BR"/>
        </w:rPr>
      </w:pPr>
      <w:r w:rsidRPr="00AC5673">
        <w:rPr>
          <w:rFonts w:ascii="Times New Roman" w:eastAsia="Times New Roman" w:hAnsi="Times New Roman" w:cs="Times New Roman"/>
          <w:b/>
          <w:bCs/>
          <w:i/>
          <w:iCs/>
          <w:sz w:val="24"/>
          <w:szCs w:val="24"/>
          <w:lang w:eastAsia="pt-BR"/>
        </w:rPr>
        <w:t>1 – PREÇOS E PRODUTOS REGISTRADOS: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Considera-se registrado os seguintes produtos e preços da Detentora da Ata:</w:t>
      </w:r>
    </w:p>
    <w:p w:rsidR="00AC5673" w:rsidRPr="00AC5673" w:rsidRDefault="00AC5673" w:rsidP="00AC5673">
      <w:pPr>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4321"/>
        <w:gridCol w:w="705"/>
        <w:gridCol w:w="1041"/>
        <w:gridCol w:w="1134"/>
        <w:gridCol w:w="1275"/>
      </w:tblGrid>
      <w:tr w:rsidR="00AC5673" w:rsidRPr="00AC5673" w:rsidTr="008E20E1">
        <w:tc>
          <w:tcPr>
            <w:tcW w:w="666" w:type="dxa"/>
            <w:tcBorders>
              <w:top w:val="single" w:sz="4" w:space="0" w:color="auto"/>
              <w:left w:val="single" w:sz="4" w:space="0" w:color="auto"/>
              <w:bottom w:val="single" w:sz="4" w:space="0" w:color="auto"/>
              <w:right w:val="single" w:sz="4" w:space="0" w:color="auto"/>
            </w:tcBorders>
            <w:vAlign w:val="center"/>
            <w:hideMark/>
          </w:tcPr>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Item</w:t>
            </w:r>
          </w:p>
        </w:tc>
        <w:tc>
          <w:tcPr>
            <w:tcW w:w="4321" w:type="dxa"/>
            <w:tcBorders>
              <w:top w:val="single" w:sz="4" w:space="0" w:color="auto"/>
              <w:left w:val="single" w:sz="4" w:space="0" w:color="auto"/>
              <w:bottom w:val="single" w:sz="4" w:space="0" w:color="auto"/>
              <w:right w:val="single" w:sz="4" w:space="0" w:color="auto"/>
            </w:tcBorders>
            <w:vAlign w:val="center"/>
            <w:hideMark/>
          </w:tcPr>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Produto</w:t>
            </w:r>
          </w:p>
        </w:tc>
        <w:tc>
          <w:tcPr>
            <w:tcW w:w="705" w:type="dxa"/>
            <w:tcBorders>
              <w:top w:val="single" w:sz="4" w:space="0" w:color="auto"/>
              <w:left w:val="single" w:sz="4" w:space="0" w:color="auto"/>
              <w:bottom w:val="single" w:sz="4" w:space="0" w:color="auto"/>
              <w:right w:val="single" w:sz="4" w:space="0" w:color="auto"/>
            </w:tcBorders>
            <w:vAlign w:val="center"/>
            <w:hideMark/>
          </w:tcPr>
          <w:p w:rsidR="00AC5673" w:rsidRPr="00AC5673" w:rsidRDefault="00AC5673" w:rsidP="00AC5673">
            <w:pPr>
              <w:jc w:val="center"/>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Unid</w:t>
            </w:r>
            <w:proofErr w:type="spellEnd"/>
          </w:p>
        </w:tc>
        <w:tc>
          <w:tcPr>
            <w:tcW w:w="1041" w:type="dxa"/>
            <w:tcBorders>
              <w:top w:val="single" w:sz="4" w:space="0" w:color="auto"/>
              <w:left w:val="single" w:sz="4" w:space="0" w:color="auto"/>
              <w:bottom w:val="single" w:sz="4" w:space="0" w:color="auto"/>
              <w:right w:val="single" w:sz="4" w:space="0" w:color="auto"/>
            </w:tcBorders>
            <w:vAlign w:val="center"/>
            <w:hideMark/>
          </w:tcPr>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Quant</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Valor Unit.</w:t>
            </w:r>
          </w:p>
        </w:tc>
        <w:tc>
          <w:tcPr>
            <w:tcW w:w="1275" w:type="dxa"/>
            <w:tcBorders>
              <w:top w:val="single" w:sz="4" w:space="0" w:color="auto"/>
              <w:left w:val="single" w:sz="4" w:space="0" w:color="auto"/>
              <w:bottom w:val="single" w:sz="4" w:space="0" w:color="auto"/>
              <w:right w:val="single" w:sz="4" w:space="0" w:color="auto"/>
            </w:tcBorders>
            <w:vAlign w:val="center"/>
            <w:hideMark/>
          </w:tcPr>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 total</w:t>
            </w:r>
          </w:p>
        </w:tc>
      </w:tr>
      <w:tr w:rsidR="00AC5673" w:rsidRPr="00AC5673" w:rsidTr="008E20E1">
        <w:tc>
          <w:tcPr>
            <w:tcW w:w="666"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center"/>
              <w:rPr>
                <w:rFonts w:ascii="Times New Roman" w:eastAsia="Times New Roman" w:hAnsi="Times New Roman" w:cs="Times New Roman"/>
                <w:sz w:val="24"/>
                <w:szCs w:val="24"/>
                <w:lang w:eastAsia="pt-BR"/>
              </w:rPr>
            </w:pPr>
          </w:p>
        </w:tc>
        <w:tc>
          <w:tcPr>
            <w:tcW w:w="4321"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rPr>
                <w:rFonts w:ascii="Times New Roman" w:eastAsia="Times New Roman" w:hAnsi="Times New Roman" w:cs="Times New Roman"/>
                <w:sz w:val="24"/>
                <w:szCs w:val="24"/>
                <w:lang w:eastAsia="pt-BR"/>
              </w:rPr>
            </w:pPr>
          </w:p>
        </w:tc>
        <w:tc>
          <w:tcPr>
            <w:tcW w:w="705"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center"/>
              <w:rPr>
                <w:rFonts w:ascii="Times New Roman" w:eastAsia="Times New Roman" w:hAnsi="Times New Roman" w:cs="Times New Roman"/>
                <w:sz w:val="24"/>
                <w:szCs w:val="24"/>
                <w:lang w:eastAsia="pt-BR"/>
              </w:rPr>
            </w:pPr>
          </w:p>
        </w:tc>
        <w:tc>
          <w:tcPr>
            <w:tcW w:w="1041"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right"/>
              <w:rPr>
                <w:rFonts w:ascii="Times New Roman" w:eastAsia="Times New Roman" w:hAnsi="Times New Roman" w:cs="Times New Roman"/>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right"/>
              <w:rPr>
                <w:rFonts w:ascii="Times New Roman" w:eastAsia="Times New Roman" w:hAnsi="Times New Roman" w:cs="Times New Roman"/>
                <w:sz w:val="24"/>
                <w:szCs w:val="24"/>
                <w:lang w:eastAsia="pt-BR"/>
              </w:rPr>
            </w:pPr>
          </w:p>
        </w:tc>
        <w:tc>
          <w:tcPr>
            <w:tcW w:w="1275"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center"/>
              <w:rPr>
                <w:rFonts w:ascii="Times New Roman" w:eastAsia="Times New Roman" w:hAnsi="Times New Roman" w:cs="Times New Roman"/>
                <w:sz w:val="24"/>
                <w:szCs w:val="24"/>
                <w:lang w:eastAsia="pt-BR"/>
              </w:rPr>
            </w:pPr>
          </w:p>
        </w:tc>
      </w:tr>
      <w:tr w:rsidR="00AC5673" w:rsidRPr="00AC5673" w:rsidTr="008E20E1">
        <w:tc>
          <w:tcPr>
            <w:tcW w:w="666"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center"/>
              <w:rPr>
                <w:rFonts w:ascii="Times New Roman" w:eastAsia="Times New Roman" w:hAnsi="Times New Roman" w:cs="Times New Roman"/>
                <w:sz w:val="24"/>
                <w:szCs w:val="24"/>
                <w:lang w:eastAsia="pt-BR"/>
              </w:rPr>
            </w:pPr>
          </w:p>
        </w:tc>
        <w:tc>
          <w:tcPr>
            <w:tcW w:w="4321"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rPr>
                <w:rFonts w:ascii="Times New Roman" w:eastAsia="Times New Roman" w:hAnsi="Times New Roman" w:cs="Times New Roman"/>
                <w:sz w:val="24"/>
                <w:szCs w:val="24"/>
                <w:lang w:eastAsia="pt-BR"/>
              </w:rPr>
            </w:pPr>
          </w:p>
        </w:tc>
        <w:tc>
          <w:tcPr>
            <w:tcW w:w="705"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center"/>
              <w:rPr>
                <w:rFonts w:ascii="Times New Roman" w:eastAsia="Times New Roman" w:hAnsi="Times New Roman" w:cs="Times New Roman"/>
                <w:sz w:val="24"/>
                <w:szCs w:val="24"/>
                <w:lang w:eastAsia="pt-BR"/>
              </w:rPr>
            </w:pPr>
          </w:p>
        </w:tc>
        <w:tc>
          <w:tcPr>
            <w:tcW w:w="1041"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right"/>
              <w:rPr>
                <w:rFonts w:ascii="Times New Roman" w:eastAsia="Times New Roman" w:hAnsi="Times New Roman" w:cs="Times New Roman"/>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right"/>
              <w:rPr>
                <w:rFonts w:ascii="Times New Roman" w:eastAsia="Times New Roman" w:hAnsi="Times New Roman" w:cs="Times New Roman"/>
                <w:sz w:val="24"/>
                <w:szCs w:val="24"/>
                <w:lang w:eastAsia="pt-BR"/>
              </w:rPr>
            </w:pPr>
          </w:p>
        </w:tc>
        <w:tc>
          <w:tcPr>
            <w:tcW w:w="1275"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center"/>
              <w:rPr>
                <w:rFonts w:ascii="Times New Roman" w:eastAsia="Times New Roman" w:hAnsi="Times New Roman" w:cs="Times New Roman"/>
                <w:sz w:val="24"/>
                <w:szCs w:val="24"/>
                <w:lang w:eastAsia="pt-BR"/>
              </w:rPr>
            </w:pPr>
          </w:p>
        </w:tc>
      </w:tr>
      <w:tr w:rsidR="00AC5673" w:rsidRPr="00AC5673" w:rsidTr="008E20E1">
        <w:tc>
          <w:tcPr>
            <w:tcW w:w="7867" w:type="dxa"/>
            <w:gridSpan w:val="5"/>
            <w:tcBorders>
              <w:top w:val="single" w:sz="4" w:space="0" w:color="auto"/>
              <w:left w:val="single" w:sz="4" w:space="0" w:color="auto"/>
              <w:bottom w:val="single" w:sz="4" w:space="0" w:color="auto"/>
              <w:right w:val="single" w:sz="4" w:space="0" w:color="auto"/>
            </w:tcBorders>
            <w:hideMark/>
          </w:tcPr>
          <w:p w:rsidR="00AC5673" w:rsidRPr="00AC5673" w:rsidRDefault="00AC5673" w:rsidP="00AC5673">
            <w:pPr>
              <w:jc w:val="right"/>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bCs/>
                <w:i/>
                <w:sz w:val="24"/>
                <w:szCs w:val="24"/>
                <w:lang w:eastAsia="pt-BR"/>
              </w:rPr>
              <w:t>Valor total estimado (</w:t>
            </w:r>
            <w:proofErr w:type="gramStart"/>
            <w:r w:rsidRPr="00AC5673">
              <w:rPr>
                <w:rFonts w:ascii="Times New Roman" w:eastAsia="Times New Roman" w:hAnsi="Times New Roman" w:cs="Times New Roman"/>
                <w:b/>
                <w:bCs/>
                <w:i/>
                <w:sz w:val="24"/>
                <w:szCs w:val="24"/>
                <w:lang w:eastAsia="pt-BR"/>
              </w:rPr>
              <w:t>...........................................................</w:t>
            </w:r>
            <w:proofErr w:type="gramEnd"/>
            <w:r w:rsidRPr="00AC5673">
              <w:rPr>
                <w:rFonts w:ascii="Times New Roman" w:eastAsia="Times New Roman" w:hAnsi="Times New Roman" w:cs="Times New Roman"/>
                <w:b/>
                <w:bCs/>
                <w:i/>
                <w:sz w:val="24"/>
                <w:szCs w:val="24"/>
                <w:lang w:eastAsia="pt-BR"/>
              </w:rPr>
              <w:t>)</w:t>
            </w:r>
          </w:p>
        </w:tc>
        <w:tc>
          <w:tcPr>
            <w:tcW w:w="1275" w:type="dxa"/>
            <w:tcBorders>
              <w:top w:val="single" w:sz="4" w:space="0" w:color="auto"/>
              <w:left w:val="single" w:sz="4" w:space="0" w:color="auto"/>
              <w:bottom w:val="single" w:sz="4" w:space="0" w:color="auto"/>
              <w:right w:val="single" w:sz="4" w:space="0" w:color="auto"/>
            </w:tcBorders>
          </w:tcPr>
          <w:p w:rsidR="00AC5673" w:rsidRPr="00AC5673" w:rsidRDefault="00AC5673" w:rsidP="00AC5673">
            <w:pPr>
              <w:jc w:val="center"/>
              <w:rPr>
                <w:rFonts w:ascii="Times New Roman" w:eastAsia="Times New Roman" w:hAnsi="Times New Roman" w:cs="Times New Roman"/>
                <w:sz w:val="24"/>
                <w:szCs w:val="24"/>
                <w:lang w:eastAsia="pt-BR"/>
              </w:rPr>
            </w:pPr>
          </w:p>
        </w:tc>
      </w:tr>
    </w:tbl>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bCs/>
          <w:i/>
          <w:sz w:val="24"/>
          <w:szCs w:val="24"/>
          <w:lang w:eastAsia="pt-BR"/>
        </w:rPr>
        <w:t xml:space="preserve">          </w:t>
      </w: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r w:rsidRPr="00AC5673">
        <w:rPr>
          <w:rFonts w:ascii="Times New Roman" w:eastAsia="Times New Roman" w:hAnsi="Times New Roman" w:cs="Times New Roman"/>
          <w:b/>
          <w:bCs/>
          <w:i/>
          <w:iCs/>
          <w:sz w:val="24"/>
          <w:szCs w:val="24"/>
          <w:lang w:eastAsia="pt-BR"/>
        </w:rPr>
        <w:t>2 - VIGÊNCIA</w:t>
      </w: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A presente</w:t>
      </w:r>
      <w:proofErr w:type="gramEnd"/>
      <w:r w:rsidRPr="00AC5673">
        <w:rPr>
          <w:rFonts w:ascii="Times New Roman" w:eastAsia="Times New Roman" w:hAnsi="Times New Roman" w:cs="Times New Roman"/>
          <w:sz w:val="24"/>
          <w:szCs w:val="24"/>
          <w:lang w:eastAsia="pt-BR"/>
        </w:rPr>
        <w:t xml:space="preserve"> Ata de Registro de Preços terá sua validade</w:t>
      </w:r>
      <w:r w:rsidRPr="00AC5673">
        <w:rPr>
          <w:rFonts w:ascii="Times New Roman" w:eastAsia="Times New Roman" w:hAnsi="Times New Roman" w:cs="Times New Roman"/>
          <w:bCs/>
          <w:sz w:val="24"/>
          <w:szCs w:val="24"/>
          <w:lang w:eastAsia="pt-BR"/>
        </w:rPr>
        <w:t xml:space="preserve"> inicial</w:t>
      </w:r>
      <w:r w:rsidRPr="00AC5673">
        <w:rPr>
          <w:rFonts w:ascii="Times New Roman" w:eastAsia="Times New Roman" w:hAnsi="Times New Roman" w:cs="Times New Roman"/>
          <w:b/>
          <w:bCs/>
          <w:sz w:val="24"/>
          <w:szCs w:val="24"/>
          <w:lang w:eastAsia="pt-BR"/>
        </w:rPr>
        <w:t xml:space="preserve"> </w:t>
      </w:r>
      <w:r w:rsidRPr="00AC5673">
        <w:rPr>
          <w:rFonts w:ascii="Times New Roman" w:eastAsia="Times New Roman" w:hAnsi="Times New Roman" w:cs="Times New Roman"/>
          <w:sz w:val="24"/>
          <w:szCs w:val="24"/>
          <w:lang w:eastAsia="pt-BR"/>
        </w:rPr>
        <w:t>contada da data da sua assinatura</w:t>
      </w:r>
      <w:r w:rsidRPr="00AC5673">
        <w:rPr>
          <w:rFonts w:ascii="Times New Roman" w:eastAsia="Times New Roman" w:hAnsi="Times New Roman" w:cs="Times New Roman"/>
          <w:b/>
          <w:bCs/>
          <w:sz w:val="24"/>
          <w:szCs w:val="24"/>
          <w:lang w:eastAsia="pt-BR"/>
        </w:rPr>
        <w:t xml:space="preserve"> até 28/02/2018</w:t>
      </w:r>
      <w:r w:rsidRPr="00AC5673">
        <w:rPr>
          <w:rFonts w:ascii="Times New Roman" w:eastAsia="Times New Roman" w:hAnsi="Times New Roman" w:cs="Times New Roman"/>
          <w:sz w:val="24"/>
          <w:szCs w:val="24"/>
          <w:lang w:eastAsia="pt-BR"/>
        </w:rPr>
        <w:t>, podendo ser prorrogada até o limite máximo de 12 (doze) meses.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2.2 – A detentora da ata deverá comprovar a manutenção das condições demonstradas para habilitação no pregão durante a vigência deste instrumento de REGISTRO DE PREÇOS.</w:t>
      </w:r>
    </w:p>
    <w:p w:rsidR="00AC5673" w:rsidRPr="00AC5673" w:rsidRDefault="00AC5673" w:rsidP="00AC5673">
      <w:pPr>
        <w:ind w:firstLine="720"/>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 xml:space="preserve">3 - DOS PRAZOS, DAS CONDIÇÕES E LOCAL DE </w:t>
      </w:r>
      <w:proofErr w:type="gramStart"/>
      <w:r w:rsidRPr="00AC5673">
        <w:rPr>
          <w:rFonts w:ascii="Times New Roman" w:eastAsia="Times New Roman" w:hAnsi="Times New Roman" w:cs="Times New Roman"/>
          <w:b/>
          <w:bCs/>
          <w:sz w:val="24"/>
          <w:szCs w:val="24"/>
          <w:lang w:eastAsia="pt-BR"/>
        </w:rPr>
        <w:t>ENTREGA</w:t>
      </w:r>
      <w:proofErr w:type="gramEnd"/>
      <w:r w:rsidRPr="00AC5673">
        <w:rPr>
          <w:rFonts w:ascii="Times New Roman" w:eastAsia="Times New Roman" w:hAnsi="Times New Roman" w:cs="Times New Roman"/>
          <w:b/>
          <w:bCs/>
          <w:sz w:val="24"/>
          <w:szCs w:val="24"/>
          <w:lang w:eastAsia="pt-BR"/>
        </w:rPr>
        <w:t xml:space="preserve"> </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3.1 – Os materiais deverão ser entregues no prazo máximo de 05 (cinco) dias úteis.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3.2 – O Município não está obrigado a adquirir os produtos aqui registrados.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shd w:val="clear" w:color="auto" w:fill="FFFFFF"/>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 xml:space="preserve">3.3 – </w:t>
      </w:r>
      <w:r w:rsidRPr="00AC5673">
        <w:rPr>
          <w:rFonts w:ascii="Times New Roman" w:eastAsia="Times New Roman" w:hAnsi="Times New Roman" w:cs="Times New Roman"/>
          <w:sz w:val="24"/>
          <w:szCs w:val="24"/>
          <w:lang w:val="pt-PT" w:eastAsia="pt-BR"/>
        </w:rPr>
        <w:t>Os materiais poderão ser solicitados em pequenas quantidades, de acordo com a necessidade e demanda de cada departamento solicitante. Portanto, caberá à detentora da ata, entregar os produtos solicitados pelo município, independente dos quantitivos e volumes.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3.4 - Os produtos deverão ser entregues em qualquer endereço do perímetro urbano do Município, devendo o setor de compras </w:t>
      </w:r>
      <w:proofErr w:type="gramStart"/>
      <w:r w:rsidRPr="00AC5673">
        <w:rPr>
          <w:rFonts w:ascii="Times New Roman" w:eastAsia="Times New Roman" w:hAnsi="Times New Roman" w:cs="Times New Roman"/>
          <w:sz w:val="24"/>
          <w:szCs w:val="24"/>
          <w:lang w:eastAsia="pt-BR"/>
        </w:rPr>
        <w:t>indicar</w:t>
      </w:r>
      <w:proofErr w:type="gramEnd"/>
      <w:r w:rsidRPr="00AC5673">
        <w:rPr>
          <w:rFonts w:ascii="Times New Roman" w:eastAsia="Times New Roman" w:hAnsi="Times New Roman" w:cs="Times New Roman"/>
          <w:sz w:val="24"/>
          <w:szCs w:val="24"/>
          <w:lang w:eastAsia="pt-BR"/>
        </w:rPr>
        <w:t xml:space="preserve"> na “Requisição”, o local exato da entrega.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3.5 - A CONTRATADA comprometer-se-á a dar total garantia quanto à qualidade dos produtos fornecidos, bem como efetuar a substituição imediata, e totalmente às suas expensas, de qualquer produto entregue comprovadamente fora das especificações, danificados ou adulterados. Portanto, sua retirada ficará por conta detentora da ata, nos seguintes prazos:</w:t>
      </w:r>
    </w:p>
    <w:p w:rsidR="00AC5673" w:rsidRPr="00AC5673" w:rsidRDefault="00AC5673" w:rsidP="00AC5673">
      <w:pPr>
        <w:numPr>
          <w:ilvl w:val="0"/>
          <w:numId w:val="34"/>
        </w:numPr>
        <w:tabs>
          <w:tab w:val="num" w:pos="0"/>
          <w:tab w:val="left" w:pos="284"/>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imediatamente</w:t>
      </w:r>
      <w:proofErr w:type="gramEnd"/>
      <w:r w:rsidRPr="00AC5673">
        <w:rPr>
          <w:rFonts w:ascii="Times New Roman" w:eastAsia="Times New Roman" w:hAnsi="Times New Roman" w:cs="Times New Roman"/>
          <w:sz w:val="24"/>
          <w:szCs w:val="24"/>
          <w:lang w:eastAsia="pt-BR"/>
        </w:rPr>
        <w:t>, se a rejeição ocorrer no ato da entrega; e,</w:t>
      </w:r>
    </w:p>
    <w:p w:rsidR="00AC5673" w:rsidRPr="00AC5673" w:rsidRDefault="00AC5673" w:rsidP="00AC5673">
      <w:pPr>
        <w:numPr>
          <w:ilvl w:val="0"/>
          <w:numId w:val="34"/>
        </w:numPr>
        <w:tabs>
          <w:tab w:val="num" w:pos="0"/>
          <w:tab w:val="left" w:pos="284"/>
        </w:tabs>
        <w:jc w:val="left"/>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em</w:t>
      </w:r>
      <w:proofErr w:type="gramEnd"/>
      <w:r w:rsidRPr="00AC5673">
        <w:rPr>
          <w:rFonts w:ascii="Times New Roman" w:eastAsia="Times New Roman" w:hAnsi="Times New Roman" w:cs="Times New Roman"/>
          <w:sz w:val="24"/>
          <w:szCs w:val="24"/>
          <w:lang w:eastAsia="pt-BR"/>
        </w:rPr>
        <w:t xml:space="preserve"> até 48 (quarenta e oito) horas, após a detentora ter sido devidamente notificada, caso a constatação da irregularidade seja posterior à entrega.</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3.6 – A recusa da contratada em atender à substituição levará à aplicação das sanções previstas por inadimplemento.</w:t>
      </w:r>
    </w:p>
    <w:p w:rsidR="00AC5673" w:rsidRPr="00AC5673" w:rsidRDefault="00AC5673" w:rsidP="00AC5673">
      <w:pPr>
        <w:ind w:left="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3.7 - Correrão por conta da detentora da ata todas as despesas tais como: seguro, transporte, tributos, encargos trabalhistas e previdenciários, decorrentes da entrega e da própria aquisição dos produtos.</w:t>
      </w:r>
    </w:p>
    <w:p w:rsidR="00AC5673" w:rsidRPr="00AC5673" w:rsidRDefault="00AC5673" w:rsidP="00AC5673">
      <w:pPr>
        <w:ind w:left="600"/>
        <w:rPr>
          <w:rFonts w:ascii="Times New Roman" w:eastAsia="Times New Roman" w:hAnsi="Times New Roman" w:cs="Times New Roman"/>
          <w:sz w:val="24"/>
          <w:szCs w:val="24"/>
          <w:lang w:eastAsia="pt-BR"/>
        </w:rPr>
      </w:pP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r w:rsidRPr="00AC5673">
        <w:rPr>
          <w:rFonts w:ascii="Times New Roman" w:eastAsia="Times New Roman" w:hAnsi="Times New Roman" w:cs="Times New Roman"/>
          <w:b/>
          <w:bCs/>
          <w:i/>
          <w:iCs/>
          <w:sz w:val="24"/>
          <w:szCs w:val="24"/>
          <w:lang w:eastAsia="pt-BR"/>
        </w:rPr>
        <w:t>4 - PREÇOS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Os preços registrados serão confrontados periodicamente, pelo menos trimestralmente, com os praticados no mercado e assim controlados pelo Município.</w:t>
      </w:r>
    </w:p>
    <w:p w:rsidR="00AC5673" w:rsidRPr="00AC5673" w:rsidRDefault="00AC5673" w:rsidP="00AC5673">
      <w:pPr>
        <w:ind w:firstLine="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4.1 – Os preços registrados serão mantidos inalterados por todo o período de vigência do registro, admitida a sua revisão em casos excepcionais, nas hipóteses legalmente admitidas e, considerados os preços de mercado.</w:t>
      </w:r>
    </w:p>
    <w:p w:rsidR="00AC5673" w:rsidRPr="00AC5673" w:rsidRDefault="00AC5673" w:rsidP="00AC5673">
      <w:pPr>
        <w:numPr>
          <w:ilvl w:val="0"/>
          <w:numId w:val="35"/>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 revisão de preços poderá ser efetivada por iniciativa do Município ou do detentor do registro uma vez comprovado o desequilíbrio econômico-financeiro do contrato de compromisso.</w:t>
      </w:r>
    </w:p>
    <w:p w:rsidR="00AC5673" w:rsidRPr="00AC5673" w:rsidRDefault="00AC5673" w:rsidP="00AC5673">
      <w:pPr>
        <w:numPr>
          <w:ilvl w:val="0"/>
          <w:numId w:val="35"/>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 solicitação de revisão de preços deverá ser justificada e instruída com documentos hábeis, para análise pela Comissão Permanente de Licitação.</w:t>
      </w:r>
    </w:p>
    <w:p w:rsidR="00AC5673" w:rsidRPr="00AC5673" w:rsidRDefault="00AC5673" w:rsidP="00AC5673">
      <w:pPr>
        <w:numPr>
          <w:ilvl w:val="0"/>
          <w:numId w:val="35"/>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 Comissão Permanente de Licitação, de posse da documentação e da justificativa apresentada, analisará o pedido, podendo deferi-lo ou nega-lo, ou ainda deferir em percentuais diferentes dos solicitados.</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r w:rsidRPr="00AC5673">
        <w:rPr>
          <w:rFonts w:ascii="Times New Roman" w:eastAsia="Times New Roman" w:hAnsi="Times New Roman" w:cs="Times New Roman"/>
          <w:b/>
          <w:bCs/>
          <w:i/>
          <w:iCs/>
          <w:sz w:val="24"/>
          <w:szCs w:val="24"/>
          <w:lang w:eastAsia="pt-BR"/>
        </w:rPr>
        <w:t>5 - PAGAMENTO</w:t>
      </w:r>
    </w:p>
    <w:p w:rsidR="00AC5673" w:rsidRPr="00AC5673" w:rsidRDefault="00AC5673" w:rsidP="00AC5673">
      <w:pPr>
        <w:tabs>
          <w:tab w:val="left" w:pos="1276"/>
          <w:tab w:val="left" w:pos="1701"/>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5.1 - - O pagamento ocorrerá no prazo de 10 (dez) dias corridos, após a entrega dos materiais e da nota fiscal ao departamento contábil.</w:t>
      </w:r>
    </w:p>
    <w:p w:rsidR="00AC5673" w:rsidRPr="00AC5673" w:rsidRDefault="00AC5673" w:rsidP="00AC5673">
      <w:pPr>
        <w:ind w:left="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5.2 - As notas fiscais/faturas que apresentarem incorreções serão devolvidas à Contratada e seu vencimento ocorrerá </w:t>
      </w:r>
      <w:proofErr w:type="gramStart"/>
      <w:r w:rsidRPr="00AC5673">
        <w:rPr>
          <w:rFonts w:ascii="Times New Roman" w:eastAsia="Times New Roman" w:hAnsi="Times New Roman" w:cs="Times New Roman"/>
          <w:sz w:val="24"/>
          <w:szCs w:val="24"/>
          <w:lang w:eastAsia="pt-BR"/>
        </w:rPr>
        <w:t>7</w:t>
      </w:r>
      <w:proofErr w:type="gramEnd"/>
      <w:r w:rsidRPr="00AC5673">
        <w:rPr>
          <w:rFonts w:ascii="Times New Roman" w:eastAsia="Times New Roman" w:hAnsi="Times New Roman" w:cs="Times New Roman"/>
          <w:sz w:val="24"/>
          <w:szCs w:val="24"/>
          <w:lang w:eastAsia="pt-BR"/>
        </w:rPr>
        <w:t xml:space="preserve"> (sete) dias após a data de sua apresentação válida.</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proofErr w:type="gramStart"/>
      <w:r w:rsidRPr="00AC5673">
        <w:rPr>
          <w:rFonts w:ascii="Times New Roman" w:eastAsia="Times New Roman" w:hAnsi="Times New Roman" w:cs="Times New Roman"/>
          <w:b/>
          <w:bCs/>
          <w:i/>
          <w:iCs/>
          <w:sz w:val="24"/>
          <w:szCs w:val="24"/>
          <w:lang w:eastAsia="pt-BR"/>
        </w:rPr>
        <w:t>6 - RECURSO</w:t>
      </w:r>
      <w:proofErr w:type="gramEnd"/>
      <w:r w:rsidRPr="00AC5673">
        <w:rPr>
          <w:rFonts w:ascii="Times New Roman" w:eastAsia="Times New Roman" w:hAnsi="Times New Roman" w:cs="Times New Roman"/>
          <w:b/>
          <w:bCs/>
          <w:i/>
          <w:iCs/>
          <w:sz w:val="24"/>
          <w:szCs w:val="24"/>
          <w:lang w:eastAsia="pt-BR"/>
        </w:rPr>
        <w:t xml:space="preserve"> ORÇAMENTÁRIO E FINANCEIRO</w:t>
      </w:r>
    </w:p>
    <w:p w:rsidR="00AC5673" w:rsidRPr="00AC5673" w:rsidRDefault="00AC5673" w:rsidP="00AC5673">
      <w:pPr>
        <w:shd w:val="clear" w:color="auto" w:fill="FFFFFF"/>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6.1 - As despesas decorrentes desta licitação correrão à conta das seguintes dotações orçamentárias:</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Desenvolvimento A. da administração municipal - 3.3.90.30.00.2.02.00.04.122.002.2.0008;</w:t>
      </w:r>
      <w:r w:rsidRPr="00AC5673">
        <w:rPr>
          <w:rFonts w:ascii="Times New Roman" w:eastAsia="Times New Roman" w:hAnsi="Times New Roman" w:cs="Times New Roman"/>
          <w:sz w:val="24"/>
          <w:szCs w:val="24"/>
          <w:lang w:eastAsia="pt-BR"/>
        </w:rPr>
        <w:br/>
        <w:t>Secretaria Municipal de Educação - 3.3.90.30.00.2.05.01.12.122.003.2.0039</w:t>
      </w:r>
      <w:r w:rsidRPr="00AC5673">
        <w:rPr>
          <w:rFonts w:ascii="Times New Roman" w:eastAsia="Times New Roman" w:hAnsi="Times New Roman" w:cs="Times New Roman"/>
          <w:sz w:val="24"/>
          <w:szCs w:val="24"/>
          <w:lang w:eastAsia="pt-BR"/>
        </w:rPr>
        <w:br/>
        <w:t>Desenvolvimento da educação básica - 3.3.90.30.00.2.05.02.12.361.003.2.0040</w:t>
      </w:r>
      <w:r w:rsidRPr="00AC5673">
        <w:rPr>
          <w:rFonts w:ascii="Times New Roman" w:eastAsia="Times New Roman" w:hAnsi="Times New Roman" w:cs="Times New Roman"/>
          <w:sz w:val="24"/>
          <w:szCs w:val="24"/>
          <w:lang w:eastAsia="pt-BR"/>
        </w:rPr>
        <w:br/>
        <w:t>Desenvolvimento da educação básica - 3.3.90.32.00.2.05.02.12.361.003.2.0040</w:t>
      </w:r>
      <w:r w:rsidRPr="00AC5673">
        <w:rPr>
          <w:rFonts w:ascii="Times New Roman" w:eastAsia="Times New Roman" w:hAnsi="Times New Roman" w:cs="Times New Roman"/>
          <w:sz w:val="24"/>
          <w:szCs w:val="24"/>
          <w:lang w:eastAsia="pt-BR"/>
        </w:rPr>
        <w:br/>
        <w:t>Secretaria Municipal de Saúde - 3.3.90.30.00.2.04.01.10.122.002.2.0021</w:t>
      </w:r>
      <w:r w:rsidRPr="00AC5673">
        <w:rPr>
          <w:rFonts w:ascii="Times New Roman" w:eastAsia="Times New Roman" w:hAnsi="Times New Roman" w:cs="Times New Roman"/>
          <w:sz w:val="24"/>
          <w:szCs w:val="24"/>
          <w:lang w:eastAsia="pt-BR"/>
        </w:rPr>
        <w:br/>
        <w:t>Programa Saúde em Casa - 3.3.90.30.00.2.04.02.10.301.009.2.0023</w:t>
      </w:r>
      <w:r w:rsidRPr="00AC5673">
        <w:rPr>
          <w:rFonts w:ascii="Times New Roman" w:eastAsia="Times New Roman" w:hAnsi="Times New Roman" w:cs="Times New Roman"/>
          <w:sz w:val="24"/>
          <w:szCs w:val="24"/>
          <w:lang w:eastAsia="pt-BR"/>
        </w:rPr>
        <w:br/>
        <w:t>Desenvolvimento Ass. médica odont. convencional - 3.3.90.30.00.2.04.02.10.301.009.2.0022</w:t>
      </w:r>
      <w:r w:rsidRPr="00AC5673">
        <w:rPr>
          <w:rFonts w:ascii="Times New Roman" w:eastAsia="Times New Roman" w:hAnsi="Times New Roman" w:cs="Times New Roman"/>
          <w:sz w:val="24"/>
          <w:szCs w:val="24"/>
          <w:lang w:eastAsia="pt-BR"/>
        </w:rPr>
        <w:br/>
        <w:t>Manutenção e operacionalização do CRAS/PAIF - 3.3.90.30.00.2.12.01.08.244.015.2.0086</w:t>
      </w:r>
      <w:r w:rsidRPr="00AC5673">
        <w:rPr>
          <w:rFonts w:ascii="Times New Roman" w:eastAsia="Times New Roman" w:hAnsi="Times New Roman" w:cs="Times New Roman"/>
          <w:sz w:val="24"/>
          <w:szCs w:val="24"/>
          <w:lang w:eastAsia="pt-BR"/>
        </w:rPr>
        <w:br/>
        <w:t>Execução serviços C. fortalecimento de vínculos - 3.3.90.30.00.2.12.01.08.244.017.2.0087.</w:t>
      </w:r>
    </w:p>
    <w:p w:rsidR="00AC5673" w:rsidRPr="00AC5673" w:rsidRDefault="00AC5673" w:rsidP="00AC5673">
      <w:pPr>
        <w:rPr>
          <w:rFonts w:ascii="Times New Roman" w:eastAsia="Times New Roman" w:hAnsi="Times New Roman" w:cs="Times New Roman"/>
          <w:sz w:val="24"/>
          <w:szCs w:val="24"/>
          <w:highlight w:val="yellow"/>
          <w:lang w:eastAsia="pt-BR"/>
        </w:rPr>
      </w:pP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proofErr w:type="gramStart"/>
      <w:r w:rsidRPr="00AC5673">
        <w:rPr>
          <w:rFonts w:ascii="Times New Roman" w:eastAsia="Times New Roman" w:hAnsi="Times New Roman" w:cs="Times New Roman"/>
          <w:b/>
          <w:bCs/>
          <w:i/>
          <w:iCs/>
          <w:sz w:val="24"/>
          <w:szCs w:val="24"/>
          <w:lang w:eastAsia="pt-BR"/>
        </w:rPr>
        <w:t>7 - CANCELAMENTO</w:t>
      </w:r>
      <w:proofErr w:type="gramEnd"/>
      <w:r w:rsidRPr="00AC5673">
        <w:rPr>
          <w:rFonts w:ascii="Times New Roman" w:eastAsia="Times New Roman" w:hAnsi="Times New Roman" w:cs="Times New Roman"/>
          <w:b/>
          <w:bCs/>
          <w:i/>
          <w:iCs/>
          <w:sz w:val="24"/>
          <w:szCs w:val="24"/>
          <w:lang w:eastAsia="pt-BR"/>
        </w:rPr>
        <w:t xml:space="preserve"> DA ATA DE REGISTRO DE PREÇOS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7.1 – A ata de registro de preços poderá ser cancelada nas seguintes hipóteses:</w:t>
      </w:r>
    </w:p>
    <w:p w:rsidR="00AC5673" w:rsidRPr="00AC5673" w:rsidRDefault="00AC5673" w:rsidP="00AC5673">
      <w:pPr>
        <w:numPr>
          <w:ilvl w:val="0"/>
          <w:numId w:val="36"/>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Quando o fornecedor não cumprir as obrigações constantes dessa Ata de Registro de Preços;</w:t>
      </w:r>
    </w:p>
    <w:p w:rsidR="00AC5673" w:rsidRPr="00AC5673" w:rsidRDefault="00AC5673" w:rsidP="00AC5673">
      <w:pPr>
        <w:numPr>
          <w:ilvl w:val="0"/>
          <w:numId w:val="36"/>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Quando o fornecedor não retirar a Ordem de Compra entregar os produtos, no prazo estabelecido, sem justificativa aceitável;</w:t>
      </w:r>
    </w:p>
    <w:p w:rsidR="00AC5673" w:rsidRPr="00AC5673" w:rsidRDefault="00AC5673" w:rsidP="00AC5673">
      <w:pPr>
        <w:numPr>
          <w:ilvl w:val="0"/>
          <w:numId w:val="36"/>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Quando o fornecedor não aceitar reduzir os preços registrados se esses se tornarem superiores aos praticados no mercado;</w:t>
      </w:r>
    </w:p>
    <w:p w:rsidR="00AC5673" w:rsidRPr="00AC5673" w:rsidRDefault="00AC5673" w:rsidP="00AC5673">
      <w:pPr>
        <w:numPr>
          <w:ilvl w:val="0"/>
          <w:numId w:val="36"/>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Por razões de interesse </w:t>
      </w:r>
      <w:proofErr w:type="gramStart"/>
      <w:r w:rsidRPr="00AC5673">
        <w:rPr>
          <w:rFonts w:ascii="Times New Roman" w:eastAsia="Times New Roman" w:hAnsi="Times New Roman" w:cs="Times New Roman"/>
          <w:sz w:val="24"/>
          <w:szCs w:val="24"/>
          <w:lang w:eastAsia="pt-BR"/>
        </w:rPr>
        <w:t>público, devidamente justificadas</w:t>
      </w:r>
      <w:proofErr w:type="gramEnd"/>
      <w:r w:rsidRPr="00AC5673">
        <w:rPr>
          <w:rFonts w:ascii="Times New Roman" w:eastAsia="Times New Roman" w:hAnsi="Times New Roman" w:cs="Times New Roman"/>
          <w:sz w:val="24"/>
          <w:szCs w:val="24"/>
          <w:lang w:eastAsia="pt-BR"/>
        </w:rPr>
        <w:t>;</w:t>
      </w:r>
    </w:p>
    <w:p w:rsidR="00AC5673" w:rsidRPr="00AC5673" w:rsidRDefault="00AC5673" w:rsidP="00AC5673">
      <w:pPr>
        <w:numPr>
          <w:ilvl w:val="0"/>
          <w:numId w:val="36"/>
        </w:numPr>
        <w:tabs>
          <w:tab w:val="num" w:pos="0"/>
          <w:tab w:val="left" w:pos="284"/>
        </w:tabs>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Quando o fornecedor solicitar o cancelamento por escrito, comprovando estar impossibilitado de cumprir as exigências desta Ata de Registro de Preços por fato superveniente, </w:t>
      </w:r>
      <w:proofErr w:type="gramStart"/>
      <w:r w:rsidRPr="00AC5673">
        <w:rPr>
          <w:rFonts w:ascii="Times New Roman" w:eastAsia="Times New Roman" w:hAnsi="Times New Roman" w:cs="Times New Roman"/>
          <w:sz w:val="24"/>
          <w:szCs w:val="24"/>
          <w:lang w:eastAsia="pt-BR"/>
        </w:rPr>
        <w:t>decorrentes de casos fortuito</w:t>
      </w:r>
      <w:proofErr w:type="gramEnd"/>
      <w:r w:rsidRPr="00AC5673">
        <w:rPr>
          <w:rFonts w:ascii="Times New Roman" w:eastAsia="Times New Roman" w:hAnsi="Times New Roman" w:cs="Times New Roman"/>
          <w:sz w:val="24"/>
          <w:szCs w:val="24"/>
          <w:lang w:eastAsia="pt-BR"/>
        </w:rPr>
        <w:t xml:space="preserve"> ou de força maior.</w:t>
      </w:r>
    </w:p>
    <w:p w:rsidR="00AC5673" w:rsidRPr="00AC5673" w:rsidRDefault="00AC5673" w:rsidP="00AC5673">
      <w:pPr>
        <w:ind w:firstLine="72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7.2 – A comunicação do cancelamento do preço registrado, nos casos previstos nas alíneas “a” a “d”, será formalizada em processo próprio e comunicada por correspondência, com aviso de recebimento, assegurado o contraditório e a ampla defesa no prazo de 05 (cinco) dias úteis.</w:t>
      </w: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r w:rsidRPr="00AC5673">
        <w:rPr>
          <w:rFonts w:ascii="Times New Roman" w:eastAsia="Times New Roman" w:hAnsi="Times New Roman" w:cs="Times New Roman"/>
          <w:b/>
          <w:bCs/>
          <w:i/>
          <w:iCs/>
          <w:sz w:val="24"/>
          <w:szCs w:val="24"/>
          <w:lang w:eastAsia="pt-BR"/>
        </w:rPr>
        <w:t>8 - SANÇÕES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O descumprimento total ou parcial das obrigações assumidas pela licitante vencedora, sem justificativa aceita pelo Município, resguardado os procedimentos legais pertinentes, poderá acarretar nas seguintes sanções:</w:t>
      </w:r>
    </w:p>
    <w:p w:rsidR="00AC5673" w:rsidRPr="00AC5673" w:rsidRDefault="00AC5673" w:rsidP="00AC5673">
      <w:pPr>
        <w:ind w:firstLine="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8.1 - Ficará impedida de licitar e contratar com a Administração direta e autárquica do 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 xml:space="preserve"> pelo prazo de até </w:t>
      </w:r>
      <w:proofErr w:type="gramStart"/>
      <w:r w:rsidRPr="00AC5673">
        <w:rPr>
          <w:rFonts w:ascii="Times New Roman" w:eastAsia="Times New Roman" w:hAnsi="Times New Roman" w:cs="Times New Roman"/>
          <w:sz w:val="24"/>
          <w:szCs w:val="24"/>
          <w:lang w:eastAsia="pt-BR"/>
        </w:rPr>
        <w:t>5</w:t>
      </w:r>
      <w:proofErr w:type="gramEnd"/>
      <w:r w:rsidRPr="00AC5673">
        <w:rPr>
          <w:rFonts w:ascii="Times New Roman" w:eastAsia="Times New Roman" w:hAnsi="Times New Roman" w:cs="Times New Roman"/>
          <w:sz w:val="24"/>
          <w:szCs w:val="24"/>
          <w:lang w:eastAsia="pt-BR"/>
        </w:rPr>
        <w:t xml:space="preserve"> (cinco) anos, ou enquanto perdurarem os motivos determinantes da punição, a pessoa que praticar quaisquer atos previstos no artigo 7º da Lei federal nº 10.520, de 17 de julho de 2002.</w:t>
      </w:r>
    </w:p>
    <w:p w:rsidR="00AC5673" w:rsidRPr="00AC5673" w:rsidRDefault="00AC5673" w:rsidP="00AC5673">
      <w:pPr>
        <w:ind w:left="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8.2 – Caso venha desistir do contrato, além de outras comunicações legais, a multa será de 10% (dez por cento) sobre o valor de seus itens da ATA DE REGISTRO DE PREÇOS.</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8.3 - A sanção de que trata os subitens anteriores poderão ser aplicada juntamente com as multas, garantido o exercício de prévia e ampla defesa.</w:t>
      </w:r>
    </w:p>
    <w:p w:rsidR="00AC5673" w:rsidRPr="00AC5673" w:rsidRDefault="00AC5673" w:rsidP="00AC5673">
      <w:pPr>
        <w:ind w:firstLine="840"/>
        <w:rPr>
          <w:rFonts w:ascii="Times New Roman" w:eastAsia="Times New Roman" w:hAnsi="Times New Roman" w:cs="Times New Roman"/>
          <w:sz w:val="24"/>
          <w:szCs w:val="24"/>
          <w:lang w:eastAsia="pt-BR"/>
        </w:rPr>
      </w:pP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r w:rsidRPr="00AC5673">
        <w:rPr>
          <w:rFonts w:ascii="Times New Roman" w:eastAsia="Times New Roman" w:hAnsi="Times New Roman" w:cs="Times New Roman"/>
          <w:b/>
          <w:bCs/>
          <w:i/>
          <w:iCs/>
          <w:sz w:val="24"/>
          <w:szCs w:val="24"/>
          <w:lang w:eastAsia="pt-BR"/>
        </w:rPr>
        <w:t>9 - FISCALIZAÇÃO</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9.1 – Caberá ao setor responsável pelo pedido dos produtos, proceder à fiscalização rotineira do material recebido, quanto à quantidade, qualidade e ao atendimento de todas as especificações e horário de entrega.</w:t>
      </w:r>
    </w:p>
    <w:p w:rsidR="00AC5673" w:rsidRPr="00AC5673" w:rsidRDefault="00AC5673" w:rsidP="00AC5673">
      <w:pPr>
        <w:ind w:left="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9.2 - Os fiscais estão investidos do direito de recusar, em parte ou totalmente, o material que não satisfaça as especificações estabelecidas.</w:t>
      </w:r>
    </w:p>
    <w:p w:rsidR="00AC5673" w:rsidRPr="00AC5673" w:rsidRDefault="00AC5673" w:rsidP="00AC5673">
      <w:pPr>
        <w:ind w:left="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9.3 - As irregularidades constatadas deverão ser comunicadas ao Prefeito Municipal, no prazo máximo de 24 (vinte e quatro) horas, para que sejam tomadas as providências necessárias para corrigi-las ou, quando for o caso, aplicar as penalidades previstas.</w:t>
      </w:r>
    </w:p>
    <w:p w:rsidR="00AC5673" w:rsidRPr="00AC5673" w:rsidRDefault="00AC5673" w:rsidP="00AC5673">
      <w:pPr>
        <w:ind w:left="600"/>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9.4 - Faz parte integrante desta Ata de Registro de Preços, aplicando-lhe todos os seus dispositivos, o edital na íntegra e as propostas detentoras da Ata.</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keepNext/>
        <w:outlineLvl w:val="0"/>
        <w:rPr>
          <w:rFonts w:ascii="Times New Roman" w:eastAsia="Times New Roman" w:hAnsi="Times New Roman" w:cs="Times New Roman"/>
          <w:b/>
          <w:bCs/>
          <w:i/>
          <w:iCs/>
          <w:sz w:val="24"/>
          <w:szCs w:val="24"/>
          <w:lang w:eastAsia="pt-BR"/>
        </w:rPr>
      </w:pPr>
      <w:r w:rsidRPr="00AC5673">
        <w:rPr>
          <w:rFonts w:ascii="Times New Roman" w:eastAsia="Times New Roman" w:hAnsi="Times New Roman" w:cs="Times New Roman"/>
          <w:b/>
          <w:bCs/>
          <w:i/>
          <w:iCs/>
          <w:sz w:val="24"/>
          <w:szCs w:val="24"/>
          <w:lang w:eastAsia="pt-BR"/>
        </w:rPr>
        <w:t>10 - FORO</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Para a resolução de possíveis divergências entre as partes, </w:t>
      </w:r>
      <w:proofErr w:type="gramStart"/>
      <w:r w:rsidRPr="00AC5673">
        <w:rPr>
          <w:rFonts w:ascii="Times New Roman" w:eastAsia="Times New Roman" w:hAnsi="Times New Roman" w:cs="Times New Roman"/>
          <w:sz w:val="24"/>
          <w:szCs w:val="24"/>
          <w:lang w:eastAsia="pt-BR"/>
        </w:rPr>
        <w:t>oriundas da presente Ata</w:t>
      </w:r>
      <w:proofErr w:type="gramEnd"/>
      <w:r w:rsidRPr="00AC5673">
        <w:rPr>
          <w:rFonts w:ascii="Times New Roman" w:eastAsia="Times New Roman" w:hAnsi="Times New Roman" w:cs="Times New Roman"/>
          <w:sz w:val="24"/>
          <w:szCs w:val="24"/>
          <w:lang w:eastAsia="pt-BR"/>
        </w:rPr>
        <w:t>, fica eleito o Foro da Comarca de Barbacena, com expressa renúncia de qualquer outro.</w:t>
      </w:r>
    </w:p>
    <w:p w:rsidR="00AC5673" w:rsidRPr="00AC5673" w:rsidRDefault="00AC5673" w:rsidP="00AC5673">
      <w:pPr>
        <w:ind w:firstLine="284"/>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E, por assim haverem acordado, declaram as partes aceitar todas as disposições estabelecidas na presente Ata que, lida e achada conforme, vai assinada pelo </w:t>
      </w:r>
      <w:proofErr w:type="spellStart"/>
      <w:r w:rsidRPr="00AC5673">
        <w:rPr>
          <w:rFonts w:ascii="Times New Roman" w:eastAsia="Times New Roman" w:hAnsi="Times New Roman" w:cs="Times New Roman"/>
          <w:sz w:val="24"/>
          <w:szCs w:val="24"/>
          <w:lang w:eastAsia="pt-BR"/>
        </w:rPr>
        <w:t>Exmo</w:t>
      </w:r>
      <w:proofErr w:type="spellEnd"/>
      <w:r w:rsidRPr="00AC5673">
        <w:rPr>
          <w:rFonts w:ascii="Times New Roman" w:eastAsia="Times New Roman" w:hAnsi="Times New Roman" w:cs="Times New Roman"/>
          <w:sz w:val="24"/>
          <w:szCs w:val="24"/>
          <w:lang w:eastAsia="pt-BR"/>
        </w:rPr>
        <w:t xml:space="preserve"> </w:t>
      </w:r>
      <w:proofErr w:type="gramStart"/>
      <w:r w:rsidRPr="00AC5673">
        <w:rPr>
          <w:rFonts w:ascii="Times New Roman" w:eastAsia="Times New Roman" w:hAnsi="Times New Roman" w:cs="Times New Roman"/>
          <w:sz w:val="24"/>
          <w:szCs w:val="24"/>
          <w:lang w:eastAsia="pt-BR"/>
        </w:rPr>
        <w:t>Sr.</w:t>
      </w:r>
      <w:proofErr w:type="gramEnd"/>
      <w:r w:rsidRPr="00AC5673">
        <w:rPr>
          <w:rFonts w:ascii="Times New Roman" w:eastAsia="Times New Roman" w:hAnsi="Times New Roman" w:cs="Times New Roman"/>
          <w:sz w:val="24"/>
          <w:szCs w:val="24"/>
          <w:lang w:eastAsia="pt-BR"/>
        </w:rPr>
        <w:t xml:space="preserve"> Prefeito Municipal, pelo Pregoeiro, pelo representante da detentora da ata, qualificado preambularmente e por fim pelas testemunhas.</w:t>
      </w:r>
    </w:p>
    <w:p w:rsidR="00AC5673" w:rsidRPr="00AC5673" w:rsidRDefault="00AC5673" w:rsidP="00AC5673">
      <w:pPr>
        <w:ind w:firstLine="720"/>
        <w:rPr>
          <w:rFonts w:ascii="Times New Roman" w:eastAsia="Times New Roman" w:hAnsi="Times New Roman" w:cs="Times New Roman"/>
          <w:sz w:val="24"/>
          <w:szCs w:val="24"/>
          <w:lang w:eastAsia="pt-BR"/>
        </w:rPr>
      </w:pPr>
    </w:p>
    <w:p w:rsidR="00AC5673" w:rsidRPr="00AC5673" w:rsidRDefault="00AC5673" w:rsidP="00AC5673">
      <w:pPr>
        <w:ind w:firstLine="720"/>
        <w:rPr>
          <w:rFonts w:ascii="Times New Roman" w:eastAsia="Times New Roman" w:hAnsi="Times New Roman" w:cs="Times New Roman"/>
          <w:sz w:val="24"/>
          <w:szCs w:val="24"/>
          <w:lang w:eastAsia="pt-BR"/>
        </w:rPr>
      </w:pPr>
    </w:p>
    <w:p w:rsidR="00AC5673" w:rsidRPr="00AC5673" w:rsidRDefault="00AC5673" w:rsidP="00AC5673">
      <w:pPr>
        <w:keepNext/>
        <w:jc w:val="center"/>
        <w:outlineLvl w:val="1"/>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Município de </w:t>
      </w:r>
      <w:proofErr w:type="spellStart"/>
      <w:r w:rsidRPr="00AC5673">
        <w:rPr>
          <w:rFonts w:ascii="Times New Roman" w:eastAsia="Times New Roman" w:hAnsi="Times New Roman" w:cs="Times New Roman"/>
          <w:sz w:val="24"/>
          <w:szCs w:val="24"/>
          <w:lang w:eastAsia="pt-BR"/>
        </w:rPr>
        <w:t>Ibertioga</w:t>
      </w:r>
      <w:proofErr w:type="spellEnd"/>
      <w:proofErr w:type="gramStart"/>
      <w:r w:rsidRPr="00AC5673">
        <w:rPr>
          <w:rFonts w:ascii="Times New Roman" w:eastAsia="Times New Roman" w:hAnsi="Times New Roman" w:cs="Times New Roman"/>
          <w:sz w:val="24"/>
          <w:szCs w:val="24"/>
          <w:lang w:eastAsia="pt-BR"/>
        </w:rPr>
        <w:t>, ...</w:t>
      </w:r>
      <w:proofErr w:type="gramEnd"/>
      <w:r w:rsidRPr="00AC5673">
        <w:rPr>
          <w:rFonts w:ascii="Times New Roman" w:eastAsia="Times New Roman" w:hAnsi="Times New Roman" w:cs="Times New Roman"/>
          <w:sz w:val="24"/>
          <w:szCs w:val="24"/>
          <w:lang w:eastAsia="pt-BR"/>
        </w:rPr>
        <w:t xml:space="preserve">.... </w:t>
      </w:r>
      <w:proofErr w:type="gramStart"/>
      <w:r w:rsidRPr="00AC5673">
        <w:rPr>
          <w:rFonts w:ascii="Times New Roman" w:eastAsia="Times New Roman" w:hAnsi="Times New Roman" w:cs="Times New Roman"/>
          <w:sz w:val="24"/>
          <w:szCs w:val="24"/>
          <w:lang w:eastAsia="pt-BR"/>
        </w:rPr>
        <w:t>de</w:t>
      </w:r>
      <w:proofErr w:type="gramEnd"/>
      <w:r w:rsidRPr="00AC5673">
        <w:rPr>
          <w:rFonts w:ascii="Times New Roman" w:eastAsia="Times New Roman" w:hAnsi="Times New Roman" w:cs="Times New Roman"/>
          <w:sz w:val="24"/>
          <w:szCs w:val="24"/>
          <w:lang w:eastAsia="pt-BR"/>
        </w:rPr>
        <w:t xml:space="preserve"> ............................... </w:t>
      </w:r>
      <w:proofErr w:type="gramStart"/>
      <w:r w:rsidRPr="00AC5673">
        <w:rPr>
          <w:rFonts w:ascii="Times New Roman" w:eastAsia="Times New Roman" w:hAnsi="Times New Roman" w:cs="Times New Roman"/>
          <w:sz w:val="24"/>
          <w:szCs w:val="24"/>
          <w:lang w:eastAsia="pt-BR"/>
        </w:rPr>
        <w:t>de</w:t>
      </w:r>
      <w:proofErr w:type="gramEnd"/>
      <w:r w:rsidRPr="00AC5673">
        <w:rPr>
          <w:rFonts w:ascii="Times New Roman" w:eastAsia="Times New Roman" w:hAnsi="Times New Roman" w:cs="Times New Roman"/>
          <w:sz w:val="24"/>
          <w:szCs w:val="24"/>
          <w:lang w:eastAsia="pt-BR"/>
        </w:rPr>
        <w:t xml:space="preserve"> 2018.</w:t>
      </w:r>
    </w:p>
    <w:p w:rsidR="00AC5673" w:rsidRPr="00AC5673" w:rsidRDefault="00AC5673" w:rsidP="00AC5673">
      <w:pPr>
        <w:rPr>
          <w:rFonts w:ascii="Times New Roman" w:eastAsia="Times New Roman" w:hAnsi="Times New Roman" w:cs="Times New Roman"/>
          <w:b/>
          <w:sz w:val="24"/>
          <w:szCs w:val="24"/>
          <w:lang w:eastAsia="pt-BR"/>
        </w:rPr>
      </w:pPr>
    </w:p>
    <w:p w:rsidR="00AC5673" w:rsidRPr="00AC5673" w:rsidRDefault="00AC5673" w:rsidP="00AC5673">
      <w:pPr>
        <w:rPr>
          <w:rFonts w:ascii="Times New Roman" w:eastAsia="Times New Roman" w:hAnsi="Times New Roman" w:cs="Times New Roman"/>
          <w:b/>
          <w:sz w:val="24"/>
          <w:szCs w:val="24"/>
          <w:lang w:eastAsia="pt-BR"/>
        </w:rPr>
      </w:pPr>
    </w:p>
    <w:p w:rsidR="00AC5673" w:rsidRPr="00AC5673" w:rsidRDefault="00AC5673" w:rsidP="00AC5673">
      <w:pPr>
        <w:rPr>
          <w:rFonts w:ascii="Times New Roman" w:eastAsia="Times New Roman" w:hAnsi="Times New Roman" w:cs="Times New Roman"/>
          <w:bCs/>
          <w:sz w:val="24"/>
          <w:szCs w:val="24"/>
          <w:lang w:eastAsia="pt-BR"/>
        </w:rPr>
      </w:pPr>
    </w:p>
    <w:p w:rsidR="00AC5673" w:rsidRPr="00AC5673" w:rsidRDefault="00AC5673" w:rsidP="00AC5673">
      <w:pPr>
        <w:jc w:val="center"/>
        <w:rPr>
          <w:rFonts w:ascii="Times New Roman" w:eastAsia="Times New Roman" w:hAnsi="Times New Roman" w:cs="Times New Roman"/>
          <w:b/>
          <w:bCs/>
          <w:sz w:val="20"/>
          <w:szCs w:val="20"/>
          <w:lang w:eastAsia="pt-BR"/>
        </w:rPr>
      </w:pPr>
      <w:r w:rsidRPr="00AC5673">
        <w:rPr>
          <w:rFonts w:ascii="Times New Roman" w:eastAsia="Times New Roman" w:hAnsi="Times New Roman" w:cs="Times New Roman"/>
          <w:b/>
          <w:bCs/>
          <w:sz w:val="20"/>
          <w:szCs w:val="20"/>
          <w:lang w:eastAsia="pt-BR"/>
        </w:rPr>
        <w:t>JOSE FRANCISCO RODRIGUES DE ALMEIDA</w:t>
      </w:r>
    </w:p>
    <w:p w:rsidR="00AC5673" w:rsidRPr="00AC5673" w:rsidRDefault="00AC5673" w:rsidP="00AC5673">
      <w:pPr>
        <w:keepNext/>
        <w:jc w:val="center"/>
        <w:outlineLvl w:val="8"/>
        <w:rPr>
          <w:rFonts w:ascii="Times New Roman" w:eastAsia="Times New Roman" w:hAnsi="Times New Roman" w:cs="Times New Roman"/>
          <w:b/>
          <w:bCs/>
          <w:sz w:val="20"/>
          <w:szCs w:val="20"/>
          <w:lang w:eastAsia="pt-BR"/>
        </w:rPr>
      </w:pPr>
      <w:r w:rsidRPr="00AC5673">
        <w:rPr>
          <w:rFonts w:ascii="Times New Roman" w:eastAsia="Times New Roman" w:hAnsi="Times New Roman" w:cs="Times New Roman"/>
          <w:b/>
          <w:bCs/>
          <w:sz w:val="20"/>
          <w:szCs w:val="20"/>
          <w:lang w:eastAsia="pt-BR"/>
        </w:rPr>
        <w:t>Prefeito Municipal</w:t>
      </w:r>
    </w:p>
    <w:p w:rsidR="00AC5673" w:rsidRPr="00AC5673" w:rsidRDefault="00AC5673" w:rsidP="00AC5673">
      <w:pPr>
        <w:keepNext/>
        <w:jc w:val="center"/>
        <w:outlineLvl w:val="8"/>
        <w:rPr>
          <w:rFonts w:ascii="Times New Roman" w:eastAsia="Times New Roman" w:hAnsi="Times New Roman" w:cs="Times New Roman"/>
          <w:b/>
          <w:bCs/>
          <w:sz w:val="20"/>
          <w:szCs w:val="20"/>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b/>
          <w:sz w:val="20"/>
          <w:szCs w:val="20"/>
          <w:lang w:eastAsia="pt-BR"/>
        </w:rPr>
      </w:pPr>
      <w:r w:rsidRPr="00AC5673">
        <w:rPr>
          <w:rFonts w:ascii="Times New Roman" w:eastAsia="Times New Roman" w:hAnsi="Times New Roman" w:cs="Times New Roman"/>
          <w:b/>
          <w:sz w:val="20"/>
          <w:szCs w:val="20"/>
          <w:lang w:eastAsia="pt-BR"/>
        </w:rPr>
        <w:t>VALDINEI NETO DE PAULA</w:t>
      </w:r>
    </w:p>
    <w:p w:rsidR="00AC5673" w:rsidRPr="00AC5673" w:rsidRDefault="00AC5673" w:rsidP="00AC5673">
      <w:pPr>
        <w:jc w:val="center"/>
        <w:rPr>
          <w:rFonts w:ascii="Times New Roman" w:eastAsia="Times New Roman" w:hAnsi="Times New Roman" w:cs="Times New Roman"/>
          <w:b/>
          <w:sz w:val="20"/>
          <w:szCs w:val="20"/>
          <w:lang w:eastAsia="pt-BR"/>
        </w:rPr>
      </w:pPr>
      <w:r w:rsidRPr="00AC5673">
        <w:rPr>
          <w:rFonts w:ascii="Times New Roman" w:eastAsia="Times New Roman" w:hAnsi="Times New Roman" w:cs="Times New Roman"/>
          <w:b/>
          <w:sz w:val="20"/>
          <w:szCs w:val="20"/>
          <w:lang w:eastAsia="pt-BR"/>
        </w:rPr>
        <w:t>Pregoeiro</w:t>
      </w:r>
    </w:p>
    <w:p w:rsidR="00AC5673" w:rsidRPr="00AC5673" w:rsidRDefault="00AC5673" w:rsidP="00AC5673">
      <w:pPr>
        <w:keepNext/>
        <w:jc w:val="center"/>
        <w:outlineLvl w:val="8"/>
        <w:rPr>
          <w:rFonts w:ascii="Times New Roman" w:eastAsia="Times New Roman" w:hAnsi="Times New Roman" w:cs="Times New Roman"/>
          <w:b/>
          <w:bCs/>
          <w:sz w:val="20"/>
          <w:szCs w:val="20"/>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keepNext/>
        <w:jc w:val="center"/>
        <w:outlineLvl w:val="8"/>
        <w:rPr>
          <w:rFonts w:ascii="Times New Roman" w:eastAsia="Times New Roman" w:hAnsi="Times New Roman" w:cs="Times New Roman"/>
          <w:b/>
          <w:bCs/>
          <w:sz w:val="20"/>
          <w:szCs w:val="20"/>
          <w:lang w:eastAsia="pt-BR"/>
        </w:rPr>
      </w:pPr>
      <w:r w:rsidRPr="00AC5673">
        <w:rPr>
          <w:rFonts w:ascii="Times New Roman" w:eastAsia="Times New Roman" w:hAnsi="Times New Roman" w:cs="Times New Roman"/>
          <w:b/>
          <w:bCs/>
          <w:sz w:val="20"/>
          <w:szCs w:val="20"/>
          <w:lang w:eastAsia="pt-BR"/>
        </w:rPr>
        <w:t>DETENTORA DA ATA</w:t>
      </w:r>
    </w:p>
    <w:p w:rsidR="00AC5673" w:rsidRPr="00AC5673" w:rsidRDefault="00AC5673" w:rsidP="00AC5673">
      <w:pPr>
        <w:jc w:val="center"/>
        <w:rPr>
          <w:rFonts w:ascii="Times New Roman" w:eastAsia="Times New Roman" w:hAnsi="Times New Roman" w:cs="Times New Roman"/>
          <w:b/>
          <w:sz w:val="20"/>
          <w:szCs w:val="20"/>
          <w:lang w:eastAsia="pt-BR"/>
        </w:rPr>
      </w:pPr>
      <w:r w:rsidRPr="00AC5673">
        <w:rPr>
          <w:rFonts w:ascii="Times New Roman" w:eastAsia="Times New Roman" w:hAnsi="Times New Roman" w:cs="Times New Roman"/>
          <w:b/>
          <w:sz w:val="20"/>
          <w:szCs w:val="20"/>
          <w:lang w:eastAsia="pt-BR"/>
        </w:rPr>
        <w:t>Representante legal</w:t>
      </w:r>
    </w:p>
    <w:p w:rsidR="00AC5673" w:rsidRPr="00AC5673" w:rsidRDefault="00AC5673" w:rsidP="00AC5673">
      <w:pPr>
        <w:jc w:val="center"/>
        <w:rPr>
          <w:rFonts w:ascii="Times New Roman" w:eastAsia="Times New Roman" w:hAnsi="Times New Roman" w:cs="Times New Roman"/>
          <w:b/>
          <w:sz w:val="20"/>
          <w:szCs w:val="20"/>
          <w:lang w:eastAsia="pt-BR"/>
        </w:rPr>
      </w:pPr>
    </w:p>
    <w:p w:rsidR="00AC5673" w:rsidRPr="00AC5673" w:rsidRDefault="00AC5673" w:rsidP="00AC5673">
      <w:pP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TESTEMUNHAS :</w:t>
      </w:r>
      <w:proofErr w:type="gramEnd"/>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numPr>
          <w:ilvl w:val="0"/>
          <w:numId w:val="37"/>
        </w:num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_______________________________</w:t>
      </w:r>
      <w:proofErr w:type="gramStart"/>
      <w:r w:rsidRPr="00AC5673">
        <w:rPr>
          <w:rFonts w:ascii="Times New Roman" w:eastAsia="Times New Roman" w:hAnsi="Times New Roman" w:cs="Times New Roman"/>
          <w:sz w:val="24"/>
          <w:szCs w:val="24"/>
          <w:lang w:eastAsia="pt-BR"/>
        </w:rPr>
        <w:t xml:space="preserve">  </w:t>
      </w:r>
    </w:p>
    <w:p w:rsidR="00AC5673" w:rsidRPr="00AC5673" w:rsidRDefault="00AC5673" w:rsidP="00AC5673">
      <w:pPr>
        <w:ind w:left="361"/>
        <w:rPr>
          <w:rFonts w:ascii="Times New Roman" w:eastAsia="Times New Roman" w:hAnsi="Times New Roman" w:cs="Times New Roman"/>
          <w:sz w:val="24"/>
          <w:szCs w:val="24"/>
          <w:lang w:eastAsia="pt-BR"/>
        </w:rPr>
      </w:pPr>
      <w:proofErr w:type="gramEnd"/>
      <w:r w:rsidRPr="00AC5673">
        <w:rPr>
          <w:rFonts w:ascii="Times New Roman" w:eastAsia="Times New Roman" w:hAnsi="Times New Roman" w:cs="Times New Roman"/>
          <w:sz w:val="24"/>
          <w:szCs w:val="24"/>
          <w:lang w:eastAsia="pt-BR"/>
        </w:rPr>
        <w:t xml:space="preserve"> Nome CPF                                                   </w:t>
      </w:r>
    </w:p>
    <w:p w:rsidR="00AC5673" w:rsidRPr="00AC5673" w:rsidRDefault="00AC5673" w:rsidP="00AC5673">
      <w:pPr>
        <w:numPr>
          <w:ilvl w:val="0"/>
          <w:numId w:val="37"/>
        </w:num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_______________________________</w:t>
      </w:r>
    </w:p>
    <w:p w:rsidR="00AC5673" w:rsidRPr="00AC5673" w:rsidRDefault="00AC5673" w:rsidP="00AC5673">
      <w:pPr>
        <w:ind w:left="361"/>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Nome</w:t>
      </w:r>
      <w:proofErr w:type="gramStart"/>
      <w:r w:rsidRPr="00AC5673">
        <w:rPr>
          <w:rFonts w:ascii="Times New Roman" w:eastAsia="Times New Roman" w:hAnsi="Times New Roman" w:cs="Times New Roman"/>
          <w:sz w:val="24"/>
          <w:szCs w:val="24"/>
          <w:lang w:eastAsia="pt-BR"/>
        </w:rPr>
        <w:t xml:space="preserve">   </w:t>
      </w:r>
      <w:proofErr w:type="gramEnd"/>
      <w:r w:rsidRPr="00AC5673">
        <w:rPr>
          <w:rFonts w:ascii="Times New Roman" w:eastAsia="Times New Roman" w:hAnsi="Times New Roman" w:cs="Times New Roman"/>
          <w:sz w:val="24"/>
          <w:szCs w:val="24"/>
          <w:lang w:eastAsia="pt-BR"/>
        </w:rPr>
        <w:t>CPF</w:t>
      </w:r>
    </w:p>
    <w:p w:rsidR="00AC5673" w:rsidRPr="00AC5673" w:rsidRDefault="00AC5673" w:rsidP="00AC5673">
      <w:pPr>
        <w:rPr>
          <w:rFonts w:ascii="Times New Roman" w:eastAsia="Times New Roman" w:hAnsi="Times New Roman" w:cs="Times New Roman"/>
          <w:bCs/>
          <w:sz w:val="24"/>
          <w:szCs w:val="24"/>
          <w:lang w:eastAsia="pt-BR"/>
        </w:rPr>
      </w:pPr>
    </w:p>
    <w:p w:rsidR="00AC5673" w:rsidRPr="00AC5673" w:rsidRDefault="00AC5673" w:rsidP="00AC5673">
      <w:pPr>
        <w:rPr>
          <w:rFonts w:ascii="Times New Roman" w:eastAsia="Times New Roman" w:hAnsi="Times New Roman" w:cs="Times New Roman"/>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ANEXO III</w:t>
      </w:r>
    </w:p>
    <w:p w:rsidR="00AC5673" w:rsidRPr="00AC5673" w:rsidRDefault="00AC5673" w:rsidP="00AC5673">
      <w:pPr>
        <w:keepNext/>
        <w:jc w:val="center"/>
        <w:outlineLvl w:val="4"/>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bCs/>
          <w:sz w:val="24"/>
          <w:szCs w:val="24"/>
          <w:lang w:eastAsia="pt-BR"/>
        </w:rPr>
        <w:t>DECLARAÇÃO DE PLENO ATENDIMENTO AOS REQUISITOS DE HABILITAÇÃO</w:t>
      </w: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spacing w:line="300" w:lineRule="auto"/>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Local, _______ de _______________ </w:t>
      </w:r>
      <w:proofErr w:type="spellStart"/>
      <w:r w:rsidRPr="00AC5673">
        <w:rPr>
          <w:rFonts w:ascii="Times New Roman" w:eastAsia="Times New Roman" w:hAnsi="Times New Roman" w:cs="Times New Roman"/>
          <w:sz w:val="24"/>
          <w:szCs w:val="24"/>
          <w:lang w:eastAsia="pt-BR"/>
        </w:rPr>
        <w:t>de</w:t>
      </w:r>
      <w:proofErr w:type="spellEnd"/>
      <w:r w:rsidRPr="00AC5673">
        <w:rPr>
          <w:rFonts w:ascii="Times New Roman" w:eastAsia="Times New Roman" w:hAnsi="Times New Roman" w:cs="Times New Roman"/>
          <w:sz w:val="24"/>
          <w:szCs w:val="24"/>
          <w:lang w:eastAsia="pt-BR"/>
        </w:rPr>
        <w:t xml:space="preserve"> 2018.</w:t>
      </w:r>
    </w:p>
    <w:p w:rsidR="00AC5673" w:rsidRPr="00AC5673" w:rsidRDefault="00AC5673" w:rsidP="00AC5673">
      <w:pPr>
        <w:spacing w:line="300" w:lineRule="auto"/>
        <w:jc w:val="left"/>
        <w:rPr>
          <w:rFonts w:ascii="Times New Roman" w:eastAsia="Times New Roman" w:hAnsi="Times New Roman" w:cs="Times New Roman"/>
          <w:bCs/>
          <w:sz w:val="24"/>
          <w:szCs w:val="24"/>
          <w:lang w:eastAsia="pt-BR"/>
        </w:rPr>
      </w:pPr>
    </w:p>
    <w:p w:rsidR="00AC5673" w:rsidRPr="00AC5673" w:rsidRDefault="00AC5673" w:rsidP="00AC5673">
      <w:pPr>
        <w:spacing w:line="300" w:lineRule="auto"/>
        <w:jc w:val="left"/>
        <w:rPr>
          <w:rFonts w:ascii="Times New Roman" w:eastAsia="Times New Roman" w:hAnsi="Times New Roman" w:cs="Times New Roman"/>
          <w:bCs/>
          <w:sz w:val="24"/>
          <w:szCs w:val="24"/>
          <w:lang w:eastAsia="pt-BR"/>
        </w:rPr>
      </w:pPr>
      <w:r w:rsidRPr="00AC5673">
        <w:rPr>
          <w:rFonts w:ascii="Times New Roman" w:eastAsia="Times New Roman" w:hAnsi="Times New Roman" w:cs="Times New Roman"/>
          <w:bCs/>
          <w:sz w:val="24"/>
          <w:szCs w:val="24"/>
          <w:lang w:eastAsia="pt-BR"/>
        </w:rPr>
        <w:t>À PREFEITURA MUNICIPAL DE IBERTIOGA</w:t>
      </w:r>
    </w:p>
    <w:p w:rsidR="00AC5673" w:rsidRPr="00AC5673" w:rsidRDefault="00AC5673" w:rsidP="00AC5673">
      <w:pPr>
        <w:spacing w:line="300" w:lineRule="auto"/>
        <w:jc w:val="left"/>
        <w:rPr>
          <w:rFonts w:ascii="Times New Roman" w:eastAsia="Times New Roman" w:hAnsi="Times New Roman" w:cs="Times New Roman"/>
          <w:bCs/>
          <w:sz w:val="24"/>
          <w:szCs w:val="24"/>
          <w:lang w:eastAsia="pt-BR"/>
        </w:rPr>
      </w:pPr>
    </w:p>
    <w:p w:rsidR="00AC5673" w:rsidRPr="00AC5673" w:rsidRDefault="00AC5673" w:rsidP="00AC5673">
      <w:pPr>
        <w:spacing w:line="300" w:lineRule="auto"/>
        <w:jc w:val="left"/>
        <w:rPr>
          <w:rFonts w:ascii="Times New Roman" w:eastAsia="Times New Roman" w:hAnsi="Times New Roman" w:cs="Times New Roman"/>
          <w:bCs/>
          <w:sz w:val="24"/>
          <w:szCs w:val="24"/>
          <w:lang w:eastAsia="pt-BR"/>
        </w:rPr>
      </w:pPr>
      <w:r w:rsidRPr="00AC5673">
        <w:rPr>
          <w:rFonts w:ascii="Times New Roman" w:eastAsia="Times New Roman" w:hAnsi="Times New Roman" w:cs="Times New Roman"/>
          <w:bCs/>
          <w:sz w:val="24"/>
          <w:szCs w:val="24"/>
          <w:lang w:eastAsia="pt-BR"/>
        </w:rPr>
        <w:t>Ref. Edital de Pregão (Presencial) nº 003/2018.</w:t>
      </w:r>
    </w:p>
    <w:p w:rsidR="00AC5673" w:rsidRPr="00AC5673" w:rsidRDefault="00AC5673" w:rsidP="00AC5673">
      <w:pPr>
        <w:spacing w:line="300" w:lineRule="auto"/>
        <w:jc w:val="left"/>
        <w:rPr>
          <w:rFonts w:ascii="Times New Roman" w:eastAsia="Times New Roman" w:hAnsi="Times New Roman" w:cs="Times New Roman"/>
          <w:bCs/>
          <w:sz w:val="24"/>
          <w:szCs w:val="24"/>
          <w:lang w:eastAsia="pt-BR"/>
        </w:rPr>
      </w:pPr>
      <w:r w:rsidRPr="00AC5673">
        <w:rPr>
          <w:rFonts w:ascii="Times New Roman" w:eastAsia="Times New Roman" w:hAnsi="Times New Roman" w:cs="Times New Roman"/>
          <w:bCs/>
          <w:sz w:val="24"/>
          <w:szCs w:val="24"/>
          <w:lang w:eastAsia="pt-BR"/>
        </w:rPr>
        <w:t xml:space="preserve">                       Processo nº 006/2018.</w:t>
      </w:r>
    </w:p>
    <w:p w:rsidR="00AC5673" w:rsidRPr="00AC5673" w:rsidRDefault="00AC5673" w:rsidP="00AC5673">
      <w:pPr>
        <w:spacing w:after="120" w:line="300" w:lineRule="auto"/>
        <w:jc w:val="left"/>
        <w:rPr>
          <w:rFonts w:ascii="Times New Roman" w:eastAsia="Times New Roman" w:hAnsi="Times New Roman" w:cs="Times New Roman"/>
          <w:sz w:val="24"/>
          <w:szCs w:val="24"/>
          <w:lang w:eastAsia="pt-BR"/>
        </w:rPr>
      </w:pPr>
    </w:p>
    <w:p w:rsidR="00AC5673" w:rsidRPr="00AC5673" w:rsidRDefault="00AC5673" w:rsidP="00AC5673">
      <w:pPr>
        <w:spacing w:line="360" w:lineRule="auto"/>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_______________________ (nome da empresa), CNPJ nº ___________________, situada na _______________________________, bairro __________________, na cidade de ________________, estado de _____, </w:t>
      </w:r>
      <w:r w:rsidRPr="00AC5673">
        <w:rPr>
          <w:rFonts w:ascii="Times New Roman" w:eastAsia="Times New Roman" w:hAnsi="Times New Roman" w:cs="Times New Roman"/>
          <w:b/>
          <w:bCs/>
          <w:sz w:val="24"/>
          <w:szCs w:val="24"/>
          <w:lang w:eastAsia="pt-BR"/>
        </w:rPr>
        <w:t>DECLARA</w:t>
      </w:r>
      <w:r w:rsidRPr="00AC5673">
        <w:rPr>
          <w:rFonts w:ascii="Times New Roman" w:eastAsia="Times New Roman" w:hAnsi="Times New Roman" w:cs="Times New Roman"/>
          <w:sz w:val="24"/>
          <w:szCs w:val="24"/>
          <w:lang w:eastAsia="pt-BR"/>
        </w:rPr>
        <w:t xml:space="preserve">, sob as penas da lei, que cumpre plenamente os requisitos de habilitação para </w:t>
      </w:r>
      <w:proofErr w:type="gramStart"/>
      <w:r w:rsidRPr="00AC5673">
        <w:rPr>
          <w:rFonts w:ascii="Times New Roman" w:eastAsia="Times New Roman" w:hAnsi="Times New Roman" w:cs="Times New Roman"/>
          <w:sz w:val="24"/>
          <w:szCs w:val="24"/>
          <w:lang w:eastAsia="pt-BR"/>
        </w:rPr>
        <w:t>participação no presente procedimento licitatório</w:t>
      </w:r>
      <w:proofErr w:type="gramEnd"/>
      <w:r w:rsidRPr="00AC5673">
        <w:rPr>
          <w:rFonts w:ascii="Times New Roman" w:eastAsia="Times New Roman" w:hAnsi="Times New Roman" w:cs="Times New Roman"/>
          <w:sz w:val="24"/>
          <w:szCs w:val="24"/>
          <w:lang w:eastAsia="pt-BR"/>
        </w:rPr>
        <w:t xml:space="preserve"> – Pregão Presencial Nº ___/2018 – PROCESSO Nº ___/2018</w:t>
      </w:r>
    </w:p>
    <w:p w:rsidR="00AC5673" w:rsidRPr="00AC5673" w:rsidRDefault="00AC5673" w:rsidP="00AC5673">
      <w:pPr>
        <w:spacing w:line="360" w:lineRule="auto"/>
        <w:rPr>
          <w:rFonts w:ascii="Times New Roman" w:eastAsia="Times New Roman" w:hAnsi="Times New Roman" w:cs="Times New Roman"/>
          <w:sz w:val="24"/>
          <w:szCs w:val="24"/>
          <w:lang w:eastAsia="pt-BR"/>
        </w:rPr>
      </w:pPr>
    </w:p>
    <w:p w:rsidR="00AC5673" w:rsidRPr="00AC5673" w:rsidRDefault="00AC5673" w:rsidP="00AC5673">
      <w:pPr>
        <w:spacing w:line="360" w:lineRule="auto"/>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DECLARA, ainda, sob as penas da Lei, que não foi declarada inidônea para licitar ou contratar com nenhuma Administração Pública, e, que não está suspensa de participar em processos de licitação ou impedida de contratar com o Poder Público, se comprometendo a comunicar ocorrência de quaisquer fatos supervenientes que afetem tais condições.</w:t>
      </w:r>
    </w:p>
    <w:p w:rsidR="00AC5673" w:rsidRPr="00AC5673" w:rsidRDefault="00AC5673" w:rsidP="00AC5673">
      <w:pPr>
        <w:spacing w:line="360" w:lineRule="auto"/>
        <w:rPr>
          <w:rFonts w:ascii="Times New Roman" w:eastAsia="Times New Roman" w:hAnsi="Times New Roman" w:cs="Times New Roman"/>
          <w:sz w:val="24"/>
          <w:szCs w:val="24"/>
          <w:lang w:eastAsia="pt-BR"/>
        </w:rPr>
      </w:pPr>
    </w:p>
    <w:p w:rsidR="00AC5673" w:rsidRPr="00AC5673" w:rsidRDefault="00AC5673" w:rsidP="00AC5673">
      <w:pPr>
        <w:spacing w:line="360" w:lineRule="auto"/>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O preenchimento dos requisitos de habilitação poderá ser comprovado mediante verificação dos documentos constantes do envelope de habilitação.</w:t>
      </w:r>
    </w:p>
    <w:p w:rsidR="00AC5673" w:rsidRPr="00AC5673" w:rsidRDefault="00AC5673" w:rsidP="00AC5673">
      <w:pPr>
        <w:spacing w:after="120" w:line="300" w:lineRule="auto"/>
        <w:jc w:val="left"/>
        <w:rPr>
          <w:rFonts w:ascii="Times New Roman" w:eastAsia="Times New Roman" w:hAnsi="Times New Roman" w:cs="Times New Roman"/>
          <w:sz w:val="24"/>
          <w:szCs w:val="24"/>
          <w:lang w:eastAsia="pt-BR"/>
        </w:rPr>
      </w:pPr>
    </w:p>
    <w:p w:rsidR="00AC5673" w:rsidRPr="00AC5673" w:rsidRDefault="00AC5673" w:rsidP="00AC5673">
      <w:pPr>
        <w:spacing w:after="120" w:line="300" w:lineRule="auto"/>
        <w:rPr>
          <w:rFonts w:ascii="Times New Roman" w:eastAsia="Times New Roman" w:hAnsi="Times New Roman" w:cs="Times New Roman"/>
          <w:bCs/>
          <w:spacing w:val="20"/>
          <w:sz w:val="24"/>
          <w:szCs w:val="24"/>
          <w:lang w:eastAsia="pt-BR"/>
        </w:rPr>
      </w:pPr>
      <w:r w:rsidRPr="00AC5673">
        <w:rPr>
          <w:rFonts w:ascii="Times New Roman" w:eastAsia="Times New Roman" w:hAnsi="Times New Roman" w:cs="Times New Roman"/>
          <w:bCs/>
          <w:spacing w:val="20"/>
          <w:sz w:val="24"/>
          <w:szCs w:val="24"/>
          <w:lang w:eastAsia="pt-BR"/>
        </w:rPr>
        <w:tab/>
      </w:r>
      <w:r w:rsidRPr="00AC5673">
        <w:rPr>
          <w:rFonts w:ascii="Times New Roman" w:eastAsia="Times New Roman" w:hAnsi="Times New Roman" w:cs="Times New Roman"/>
          <w:bCs/>
          <w:spacing w:val="20"/>
          <w:sz w:val="24"/>
          <w:szCs w:val="24"/>
          <w:lang w:eastAsia="pt-BR"/>
        </w:rPr>
        <w:tab/>
      </w:r>
      <w:r w:rsidRPr="00AC5673">
        <w:rPr>
          <w:rFonts w:ascii="Times New Roman" w:eastAsia="Times New Roman" w:hAnsi="Times New Roman" w:cs="Times New Roman"/>
          <w:bCs/>
          <w:spacing w:val="20"/>
          <w:sz w:val="24"/>
          <w:szCs w:val="24"/>
          <w:lang w:eastAsia="pt-BR"/>
        </w:rPr>
        <w:tab/>
      </w:r>
    </w:p>
    <w:p w:rsidR="00AC5673" w:rsidRPr="00AC5673" w:rsidRDefault="00AC5673" w:rsidP="00AC5673">
      <w:pPr>
        <w:spacing w:line="300" w:lineRule="auto"/>
        <w:jc w:val="center"/>
        <w:rPr>
          <w:rFonts w:ascii="Times New Roman" w:eastAsia="Times New Roman" w:hAnsi="Times New Roman" w:cs="Times New Roman"/>
          <w:bCs/>
          <w:spacing w:val="20"/>
          <w:sz w:val="24"/>
          <w:szCs w:val="24"/>
          <w:lang w:eastAsia="pt-BR"/>
        </w:rPr>
      </w:pPr>
      <w:r w:rsidRPr="00AC5673">
        <w:rPr>
          <w:rFonts w:ascii="Times New Roman" w:eastAsia="Times New Roman" w:hAnsi="Times New Roman" w:cs="Times New Roman"/>
          <w:bCs/>
          <w:spacing w:val="20"/>
          <w:sz w:val="24"/>
          <w:szCs w:val="24"/>
          <w:lang w:eastAsia="pt-BR"/>
        </w:rPr>
        <w:t>________________________________________</w:t>
      </w:r>
    </w:p>
    <w:p w:rsidR="00AC5673" w:rsidRPr="00AC5673" w:rsidRDefault="00AC5673" w:rsidP="00AC5673">
      <w:pPr>
        <w:jc w:val="center"/>
        <w:rPr>
          <w:rFonts w:ascii="Times New Roman" w:eastAsia="Times New Roman" w:hAnsi="Times New Roman" w:cs="Times New Roman"/>
          <w:bCs/>
          <w:sz w:val="24"/>
          <w:szCs w:val="24"/>
          <w:lang w:eastAsia="pt-BR"/>
        </w:rPr>
      </w:pPr>
      <w:r w:rsidRPr="00AC5673">
        <w:rPr>
          <w:rFonts w:ascii="Times New Roman" w:eastAsia="Times New Roman" w:hAnsi="Times New Roman" w:cs="Times New Roman"/>
          <w:bCs/>
          <w:sz w:val="24"/>
          <w:szCs w:val="24"/>
          <w:lang w:eastAsia="pt-BR"/>
        </w:rPr>
        <w:t xml:space="preserve">Assinatura </w:t>
      </w:r>
      <w:proofErr w:type="gramStart"/>
      <w:r w:rsidRPr="00AC5673">
        <w:rPr>
          <w:rFonts w:ascii="Times New Roman" w:eastAsia="Times New Roman" w:hAnsi="Times New Roman" w:cs="Times New Roman"/>
          <w:bCs/>
          <w:sz w:val="24"/>
          <w:szCs w:val="24"/>
          <w:lang w:eastAsia="pt-BR"/>
        </w:rPr>
        <w:t>sob carimbo</w:t>
      </w:r>
      <w:proofErr w:type="gramEnd"/>
      <w:r w:rsidRPr="00AC5673">
        <w:rPr>
          <w:rFonts w:ascii="Times New Roman" w:eastAsia="Times New Roman" w:hAnsi="Times New Roman" w:cs="Times New Roman"/>
          <w:bCs/>
          <w:sz w:val="24"/>
          <w:szCs w:val="24"/>
          <w:lang w:eastAsia="pt-BR"/>
        </w:rPr>
        <w:t xml:space="preserve"> do responsável legal</w:t>
      </w:r>
    </w:p>
    <w:p w:rsidR="00AC5673" w:rsidRPr="00AC5673" w:rsidRDefault="00AC5673" w:rsidP="00AC5673">
      <w:pPr>
        <w:keepNext/>
        <w:outlineLvl w:val="4"/>
        <w:rPr>
          <w:rFonts w:ascii="Times New Roman" w:eastAsia="Times New Roman" w:hAnsi="Times New Roman" w:cs="Times New Roman"/>
          <w:bCs/>
          <w:sz w:val="24"/>
          <w:szCs w:val="24"/>
          <w:lang w:eastAsia="pt-BR"/>
        </w:rPr>
      </w:pPr>
      <w:r w:rsidRPr="00AC5673">
        <w:rPr>
          <w:rFonts w:ascii="Times New Roman" w:eastAsia="Times New Roman" w:hAnsi="Times New Roman" w:cs="Times New Roman"/>
          <w:bCs/>
          <w:sz w:val="24"/>
          <w:szCs w:val="24"/>
          <w:lang w:eastAsia="pt-BR"/>
        </w:rPr>
        <w:t xml:space="preserve">                               Nome _________________________________</w:t>
      </w:r>
    </w:p>
    <w:p w:rsidR="00AC5673" w:rsidRPr="00AC5673" w:rsidRDefault="00AC5673" w:rsidP="00AC5673">
      <w:pPr>
        <w:rPr>
          <w:rFonts w:ascii="Times New Roman" w:eastAsia="Times New Roman" w:hAnsi="Times New Roman" w:cs="Times New Roman"/>
          <w:bCs/>
          <w:sz w:val="24"/>
          <w:szCs w:val="24"/>
          <w:lang w:eastAsia="pt-BR"/>
        </w:rPr>
      </w:pPr>
    </w:p>
    <w:p w:rsidR="00AC5673" w:rsidRPr="00AC5673" w:rsidRDefault="00AC5673" w:rsidP="00AC5673">
      <w:pPr>
        <w:rPr>
          <w:rFonts w:ascii="Times New Roman" w:eastAsia="Times New Roman" w:hAnsi="Times New Roman" w:cs="Times New Roman"/>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(Modelo – deve ser emitido em papel timbrado ou que contenha a denominação ou razão social, endereço, telefone, fax, e-mail e CNPJ da empresa licitante</w:t>
      </w:r>
      <w:proofErr w:type="gramStart"/>
      <w:r w:rsidRPr="00AC5673">
        <w:rPr>
          <w:rFonts w:ascii="Times New Roman" w:eastAsia="Times New Roman" w:hAnsi="Times New Roman" w:cs="Times New Roman"/>
          <w:b/>
          <w:bCs/>
          <w:sz w:val="24"/>
          <w:szCs w:val="24"/>
          <w:lang w:eastAsia="pt-BR"/>
        </w:rPr>
        <w:t>)</w:t>
      </w:r>
      <w:proofErr w:type="gramEnd"/>
    </w:p>
    <w:p w:rsidR="00AC5673" w:rsidRPr="00AC5673" w:rsidRDefault="00AC5673" w:rsidP="00AC5673">
      <w:pPr>
        <w:jc w:val="center"/>
        <w:rPr>
          <w:rFonts w:ascii="Times New Roman" w:eastAsia="Times New Roman" w:hAnsi="Times New Roman" w:cs="Times New Roman"/>
          <w:b/>
          <w:bCs/>
          <w:sz w:val="24"/>
          <w:szCs w:val="24"/>
          <w:lang w:eastAsia="pt-BR"/>
        </w:rPr>
      </w:pPr>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br w:type="page"/>
      </w:r>
      <w:r w:rsidRPr="00AC5673">
        <w:rPr>
          <w:rFonts w:ascii="Times New Roman" w:eastAsia="Times New Roman" w:hAnsi="Times New Roman" w:cs="Times New Roman"/>
          <w:b/>
          <w:bCs/>
          <w:sz w:val="24"/>
          <w:szCs w:val="24"/>
          <w:lang w:eastAsia="pt-BR"/>
        </w:rPr>
        <w:lastRenderedPageBreak/>
        <w:t>ANEXO IV</w:t>
      </w:r>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CARTA CREDENCIAL</w:t>
      </w: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after="100" w:afterAutospacing="1"/>
        <w:rPr>
          <w:rFonts w:ascii="Times New Roman" w:eastAsia="Arial Unicode MS" w:hAnsi="Times New Roman" w:cs="Times New Roman"/>
          <w:bCs/>
          <w:sz w:val="24"/>
          <w:szCs w:val="24"/>
          <w:lang w:eastAsia="pt-BR"/>
        </w:rPr>
      </w:pPr>
      <w:r w:rsidRPr="00AC5673">
        <w:rPr>
          <w:rFonts w:ascii="Times New Roman" w:eastAsia="Arial Unicode MS" w:hAnsi="Times New Roman" w:cs="Times New Roman"/>
          <w:bCs/>
          <w:sz w:val="24"/>
          <w:szCs w:val="24"/>
          <w:lang w:eastAsia="pt-BR"/>
        </w:rPr>
        <w:t xml:space="preserve">Local, ______ de __________________ </w:t>
      </w:r>
      <w:proofErr w:type="spellStart"/>
      <w:r w:rsidRPr="00AC5673">
        <w:rPr>
          <w:rFonts w:ascii="Times New Roman" w:eastAsia="Arial Unicode MS" w:hAnsi="Times New Roman" w:cs="Times New Roman"/>
          <w:bCs/>
          <w:sz w:val="24"/>
          <w:szCs w:val="24"/>
          <w:lang w:eastAsia="pt-BR"/>
        </w:rPr>
        <w:t>de</w:t>
      </w:r>
      <w:proofErr w:type="spellEnd"/>
      <w:r w:rsidRPr="00AC5673">
        <w:rPr>
          <w:rFonts w:ascii="Times New Roman" w:eastAsia="Arial Unicode MS" w:hAnsi="Times New Roman" w:cs="Times New Roman"/>
          <w:bCs/>
          <w:sz w:val="24"/>
          <w:szCs w:val="24"/>
          <w:lang w:eastAsia="pt-BR"/>
        </w:rPr>
        <w:t xml:space="preserve"> 2018.</w:t>
      </w:r>
    </w:p>
    <w:p w:rsidR="00AC5673" w:rsidRPr="00AC5673" w:rsidRDefault="00AC5673" w:rsidP="00AC5673">
      <w:pPr>
        <w:spacing w:before="100" w:beforeAutospacing="1" w:after="100" w:afterAutospacing="1"/>
        <w:rPr>
          <w:rFonts w:ascii="Times New Roman" w:eastAsia="Arial Unicode MS" w:hAnsi="Times New Roman" w:cs="Times New Roman"/>
          <w:bCs/>
          <w:sz w:val="24"/>
          <w:szCs w:val="24"/>
          <w:lang w:eastAsia="pt-BR"/>
        </w:rPr>
      </w:pPr>
    </w:p>
    <w:p w:rsidR="00AC5673" w:rsidRPr="00AC5673" w:rsidRDefault="00AC5673" w:rsidP="00AC5673">
      <w:pPr>
        <w:spacing w:before="100" w:beforeAutospacing="1" w:after="100" w:afterAutospacing="1"/>
        <w:rPr>
          <w:rFonts w:ascii="Times New Roman" w:eastAsia="Arial Unicode MS" w:hAnsi="Times New Roman" w:cs="Times New Roman"/>
          <w:bCs/>
          <w:sz w:val="24"/>
          <w:szCs w:val="24"/>
          <w:lang w:eastAsia="pt-BR"/>
        </w:rPr>
      </w:pPr>
      <w:r w:rsidRPr="00AC5673">
        <w:rPr>
          <w:rFonts w:ascii="Times New Roman" w:eastAsia="Arial Unicode MS" w:hAnsi="Times New Roman" w:cs="Times New Roman"/>
          <w:bCs/>
          <w:sz w:val="24"/>
          <w:szCs w:val="24"/>
          <w:lang w:eastAsia="pt-BR"/>
        </w:rPr>
        <w:t>À PREFEITURA MUNICIPAL DE IBERTIOGA</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Ref. Edital de Pregão (Presencial) Nº 003/2018.</w:t>
      </w: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                        Processo Nº 006/2018.</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Prezados Senhores:</w:t>
      </w: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jc w:val="left"/>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O abaixo assinado __________________, portador da cédula de identidade RG nº _________, emitida por _________, e CPF nº _______________ na qualidade de responsável legal pela proponente _______________, vem, pela presente, informar a </w:t>
      </w:r>
      <w:proofErr w:type="spellStart"/>
      <w:r w:rsidRPr="00AC5673">
        <w:rPr>
          <w:rFonts w:ascii="Times New Roman" w:eastAsia="Times New Roman" w:hAnsi="Times New Roman" w:cs="Times New Roman"/>
          <w:sz w:val="24"/>
          <w:szCs w:val="24"/>
          <w:lang w:eastAsia="pt-BR"/>
        </w:rPr>
        <w:t>Vªs</w:t>
      </w:r>
      <w:proofErr w:type="spellEnd"/>
      <w:r w:rsidRPr="00AC5673">
        <w:rPr>
          <w:rFonts w:ascii="Times New Roman" w:eastAsia="Times New Roman" w:hAnsi="Times New Roman" w:cs="Times New Roman"/>
          <w:sz w:val="24"/>
          <w:szCs w:val="24"/>
          <w:lang w:eastAsia="pt-BR"/>
        </w:rPr>
        <w:t xml:space="preserve"> </w:t>
      </w:r>
      <w:proofErr w:type="spellStart"/>
      <w:r w:rsidRPr="00AC5673">
        <w:rPr>
          <w:rFonts w:ascii="Times New Roman" w:eastAsia="Times New Roman" w:hAnsi="Times New Roman" w:cs="Times New Roman"/>
          <w:sz w:val="24"/>
          <w:szCs w:val="24"/>
          <w:lang w:eastAsia="pt-BR"/>
        </w:rPr>
        <w:t>Sªs</w:t>
      </w:r>
      <w:proofErr w:type="spellEnd"/>
      <w:r w:rsidRPr="00AC5673">
        <w:rPr>
          <w:rFonts w:ascii="Times New Roman" w:eastAsia="Times New Roman" w:hAnsi="Times New Roman" w:cs="Times New Roman"/>
          <w:sz w:val="24"/>
          <w:szCs w:val="24"/>
          <w:lang w:eastAsia="pt-BR"/>
        </w:rPr>
        <w:t xml:space="preserve"> que o senhor __________________________, portador da carteira de identidade RG nº _________ e CPF nº ________________, é a pessoa designada por nós para acompanhar a sessão do pregão, com poderes para: oferecer lances, negociar preços, assinar atas, recibos, outros documentos, acordar, discordar, desistir, renunciar, transigir, impugnar, recorrer, representar e praticar todos os demais atos pertinentes ao certame em epígrafe junto à Comissão de Licitação no que for necessário.</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Atenciosamente,</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____________________________________</w:t>
      </w:r>
    </w:p>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Assinatura </w:t>
      </w:r>
      <w:proofErr w:type="gramStart"/>
      <w:r w:rsidRPr="00AC5673">
        <w:rPr>
          <w:rFonts w:ascii="Times New Roman" w:eastAsia="Times New Roman" w:hAnsi="Times New Roman" w:cs="Times New Roman"/>
          <w:sz w:val="24"/>
          <w:szCs w:val="24"/>
          <w:lang w:eastAsia="pt-BR"/>
        </w:rPr>
        <w:t>sob carimbo</w:t>
      </w:r>
      <w:proofErr w:type="gramEnd"/>
      <w:r w:rsidRPr="00AC5673">
        <w:rPr>
          <w:rFonts w:ascii="Times New Roman" w:eastAsia="Times New Roman" w:hAnsi="Times New Roman" w:cs="Times New Roman"/>
          <w:sz w:val="24"/>
          <w:szCs w:val="24"/>
          <w:lang w:eastAsia="pt-BR"/>
        </w:rPr>
        <w:t xml:space="preserve"> do responsável legal</w:t>
      </w:r>
    </w:p>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Nome: ______________________________</w:t>
      </w: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(Modelo – deve ser emitido em papel timbrado ou que contenha a denominação ou razão social, endereço, telefone, fax, e-mail e CNPJ da empresa licitante</w:t>
      </w:r>
      <w:proofErr w:type="gramStart"/>
      <w:r w:rsidRPr="00AC5673">
        <w:rPr>
          <w:rFonts w:ascii="Times New Roman" w:eastAsia="Times New Roman" w:hAnsi="Times New Roman" w:cs="Times New Roman"/>
          <w:b/>
          <w:bCs/>
          <w:sz w:val="24"/>
          <w:szCs w:val="24"/>
          <w:lang w:eastAsia="pt-BR"/>
        </w:rPr>
        <w:t>)</w:t>
      </w:r>
      <w:proofErr w:type="gramEnd"/>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br w:type="page"/>
      </w:r>
      <w:r w:rsidRPr="00AC5673">
        <w:rPr>
          <w:rFonts w:ascii="Times New Roman" w:eastAsia="Times New Roman" w:hAnsi="Times New Roman" w:cs="Times New Roman"/>
          <w:b/>
          <w:bCs/>
          <w:sz w:val="24"/>
          <w:szCs w:val="24"/>
          <w:lang w:eastAsia="pt-BR"/>
        </w:rPr>
        <w:lastRenderedPageBreak/>
        <w:t>ANEXO V</w:t>
      </w:r>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DECLARAÇÃO DE REGULARIDADE QUANTO AO EMPREGO DE MENORES</w:t>
      </w:r>
    </w:p>
    <w:p w:rsidR="00AC5673" w:rsidRPr="00AC5673" w:rsidRDefault="00AC5673" w:rsidP="00AC5673">
      <w:pPr>
        <w:jc w:val="center"/>
        <w:rPr>
          <w:rFonts w:ascii="Times New Roman" w:eastAsia="Times New Roman" w:hAnsi="Times New Roman" w:cs="Times New Roman"/>
          <w:sz w:val="24"/>
          <w:szCs w:val="24"/>
          <w:u w:val="single"/>
          <w:lang w:eastAsia="pt-BR"/>
        </w:rPr>
      </w:pPr>
    </w:p>
    <w:p w:rsidR="00AC5673" w:rsidRPr="00AC5673" w:rsidRDefault="00AC5673" w:rsidP="00AC5673">
      <w:pPr>
        <w:jc w:val="center"/>
        <w:rPr>
          <w:rFonts w:ascii="Times New Roman" w:eastAsia="Times New Roman" w:hAnsi="Times New Roman" w:cs="Times New Roman"/>
          <w:sz w:val="24"/>
          <w:szCs w:val="24"/>
          <w:u w:val="single"/>
          <w:lang w:eastAsia="pt-BR"/>
        </w:rPr>
      </w:pPr>
    </w:p>
    <w:p w:rsidR="00AC5673" w:rsidRPr="00AC5673" w:rsidRDefault="00AC5673" w:rsidP="00AC5673">
      <w:pPr>
        <w:jc w:val="center"/>
        <w:rPr>
          <w:rFonts w:ascii="Times New Roman" w:eastAsia="Times New Roman" w:hAnsi="Times New Roman" w:cs="Times New Roman"/>
          <w:sz w:val="24"/>
          <w:szCs w:val="24"/>
          <w:u w:val="single"/>
          <w:lang w:eastAsia="pt-BR"/>
        </w:rPr>
      </w:pPr>
    </w:p>
    <w:p w:rsidR="00AC5673" w:rsidRPr="00AC5673" w:rsidRDefault="00AC5673" w:rsidP="00AC5673">
      <w:pPr>
        <w:keepNext/>
        <w:jc w:val="left"/>
        <w:outlineLvl w:val="3"/>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Ref.: Processo nº 006/2018 - Pregão (Presencial) nº 003/2018</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A </w:t>
      </w:r>
      <w:proofErr w:type="gramStart"/>
      <w:r w:rsidRPr="00AC5673">
        <w:rPr>
          <w:rFonts w:ascii="Times New Roman" w:eastAsia="Times New Roman" w:hAnsi="Times New Roman" w:cs="Times New Roman"/>
          <w:sz w:val="24"/>
          <w:szCs w:val="24"/>
          <w:lang w:eastAsia="pt-BR"/>
        </w:rPr>
        <w:t>empresa ...</w:t>
      </w:r>
      <w:proofErr w:type="gramEnd"/>
      <w:r w:rsidRPr="00AC5673">
        <w:rPr>
          <w:rFonts w:ascii="Times New Roman" w:eastAsia="Times New Roman" w:hAnsi="Times New Roman" w:cs="Times New Roman"/>
          <w:sz w:val="24"/>
          <w:szCs w:val="24"/>
          <w:lang w:eastAsia="pt-BR"/>
        </w:rPr>
        <w:t xml:space="preserve">......, inscrito no CNPJ nº ....., por intermédio de seu representante legal o(a) </w:t>
      </w:r>
      <w:proofErr w:type="spellStart"/>
      <w:r w:rsidRPr="00AC5673">
        <w:rPr>
          <w:rFonts w:ascii="Times New Roman" w:eastAsia="Times New Roman" w:hAnsi="Times New Roman" w:cs="Times New Roman"/>
          <w:sz w:val="24"/>
          <w:szCs w:val="24"/>
          <w:lang w:eastAsia="pt-BR"/>
        </w:rPr>
        <w:t>Sr</w:t>
      </w:r>
      <w:proofErr w:type="spellEnd"/>
      <w:r w:rsidRPr="00AC5673">
        <w:rPr>
          <w:rFonts w:ascii="Times New Roman" w:eastAsia="Times New Roman" w:hAnsi="Times New Roman" w:cs="Times New Roman"/>
          <w:sz w:val="24"/>
          <w:szCs w:val="24"/>
          <w:lang w:eastAsia="pt-BR"/>
        </w:rPr>
        <w:t xml:space="preserve">(a) ......., portador(a) da Carteira de Identidade nº ....... </w:t>
      </w:r>
      <w:proofErr w:type="gramStart"/>
      <w:r w:rsidRPr="00AC5673">
        <w:rPr>
          <w:rFonts w:ascii="Times New Roman" w:eastAsia="Times New Roman" w:hAnsi="Times New Roman" w:cs="Times New Roman"/>
          <w:sz w:val="24"/>
          <w:szCs w:val="24"/>
          <w:lang w:eastAsia="pt-BR"/>
        </w:rPr>
        <w:t>e</w:t>
      </w:r>
      <w:proofErr w:type="gramEnd"/>
      <w:r w:rsidRPr="00AC5673">
        <w:rPr>
          <w:rFonts w:ascii="Times New Roman" w:eastAsia="Times New Roman" w:hAnsi="Times New Roman" w:cs="Times New Roman"/>
          <w:sz w:val="24"/>
          <w:szCs w:val="24"/>
          <w:lang w:eastAsia="pt-BR"/>
        </w:rPr>
        <w:t xml:space="preserve"> do CPF nº ......, </w:t>
      </w:r>
      <w:r w:rsidRPr="00AC5673">
        <w:rPr>
          <w:rFonts w:ascii="Times New Roman" w:eastAsia="Times New Roman" w:hAnsi="Times New Roman" w:cs="Times New Roman"/>
          <w:b/>
          <w:bCs/>
          <w:sz w:val="24"/>
          <w:szCs w:val="24"/>
          <w:lang w:eastAsia="pt-BR"/>
        </w:rPr>
        <w:t>DECLARA</w:t>
      </w:r>
      <w:r w:rsidRPr="00AC5673">
        <w:rPr>
          <w:rFonts w:ascii="Times New Roman" w:eastAsia="Times New Roman" w:hAnsi="Times New Roman" w:cs="Times New Roman"/>
          <w:sz w:val="24"/>
          <w:szCs w:val="24"/>
          <w:lang w:eastAsia="pt-BR"/>
        </w:rPr>
        <w:t xml:space="preserve">, para fins do disposto no </w:t>
      </w:r>
      <w:r w:rsidRPr="00AC5673">
        <w:rPr>
          <w:rFonts w:ascii="Times New Roman" w:eastAsia="Times New Roman" w:hAnsi="Times New Roman" w:cs="Times New Roman"/>
          <w:sz w:val="24"/>
          <w:szCs w:val="24"/>
          <w:u w:val="single"/>
          <w:lang w:eastAsia="pt-BR"/>
        </w:rPr>
        <w:t>inciso V do art. 27 da Lei nº 8.666, de 21 de junho de 1993</w:t>
      </w:r>
      <w:r w:rsidRPr="00AC5673">
        <w:rPr>
          <w:rFonts w:ascii="Times New Roman" w:eastAsia="Times New Roman" w:hAnsi="Times New Roman" w:cs="Times New Roman"/>
          <w:sz w:val="24"/>
          <w:szCs w:val="24"/>
          <w:lang w:eastAsia="pt-BR"/>
        </w:rPr>
        <w:t>, acrescido pela Lei nº 9.854, de 27 de outubro de 1999, que não emprega menor de dezoito anos em trabalho noturno, perigoso ou insalubre e não emprega menor de dezesseis anos.</w:t>
      </w: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Ressalva: emprega menor, a partir de quatorze anos, na condição de aprendiz </w:t>
      </w:r>
      <w:proofErr w:type="gramStart"/>
      <w:r w:rsidRPr="00AC5673">
        <w:rPr>
          <w:rFonts w:ascii="Times New Roman" w:eastAsia="Times New Roman" w:hAnsi="Times New Roman" w:cs="Times New Roman"/>
          <w:sz w:val="24"/>
          <w:szCs w:val="24"/>
          <w:lang w:eastAsia="pt-BR"/>
        </w:rPr>
        <w:t xml:space="preserve">( </w:t>
      </w:r>
      <w:proofErr w:type="gramEnd"/>
      <w:r w:rsidRPr="00AC5673">
        <w:rPr>
          <w:rFonts w:ascii="Times New Roman" w:eastAsia="Times New Roman" w:hAnsi="Times New Roman" w:cs="Times New Roman"/>
          <w:sz w:val="24"/>
          <w:szCs w:val="24"/>
          <w:lang w:eastAsia="pt-BR"/>
        </w:rPr>
        <w:t>).</w:t>
      </w: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w:t>
      </w:r>
      <w:proofErr w:type="gramEnd"/>
    </w:p>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(data)</w:t>
      </w: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jc w:val="cente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w:t>
      </w:r>
      <w:proofErr w:type="gramEnd"/>
    </w:p>
    <w:p w:rsidR="00AC5673" w:rsidRPr="00AC5673" w:rsidRDefault="00AC5673" w:rsidP="00AC5673">
      <w:pPr>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(representante legal)</w:t>
      </w:r>
    </w:p>
    <w:p w:rsidR="00AC5673" w:rsidRPr="00AC5673" w:rsidRDefault="00AC5673" w:rsidP="00AC5673">
      <w:pPr>
        <w:jc w:val="cente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p>
    <w:p w:rsidR="00AC5673" w:rsidRPr="00AC5673" w:rsidRDefault="00AC5673" w:rsidP="00AC5673">
      <w:pP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(Observação: em caso afirmativo, assinalar a ressalva acima</w:t>
      </w:r>
      <w:proofErr w:type="gramStart"/>
      <w:r w:rsidRPr="00AC5673">
        <w:rPr>
          <w:rFonts w:ascii="Times New Roman" w:eastAsia="Times New Roman" w:hAnsi="Times New Roman" w:cs="Times New Roman"/>
          <w:sz w:val="24"/>
          <w:szCs w:val="24"/>
          <w:lang w:eastAsia="pt-BR"/>
        </w:rPr>
        <w:t>)</w:t>
      </w:r>
      <w:proofErr w:type="gramEnd"/>
    </w:p>
    <w:p w:rsidR="00AC5673" w:rsidRPr="00AC5673" w:rsidRDefault="00AC5673" w:rsidP="00AC5673">
      <w:pPr>
        <w:spacing w:before="100" w:beforeAutospacing="1" w:after="100" w:afterAutospacing="1"/>
        <w:rPr>
          <w:rFonts w:ascii="Times New Roman" w:eastAsia="Arial Unicode MS"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(Modelo – deve ser emitido em papel timbrado ou que contenha a denominação ou razão social, endereço, telefone, fax, e-mail e CNPJ da empresa licitante</w:t>
      </w:r>
      <w:proofErr w:type="gramStart"/>
      <w:r w:rsidRPr="00AC5673">
        <w:rPr>
          <w:rFonts w:ascii="Times New Roman" w:eastAsia="Times New Roman" w:hAnsi="Times New Roman" w:cs="Times New Roman"/>
          <w:b/>
          <w:bCs/>
          <w:sz w:val="24"/>
          <w:szCs w:val="24"/>
          <w:lang w:eastAsia="pt-BR"/>
        </w:rPr>
        <w:t>)</w:t>
      </w:r>
      <w:proofErr w:type="gramEnd"/>
    </w:p>
    <w:p w:rsidR="00AC5673" w:rsidRPr="00AC5673" w:rsidRDefault="00AC5673" w:rsidP="00AC5673">
      <w:pPr>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br w:type="page"/>
      </w:r>
    </w:p>
    <w:p w:rsidR="00AC5673" w:rsidRPr="00AC5673" w:rsidRDefault="00AC5673" w:rsidP="00AC5673">
      <w:pPr>
        <w:jc w:val="center"/>
        <w:rPr>
          <w:rFonts w:ascii="Times New Roman" w:eastAsia="Times New Roman" w:hAnsi="Times New Roman" w:cs="Times New Roman"/>
          <w:b/>
          <w:bCs/>
          <w:sz w:val="24"/>
          <w:szCs w:val="24"/>
          <w:lang w:eastAsia="pt-BR"/>
        </w:rPr>
      </w:pPr>
    </w:p>
    <w:p w:rsidR="00AC5673" w:rsidRPr="00AC5673" w:rsidRDefault="00AC5673" w:rsidP="00AC5673">
      <w:pPr>
        <w:jc w:val="center"/>
        <w:rPr>
          <w:rFonts w:ascii="Times New Roman" w:eastAsia="Times New Roman" w:hAnsi="Times New Roman" w:cs="Times New Roman"/>
          <w:b/>
          <w:bCs/>
          <w:sz w:val="24"/>
          <w:szCs w:val="24"/>
          <w:lang w:eastAsia="pt-BR"/>
        </w:rPr>
      </w:pPr>
      <w:proofErr w:type="gramStart"/>
      <w:r w:rsidRPr="00AC5673">
        <w:rPr>
          <w:rFonts w:ascii="Times New Roman" w:eastAsia="Times New Roman" w:hAnsi="Times New Roman" w:cs="Times New Roman"/>
          <w:b/>
          <w:bCs/>
          <w:sz w:val="24"/>
          <w:szCs w:val="24"/>
          <w:lang w:eastAsia="pt-BR"/>
        </w:rPr>
        <w:t>ANEXO VI</w:t>
      </w:r>
      <w:proofErr w:type="gramEnd"/>
    </w:p>
    <w:p w:rsidR="00AC5673" w:rsidRPr="00AC5673" w:rsidRDefault="00AC5673" w:rsidP="00AC5673">
      <w:pPr>
        <w:keepNext/>
        <w:jc w:val="center"/>
        <w:outlineLvl w:val="4"/>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PROPOSTA DE PREÇO</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highlight w:val="yellow"/>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À PREFEITURA MUNICIPAL DE IBERTIOGA</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Ref. Edital de Pregão (Presencial) N° 003/2018 -</w:t>
      </w:r>
      <w:proofErr w:type="gramStart"/>
      <w:r w:rsidRPr="00AC5673">
        <w:rPr>
          <w:rFonts w:ascii="Times New Roman" w:eastAsia="Times New Roman" w:hAnsi="Times New Roman" w:cs="Times New Roman"/>
          <w:sz w:val="24"/>
          <w:szCs w:val="24"/>
          <w:lang w:eastAsia="pt-BR"/>
        </w:rPr>
        <w:t xml:space="preserve">  </w:t>
      </w:r>
      <w:proofErr w:type="gramEnd"/>
      <w:r w:rsidRPr="00AC5673">
        <w:rPr>
          <w:rFonts w:ascii="Times New Roman" w:eastAsia="Times New Roman" w:hAnsi="Times New Roman" w:cs="Times New Roman"/>
          <w:sz w:val="24"/>
          <w:szCs w:val="24"/>
          <w:lang w:eastAsia="pt-BR"/>
        </w:rPr>
        <w:t>Processo N° 006/2018.</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3969"/>
        <w:gridCol w:w="1134"/>
        <w:gridCol w:w="1134"/>
        <w:gridCol w:w="1418"/>
        <w:gridCol w:w="1559"/>
      </w:tblGrid>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ITEM</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Alimento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Unidade</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Quant</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VR UNIT.</w:t>
            </w: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b/>
                <w:sz w:val="24"/>
                <w:szCs w:val="24"/>
                <w:lang w:eastAsia="pt-BR"/>
              </w:rPr>
            </w:pPr>
            <w:r w:rsidRPr="00AC5673">
              <w:rPr>
                <w:rFonts w:ascii="Times New Roman" w:eastAsia="Times New Roman" w:hAnsi="Times New Roman" w:cs="Times New Roman"/>
                <w:b/>
                <w:sz w:val="24"/>
                <w:szCs w:val="24"/>
                <w:lang w:eastAsia="pt-BR"/>
              </w:rPr>
              <w:t>VR TOTAL</w:t>
            </w: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01</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sz w:val="24"/>
                <w:szCs w:val="24"/>
                <w:lang w:eastAsia="pt-BR"/>
              </w:rPr>
              <w:t>ACHOCOLATADO EM PÓ</w:t>
            </w:r>
            <w:r w:rsidRPr="00AC5673">
              <w:rPr>
                <w:rFonts w:ascii="Times New Roman" w:eastAsia="Times New Roman" w:hAnsi="Times New Roman" w:cs="Times New Roman"/>
                <w:sz w:val="24"/>
                <w:szCs w:val="24"/>
                <w:lang w:eastAsia="pt-BR"/>
              </w:rPr>
              <w:t xml:space="preserve">, alimento achocolatado em pó, solúvel, obtido pela mistura de cacau em pó, leite em pó e/ou soro, extrato de malte, açúcar e sal, constituído de pó fino e homogêneo, isento de soja ou farinha, sujidades e materiais estranhos, admitindo teor de umidade máxima de 3% em peso. Não deverá apresentar (problemas com homogeneidade, diluição inadequada, excesso de açúcar, misturas inadequadas ao produto), presença de impurezas, formação de grumos, cheiro forte e intenso, coloração escura ou clara não característica, sabor alterado por mistura e peso insatisfatório. Embalagem: Deve estar intacta, acondicionada em polietileno de 400g. Prazo de Validade: Mínimo de </w:t>
            </w:r>
            <w:proofErr w:type="gramStart"/>
            <w:r w:rsidRPr="00AC5673">
              <w:rPr>
                <w:rFonts w:ascii="Times New Roman" w:eastAsia="Times New Roman" w:hAnsi="Times New Roman" w:cs="Times New Roman"/>
                <w:sz w:val="24"/>
                <w:szCs w:val="24"/>
                <w:lang w:eastAsia="pt-BR"/>
              </w:rPr>
              <w:t>3</w:t>
            </w:r>
            <w:proofErr w:type="gramEnd"/>
            <w:r w:rsidRPr="00AC5673">
              <w:rPr>
                <w:rFonts w:ascii="Times New Roman" w:eastAsia="Times New Roman" w:hAnsi="Times New Roman" w:cs="Times New Roman"/>
                <w:sz w:val="24"/>
                <w:szCs w:val="24"/>
                <w:lang w:eastAsia="pt-BR"/>
              </w:rPr>
              <w:t xml:space="preserve">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 Pacote 400g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1300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02</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Açúcar / sacola </w:t>
            </w:r>
            <w:proofErr w:type="gramStart"/>
            <w:r w:rsidRPr="00AC5673">
              <w:rPr>
                <w:rFonts w:ascii="Times New Roman" w:eastAsia="Times New Roman" w:hAnsi="Times New Roman" w:cs="Times New Roman"/>
                <w:sz w:val="24"/>
                <w:szCs w:val="24"/>
                <w:lang w:eastAsia="pt-BR"/>
              </w:rPr>
              <w:t>5kg</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Pcote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900 </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03</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Amendoim Torrado em grãos</w:t>
            </w:r>
            <w:proofErr w:type="gramStart"/>
            <w:r w:rsidRPr="00AC5673">
              <w:rPr>
                <w:rFonts w:ascii="Times New Roman" w:eastAsia="Times New Roman" w:hAnsi="Times New Roman" w:cs="Times New Roman"/>
                <w:sz w:val="24"/>
                <w:szCs w:val="24"/>
                <w:lang w:eastAsia="pt-BR"/>
              </w:rPr>
              <w:t xml:space="preserve">  </w:t>
            </w:r>
            <w:proofErr w:type="gramEnd"/>
            <w:r w:rsidRPr="00AC5673">
              <w:rPr>
                <w:rFonts w:ascii="Times New Roman" w:eastAsia="Times New Roman" w:hAnsi="Times New Roman" w:cs="Times New Roman"/>
                <w:sz w:val="24"/>
                <w:szCs w:val="24"/>
                <w:lang w:eastAsia="pt-BR"/>
              </w:rPr>
              <w:t xml:space="preserve">/ pacote 0.500kg </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120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04</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Amendoim torrado moído / pacote 0.500 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120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05</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Amido de Milho /</w:t>
            </w:r>
            <w:proofErr w:type="gramStart"/>
            <w:r w:rsidRPr="00AC5673">
              <w:rPr>
                <w:rFonts w:ascii="Times New Roman" w:eastAsia="Times New Roman" w:hAnsi="Times New Roman" w:cs="Times New Roman"/>
                <w:sz w:val="24"/>
                <w:szCs w:val="24"/>
                <w:lang w:eastAsia="pt-BR"/>
              </w:rPr>
              <w:t xml:space="preserve">  </w:t>
            </w:r>
            <w:proofErr w:type="gramEnd"/>
            <w:r w:rsidRPr="00AC5673">
              <w:rPr>
                <w:rFonts w:ascii="Times New Roman" w:eastAsia="Times New Roman" w:hAnsi="Times New Roman" w:cs="Times New Roman"/>
                <w:sz w:val="24"/>
                <w:szCs w:val="24"/>
                <w:lang w:eastAsia="pt-BR"/>
              </w:rPr>
              <w:t xml:space="preserve">produto </w:t>
            </w:r>
            <w:proofErr w:type="spellStart"/>
            <w:r w:rsidRPr="00AC5673">
              <w:rPr>
                <w:rFonts w:ascii="Times New Roman" w:eastAsia="Times New Roman" w:hAnsi="Times New Roman" w:cs="Times New Roman"/>
                <w:sz w:val="24"/>
                <w:szCs w:val="24"/>
                <w:lang w:eastAsia="pt-BR"/>
              </w:rPr>
              <w:t>amilaceo</w:t>
            </w:r>
            <w:proofErr w:type="spellEnd"/>
            <w:r w:rsidRPr="00AC5673">
              <w:rPr>
                <w:rFonts w:ascii="Times New Roman" w:eastAsia="Times New Roman" w:hAnsi="Times New Roman" w:cs="Times New Roman"/>
                <w:sz w:val="24"/>
                <w:szCs w:val="24"/>
                <w:lang w:eastAsia="pt-BR"/>
              </w:rPr>
              <w:t xml:space="preserve"> extraído do milho, fabricado </w:t>
            </w:r>
            <w:proofErr w:type="spellStart"/>
            <w:r w:rsidRPr="00AC5673">
              <w:rPr>
                <w:rFonts w:ascii="Times New Roman" w:eastAsia="Times New Roman" w:hAnsi="Times New Roman" w:cs="Times New Roman"/>
                <w:sz w:val="24"/>
                <w:szCs w:val="24"/>
                <w:lang w:eastAsia="pt-BR"/>
              </w:rPr>
              <w:t>apartir</w:t>
            </w:r>
            <w:proofErr w:type="spellEnd"/>
            <w:r w:rsidRPr="00AC5673">
              <w:rPr>
                <w:rFonts w:ascii="Times New Roman" w:eastAsia="Times New Roman" w:hAnsi="Times New Roman" w:cs="Times New Roman"/>
                <w:sz w:val="24"/>
                <w:szCs w:val="24"/>
                <w:lang w:eastAsia="pt-BR"/>
              </w:rPr>
              <w:t xml:space="preserve"> de matérias primas sadias e limpas. </w:t>
            </w:r>
            <w:r w:rsidRPr="00AC5673">
              <w:rPr>
                <w:rFonts w:ascii="Times New Roman" w:eastAsia="Times New Roman" w:hAnsi="Times New Roman" w:cs="Times New Roman"/>
                <w:sz w:val="24"/>
                <w:szCs w:val="24"/>
                <w:lang w:eastAsia="pt-BR"/>
              </w:rPr>
              <w:lastRenderedPageBreak/>
              <w:t xml:space="preserve">Embalagens pacote de 500 gramas </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80 </w:t>
            </w:r>
            <w:proofErr w:type="spellStart"/>
            <w:r w:rsidRPr="00AC5673">
              <w:rPr>
                <w:rFonts w:ascii="Times New Roman" w:eastAsia="Times New Roman" w:hAnsi="Times New Roman" w:cs="Times New Roman"/>
                <w:sz w:val="24"/>
                <w:szCs w:val="24"/>
                <w:lang w:eastAsia="pt-BR"/>
              </w:rPr>
              <w:t>pcts</w:t>
            </w:r>
            <w:proofErr w:type="spellEnd"/>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06</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sz w:val="24"/>
                <w:szCs w:val="24"/>
                <w:lang w:eastAsia="pt-BR"/>
              </w:rPr>
              <w:t>ARROZ POLIDO TIPO I</w:t>
            </w:r>
            <w:r w:rsidRPr="00AC5673">
              <w:rPr>
                <w:rFonts w:ascii="Times New Roman" w:eastAsia="Times New Roman" w:hAnsi="Times New Roman" w:cs="Times New Roman"/>
                <w:sz w:val="24"/>
                <w:szCs w:val="24"/>
                <w:lang w:eastAsia="pt-BR"/>
              </w:rPr>
              <w:t xml:space="preserve"> Características Técnicas: Grupo: Beneficiado, Subgrupo: Polido, Classe: Longo </w:t>
            </w:r>
            <w:proofErr w:type="gramStart"/>
            <w:r w:rsidRPr="00AC5673">
              <w:rPr>
                <w:rFonts w:ascii="Times New Roman" w:eastAsia="Times New Roman" w:hAnsi="Times New Roman" w:cs="Times New Roman"/>
                <w:sz w:val="24"/>
                <w:szCs w:val="24"/>
                <w:lang w:eastAsia="pt-BR"/>
              </w:rPr>
              <w:t>Fino, Tipo</w:t>
            </w:r>
            <w:proofErr w:type="gramEnd"/>
            <w:r w:rsidRPr="00AC5673">
              <w:rPr>
                <w:rFonts w:ascii="Times New Roman" w:eastAsia="Times New Roman" w:hAnsi="Times New Roman" w:cs="Times New Roman"/>
                <w:sz w:val="24"/>
                <w:szCs w:val="24"/>
                <w:lang w:eastAsia="pt-BR"/>
              </w:rPr>
              <w:t xml:space="preserve"> I. O produto não deve apresentar grãos disformes, percentual de impurezas acima de 5% (grãos queimados, pedras, cascas e carunchos), cheiro forte, intenso e não </w:t>
            </w:r>
            <w:proofErr w:type="gramStart"/>
            <w:r w:rsidRPr="00AC5673">
              <w:rPr>
                <w:rFonts w:ascii="Times New Roman" w:eastAsia="Times New Roman" w:hAnsi="Times New Roman" w:cs="Times New Roman"/>
                <w:sz w:val="24"/>
                <w:szCs w:val="24"/>
                <w:lang w:eastAsia="pt-BR"/>
              </w:rPr>
              <w:t>característico, preparação</w:t>
            </w:r>
            <w:proofErr w:type="gramEnd"/>
            <w:r w:rsidRPr="00AC5673">
              <w:rPr>
                <w:rFonts w:ascii="Times New Roman" w:eastAsia="Times New Roman" w:hAnsi="Times New Roman" w:cs="Times New Roman"/>
                <w:sz w:val="24"/>
                <w:szCs w:val="24"/>
                <w:lang w:eastAsia="pt-BR"/>
              </w:rPr>
              <w:t xml:space="preserve"> dietética final inadequada – </w:t>
            </w:r>
            <w:proofErr w:type="spellStart"/>
            <w:r w:rsidRPr="00AC5673">
              <w:rPr>
                <w:rFonts w:ascii="Times New Roman" w:eastAsia="Times New Roman" w:hAnsi="Times New Roman" w:cs="Times New Roman"/>
                <w:sz w:val="24"/>
                <w:szCs w:val="24"/>
                <w:lang w:eastAsia="pt-BR"/>
              </w:rPr>
              <w:t>empapamento</w:t>
            </w:r>
            <w:proofErr w:type="spellEnd"/>
            <w:r w:rsidRPr="00AC5673">
              <w:rPr>
                <w:rFonts w:ascii="Times New Roman" w:eastAsia="Times New Roman" w:hAnsi="Times New Roman" w:cs="Times New Roman"/>
                <w:sz w:val="24"/>
                <w:szCs w:val="24"/>
                <w:lang w:eastAsia="pt-BR"/>
              </w:rPr>
              <w:t xml:space="preserve">.  Embalagem: Deve estar intacta, acondicionada em pacotes de 5 kg, em polietileno transparente. Prazo de Validade: Mínimo de </w:t>
            </w:r>
            <w:proofErr w:type="gramStart"/>
            <w:r w:rsidRPr="00AC5673">
              <w:rPr>
                <w:rFonts w:ascii="Times New Roman" w:eastAsia="Times New Roman" w:hAnsi="Times New Roman" w:cs="Times New Roman"/>
                <w:sz w:val="24"/>
                <w:szCs w:val="24"/>
                <w:lang w:eastAsia="pt-BR"/>
              </w:rPr>
              <w:t>3</w:t>
            </w:r>
            <w:proofErr w:type="gramEnd"/>
            <w:r w:rsidRPr="00AC5673">
              <w:rPr>
                <w:rFonts w:ascii="Times New Roman" w:eastAsia="Times New Roman" w:hAnsi="Times New Roman" w:cs="Times New Roman"/>
                <w:sz w:val="24"/>
                <w:szCs w:val="24"/>
                <w:lang w:eastAsia="pt-BR"/>
              </w:rPr>
              <w:t xml:space="preserve">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danificadas.</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proofErr w:type="gramStart"/>
            <w:r w:rsidRPr="00AC5673">
              <w:rPr>
                <w:rFonts w:ascii="Times New Roman" w:eastAsia="Times New Roman" w:hAnsi="Times New Roman" w:cs="Times New Roman"/>
                <w:sz w:val="24"/>
                <w:szCs w:val="24"/>
                <w:lang w:eastAsia="pt-BR"/>
              </w:rPr>
              <w:t>pcte</w:t>
            </w:r>
            <w:proofErr w:type="spellEnd"/>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950 </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07</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Batata Palha / </w:t>
            </w:r>
            <w:proofErr w:type="spellStart"/>
            <w:r w:rsidRPr="00AC5673">
              <w:rPr>
                <w:rFonts w:ascii="Times New Roman" w:eastAsia="Times New Roman" w:hAnsi="Times New Roman" w:cs="Times New Roman"/>
                <w:sz w:val="24"/>
                <w:szCs w:val="24"/>
                <w:lang w:eastAsia="pt-BR"/>
              </w:rPr>
              <w:t>pcte</w:t>
            </w:r>
            <w:proofErr w:type="spellEnd"/>
            <w:r w:rsidRPr="00AC5673">
              <w:rPr>
                <w:rFonts w:ascii="Times New Roman" w:eastAsia="Times New Roman" w:hAnsi="Times New Roman" w:cs="Times New Roman"/>
                <w:sz w:val="24"/>
                <w:szCs w:val="24"/>
                <w:lang w:eastAsia="pt-BR"/>
              </w:rPr>
              <w:t xml:space="preserve"> 300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150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08</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Biscoito Doce / Tipo Maisena (Caixa de </w:t>
            </w:r>
            <w:smartTag w:uri="urn:schemas-microsoft-com:office:smarttags" w:element="metricconverter">
              <w:smartTagPr>
                <w:attr w:name="ProductID" w:val="1,5 Kg"/>
              </w:smartTagPr>
              <w:r w:rsidRPr="00AC5673">
                <w:rPr>
                  <w:rFonts w:ascii="Times New Roman" w:eastAsia="Times New Roman" w:hAnsi="Times New Roman" w:cs="Times New Roman"/>
                  <w:sz w:val="24"/>
                  <w:szCs w:val="24"/>
                  <w:lang w:eastAsia="pt-BR"/>
                </w:rPr>
                <w:t>1,5 Kg</w:t>
              </w:r>
            </w:smartTag>
            <w:r w:rsidRPr="00AC5673">
              <w:rPr>
                <w:rFonts w:ascii="Times New Roman" w:eastAsia="Times New Roman" w:hAnsi="Times New Roman" w:cs="Times New Roman"/>
                <w:sz w:val="24"/>
                <w:szCs w:val="24"/>
                <w:lang w:eastAsia="pt-BR"/>
              </w:rPr>
              <w:t>)</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Caixa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09</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Biscoito Salgado / Tipo Água e Sal (Caixa de </w:t>
            </w:r>
            <w:smartTag w:uri="urn:schemas-microsoft-com:office:smarttags" w:element="metricconverter">
              <w:smartTagPr>
                <w:attr w:name="ProductID" w:val="1,5 Kg"/>
              </w:smartTagPr>
              <w:r w:rsidRPr="00AC5673">
                <w:rPr>
                  <w:rFonts w:ascii="Times New Roman" w:eastAsia="Times New Roman" w:hAnsi="Times New Roman" w:cs="Times New Roman"/>
                  <w:sz w:val="24"/>
                  <w:szCs w:val="24"/>
                  <w:lang w:eastAsia="pt-BR"/>
                </w:rPr>
                <w:t>1,5 Kg</w:t>
              </w:r>
            </w:smartTag>
            <w:r w:rsidRPr="00AC5673">
              <w:rPr>
                <w:rFonts w:ascii="Times New Roman" w:eastAsia="Times New Roman" w:hAnsi="Times New Roman" w:cs="Times New Roman"/>
                <w:sz w:val="24"/>
                <w:szCs w:val="24"/>
                <w:lang w:eastAsia="pt-BR"/>
              </w:rPr>
              <w:t>)</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Caixa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Canjica de milho branco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180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11</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sz w:val="24"/>
                <w:szCs w:val="24"/>
                <w:lang w:eastAsia="pt-BR"/>
              </w:rPr>
              <w:t>CANJIQUINHA DE MILHO AMARELO</w:t>
            </w:r>
            <w:r w:rsidRPr="00AC5673">
              <w:rPr>
                <w:rFonts w:ascii="Times New Roman" w:eastAsia="Times New Roman" w:hAnsi="Times New Roman" w:cs="Times New Roman"/>
                <w:sz w:val="24"/>
                <w:szCs w:val="24"/>
                <w:lang w:eastAsia="pt-BR"/>
              </w:rPr>
              <w:t xml:space="preserve"> Características Técnicas: milho triturado. Especificidade de uso: Preparo de sopas. Não </w:t>
            </w:r>
            <w:proofErr w:type="gramStart"/>
            <w:r w:rsidRPr="00AC5673">
              <w:rPr>
                <w:rFonts w:ascii="Times New Roman" w:eastAsia="Times New Roman" w:hAnsi="Times New Roman" w:cs="Times New Roman"/>
                <w:sz w:val="24"/>
                <w:szCs w:val="24"/>
                <w:lang w:eastAsia="pt-BR"/>
              </w:rPr>
              <w:t>deverá apresentar resíduos</w:t>
            </w:r>
            <w:proofErr w:type="gramEnd"/>
            <w:r w:rsidRPr="00AC5673">
              <w:rPr>
                <w:rFonts w:ascii="Times New Roman" w:eastAsia="Times New Roman" w:hAnsi="Times New Roman" w:cs="Times New Roman"/>
                <w:sz w:val="24"/>
                <w:szCs w:val="24"/>
                <w:lang w:eastAsia="pt-BR"/>
              </w:rPr>
              <w:t xml:space="preserve"> ou impurezas, bolor ou cheiro não característico.  Embalagem: Deve estar intacta, bem vedada, contendo até 500 g. Embalagem Polietileno Transparente ou Filme Bopp + Polietileno de baixa densidade linear. Prazo de Validade: Mínimo de </w:t>
            </w:r>
            <w:proofErr w:type="gramStart"/>
            <w:r w:rsidRPr="00AC5673">
              <w:rPr>
                <w:rFonts w:ascii="Times New Roman" w:eastAsia="Times New Roman" w:hAnsi="Times New Roman" w:cs="Times New Roman"/>
                <w:sz w:val="24"/>
                <w:szCs w:val="24"/>
                <w:lang w:eastAsia="pt-BR"/>
              </w:rPr>
              <w:t>6</w:t>
            </w:r>
            <w:proofErr w:type="gramEnd"/>
            <w:r w:rsidRPr="00AC5673">
              <w:rPr>
                <w:rFonts w:ascii="Times New Roman" w:eastAsia="Times New Roman" w:hAnsi="Times New Roman" w:cs="Times New Roman"/>
                <w:sz w:val="24"/>
                <w:szCs w:val="24"/>
                <w:lang w:eastAsia="pt-BR"/>
              </w:rPr>
              <w:t xml:space="preserve"> meses a partir da data de entrega. A rotulagem deve conter no mínimo as seguintes informações: nome e/ou marca, ingredientes, data de validade, lote </w:t>
            </w:r>
            <w:proofErr w:type="spellStart"/>
            <w:r w:rsidRPr="00AC5673">
              <w:rPr>
                <w:rFonts w:ascii="Times New Roman" w:eastAsia="Times New Roman" w:hAnsi="Times New Roman" w:cs="Times New Roman"/>
                <w:sz w:val="24"/>
                <w:szCs w:val="24"/>
                <w:lang w:eastAsia="pt-BR"/>
              </w:rPr>
              <w:t>einformações</w:t>
            </w:r>
            <w:proofErr w:type="spellEnd"/>
            <w:r w:rsidRPr="00AC5673">
              <w:rPr>
                <w:rFonts w:ascii="Times New Roman" w:eastAsia="Times New Roman" w:hAnsi="Times New Roman" w:cs="Times New Roman"/>
                <w:sz w:val="24"/>
                <w:szCs w:val="24"/>
                <w:lang w:eastAsia="pt-BR"/>
              </w:rPr>
              <w:t xml:space="preserve"> nutricionais. Reposição do produto: no caso de alteração do mesmo antes do </w:t>
            </w:r>
            <w:r w:rsidRPr="00AC5673">
              <w:rPr>
                <w:rFonts w:ascii="Times New Roman" w:eastAsia="Times New Roman" w:hAnsi="Times New Roman" w:cs="Times New Roman"/>
                <w:sz w:val="24"/>
                <w:szCs w:val="24"/>
                <w:lang w:eastAsia="pt-BR"/>
              </w:rPr>
              <w:lastRenderedPageBreak/>
              <w:t>vencimento do prazo de validade e embalagens danificadas.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12</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Carne de Frango</w:t>
            </w:r>
            <w:proofErr w:type="gramStart"/>
            <w:r w:rsidRPr="00AC5673">
              <w:rPr>
                <w:rFonts w:ascii="Times New Roman" w:eastAsia="Times New Roman" w:hAnsi="Times New Roman" w:cs="Times New Roman"/>
                <w:sz w:val="24"/>
                <w:szCs w:val="24"/>
                <w:lang w:eastAsia="pt-BR"/>
              </w:rPr>
              <w:t xml:space="preserve">  </w:t>
            </w:r>
            <w:proofErr w:type="gramEnd"/>
            <w:r w:rsidRPr="00AC5673">
              <w:rPr>
                <w:rFonts w:ascii="Times New Roman" w:eastAsia="Times New Roman" w:hAnsi="Times New Roman" w:cs="Times New Roman"/>
                <w:sz w:val="24"/>
                <w:szCs w:val="24"/>
                <w:lang w:eastAsia="pt-BR"/>
              </w:rPr>
              <w:t>(Coxa/Sobrecoxa)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13</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Carne de frango (peito de frango com osso)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14</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Carne Bovina Moída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15</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Coco Ralado / pacote 0.250kg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240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16</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sz w:val="24"/>
                <w:szCs w:val="24"/>
                <w:lang w:eastAsia="pt-BR"/>
              </w:rPr>
              <w:t>EXTRATO DE TOMATE</w:t>
            </w:r>
            <w:r w:rsidRPr="00AC5673">
              <w:rPr>
                <w:rFonts w:ascii="Times New Roman" w:eastAsia="Times New Roman" w:hAnsi="Times New Roman" w:cs="Times New Roman"/>
                <w:sz w:val="24"/>
                <w:szCs w:val="24"/>
                <w:lang w:eastAsia="pt-BR"/>
              </w:rPr>
              <w:t xml:space="preserve"> Características Técnicas: Extrato de tomate simples e concentrado. O extrato de tomate deve ser preparado com frutos maduros, escolhidos, sãos, sem pele e sementes. O produto deve estar isento de fermentações e não indicar processamento defeituoso. Ingredientes: Tomate, sal e açúcar. Embalagem: Deve estar </w:t>
            </w:r>
            <w:proofErr w:type="gramStart"/>
            <w:r w:rsidRPr="00AC5673">
              <w:rPr>
                <w:rFonts w:ascii="Times New Roman" w:eastAsia="Times New Roman" w:hAnsi="Times New Roman" w:cs="Times New Roman"/>
                <w:sz w:val="24"/>
                <w:szCs w:val="24"/>
                <w:lang w:eastAsia="pt-BR"/>
              </w:rPr>
              <w:t>intacta, em latas de flandres não apresentando ferrugem, amassamento, vazamento</w:t>
            </w:r>
            <w:proofErr w:type="gramEnd"/>
            <w:r w:rsidRPr="00AC5673">
              <w:rPr>
                <w:rFonts w:ascii="Times New Roman" w:eastAsia="Times New Roman" w:hAnsi="Times New Roman" w:cs="Times New Roman"/>
                <w:sz w:val="24"/>
                <w:szCs w:val="24"/>
                <w:lang w:eastAsia="pt-BR"/>
              </w:rPr>
              <w:t xml:space="preserve">, abaulamento de 140g. Prazo de validade: Mínimo de </w:t>
            </w:r>
            <w:proofErr w:type="gramStart"/>
            <w:r w:rsidRPr="00AC5673">
              <w:rPr>
                <w:rFonts w:ascii="Times New Roman" w:eastAsia="Times New Roman" w:hAnsi="Times New Roman" w:cs="Times New Roman"/>
                <w:sz w:val="24"/>
                <w:szCs w:val="24"/>
                <w:lang w:eastAsia="pt-BR"/>
              </w:rPr>
              <w:t>6</w:t>
            </w:r>
            <w:proofErr w:type="gramEnd"/>
            <w:r w:rsidRPr="00AC5673">
              <w:rPr>
                <w:rFonts w:ascii="Times New Roman" w:eastAsia="Times New Roman" w:hAnsi="Times New Roman" w:cs="Times New Roman"/>
                <w:sz w:val="24"/>
                <w:szCs w:val="24"/>
                <w:lang w:eastAsia="pt-BR"/>
              </w:rPr>
              <w:t xml:space="preserve"> meses a partir da data de entrega. A rotulagem deve conter no mínimo as seguintes informações: nome e/ou marca, ingredientes, data de validade, lote e informações nutricionais.   Reposição do produto: no caso de alteração do mesmo antes do vencimento do prazo de validade e embalagens </w:t>
            </w:r>
            <w:proofErr w:type="spellStart"/>
            <w:proofErr w:type="gramStart"/>
            <w:r w:rsidRPr="00AC5673">
              <w:rPr>
                <w:rFonts w:ascii="Times New Roman" w:eastAsia="Times New Roman" w:hAnsi="Times New Roman" w:cs="Times New Roman"/>
                <w:sz w:val="24"/>
                <w:szCs w:val="24"/>
                <w:lang w:eastAsia="pt-BR"/>
              </w:rPr>
              <w:t>danificadas.</w:t>
            </w:r>
            <w:proofErr w:type="gramEnd"/>
            <w:r w:rsidRPr="00AC5673">
              <w:rPr>
                <w:rFonts w:ascii="Times New Roman" w:eastAsia="Times New Roman" w:hAnsi="Times New Roman" w:cs="Times New Roman"/>
                <w:sz w:val="24"/>
                <w:szCs w:val="24"/>
                <w:lang w:eastAsia="pt-BR"/>
              </w:rPr>
              <w:t>Extrato</w:t>
            </w:r>
            <w:proofErr w:type="spellEnd"/>
            <w:r w:rsidRPr="00AC5673">
              <w:rPr>
                <w:rFonts w:ascii="Times New Roman" w:eastAsia="Times New Roman" w:hAnsi="Times New Roman" w:cs="Times New Roman"/>
                <w:sz w:val="24"/>
                <w:szCs w:val="24"/>
                <w:lang w:eastAsia="pt-BR"/>
              </w:rPr>
              <w:t xml:space="preserve"> de Tomate / lata 0.140kg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latas</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2000 </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17</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Farinha de Mandioca / sacola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18</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Farinha de Milho / sacola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19</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Farinha de Trigo c/ Fermento / sacola </w:t>
            </w:r>
            <w:proofErr w:type="gramStart"/>
            <w:r w:rsidRPr="00AC5673">
              <w:rPr>
                <w:rFonts w:ascii="Times New Roman" w:eastAsia="Times New Roman" w:hAnsi="Times New Roman" w:cs="Times New Roman"/>
                <w:sz w:val="24"/>
                <w:szCs w:val="24"/>
                <w:lang w:eastAsia="pt-BR"/>
              </w:rPr>
              <w:t>1kg</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20</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Farinha Láctea / lata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120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21</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Fermento em pó / pacote 0.100kg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22</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Fubá / sacola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Sacola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23</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Fermento biológico para </w:t>
            </w:r>
            <w:proofErr w:type="spellStart"/>
            <w:proofErr w:type="gramStart"/>
            <w:r w:rsidRPr="00AC5673">
              <w:rPr>
                <w:rFonts w:ascii="Times New Roman" w:eastAsia="Times New Roman" w:hAnsi="Times New Roman" w:cs="Times New Roman"/>
                <w:sz w:val="24"/>
                <w:szCs w:val="24"/>
                <w:lang w:eastAsia="pt-BR"/>
              </w:rPr>
              <w:t>paes</w:t>
            </w:r>
            <w:proofErr w:type="spellEnd"/>
            <w:proofErr w:type="gramEnd"/>
            <w:r w:rsidRPr="00AC5673">
              <w:rPr>
                <w:rFonts w:ascii="Times New Roman" w:eastAsia="Times New Roman" w:hAnsi="Times New Roman" w:cs="Times New Roman"/>
                <w:sz w:val="24"/>
                <w:szCs w:val="24"/>
                <w:lang w:eastAsia="pt-BR"/>
              </w:rPr>
              <w:t xml:space="preserve"> e massas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80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24</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Gelatina em pó caixa com 35 gramas </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Unidade</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25</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Goiabada / pacote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26</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Leite Condensado/lata com 395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27</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Leite </w:t>
            </w:r>
            <w:smartTag w:uri="urn:schemas-microsoft-com:office:smarttags" w:element="PersonName">
              <w:smartTagPr>
                <w:attr w:name="ProductID" w:val="em P￳ Enriquecido"/>
              </w:smartTagPr>
              <w:r w:rsidRPr="00AC5673">
                <w:rPr>
                  <w:rFonts w:ascii="Times New Roman" w:eastAsia="Times New Roman" w:hAnsi="Times New Roman" w:cs="Times New Roman"/>
                  <w:sz w:val="24"/>
                  <w:szCs w:val="24"/>
                  <w:lang w:eastAsia="pt-BR"/>
                </w:rPr>
                <w:t>em Pó Enriquecido</w:t>
              </w:r>
            </w:smartTag>
            <w:r w:rsidRPr="00AC5673">
              <w:rPr>
                <w:rFonts w:ascii="Times New Roman" w:eastAsia="Times New Roman" w:hAnsi="Times New Roman" w:cs="Times New Roman"/>
                <w:sz w:val="24"/>
                <w:szCs w:val="24"/>
                <w:lang w:eastAsia="pt-BR"/>
              </w:rPr>
              <w:t xml:space="preserve"> / lata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80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28</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Macarrão Conchinha / sacola </w:t>
            </w:r>
            <w:proofErr w:type="gramStart"/>
            <w:r w:rsidRPr="00AC5673">
              <w:rPr>
                <w:rFonts w:ascii="Times New Roman" w:eastAsia="Times New Roman" w:hAnsi="Times New Roman" w:cs="Times New Roman"/>
                <w:sz w:val="24"/>
                <w:szCs w:val="24"/>
                <w:lang w:eastAsia="pt-BR"/>
              </w:rPr>
              <w:t>1kg</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29</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Macarrão Espaguete / sacola </w:t>
            </w:r>
            <w:proofErr w:type="gramStart"/>
            <w:r w:rsidRPr="00AC5673">
              <w:rPr>
                <w:rFonts w:ascii="Times New Roman" w:eastAsia="Times New Roman" w:hAnsi="Times New Roman" w:cs="Times New Roman"/>
                <w:sz w:val="24"/>
                <w:szCs w:val="24"/>
                <w:lang w:eastAsia="pt-BR"/>
              </w:rPr>
              <w:t>1kg</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30</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Macarrão Massa Picada / sacola </w:t>
            </w:r>
            <w:proofErr w:type="gramStart"/>
            <w:r w:rsidRPr="00AC5673">
              <w:rPr>
                <w:rFonts w:ascii="Times New Roman" w:eastAsia="Times New Roman" w:hAnsi="Times New Roman" w:cs="Times New Roman"/>
                <w:sz w:val="24"/>
                <w:szCs w:val="24"/>
                <w:lang w:eastAsia="pt-BR"/>
              </w:rPr>
              <w:t>1kg</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31</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Macarrão Parafuso / sacola de </w:t>
            </w:r>
            <w:smartTag w:uri="urn:schemas-microsoft-com:office:smarttags" w:element="metricconverter">
              <w:smartTagPr>
                <w:attr w:name="ProductID" w:val="1 kg"/>
              </w:smartTagPr>
              <w:r w:rsidRPr="00AC5673">
                <w:rPr>
                  <w:rFonts w:ascii="Times New Roman" w:eastAsia="Times New Roman" w:hAnsi="Times New Roman" w:cs="Times New Roman"/>
                  <w:sz w:val="24"/>
                  <w:szCs w:val="24"/>
                  <w:lang w:eastAsia="pt-BR"/>
                </w:rPr>
                <w:t>1 Kg</w:t>
              </w:r>
            </w:smartTag>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32</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Macarrão Talharim / sacola </w:t>
            </w:r>
            <w:proofErr w:type="gramStart"/>
            <w:r w:rsidRPr="00AC5673">
              <w:rPr>
                <w:rFonts w:ascii="Times New Roman" w:eastAsia="Times New Roman" w:hAnsi="Times New Roman" w:cs="Times New Roman"/>
                <w:sz w:val="24"/>
                <w:szCs w:val="24"/>
                <w:lang w:eastAsia="pt-BR"/>
              </w:rPr>
              <w:t>1kg</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33</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Margarina / pote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Potes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34</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Milho de Pipoca / sacola 0.500kg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35</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Milho Verde / lata 0.300kg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36</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Óleo de Soja / lata </w:t>
            </w:r>
            <w:proofErr w:type="gramStart"/>
            <w:r w:rsidRPr="00AC5673">
              <w:rPr>
                <w:rFonts w:ascii="Times New Roman" w:eastAsia="Times New Roman" w:hAnsi="Times New Roman" w:cs="Times New Roman"/>
                <w:sz w:val="24"/>
                <w:szCs w:val="24"/>
                <w:lang w:eastAsia="pt-BR"/>
              </w:rPr>
              <w:t>0.900L</w:t>
            </w:r>
            <w:proofErr w:type="gram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800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37</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sz w:val="24"/>
                <w:szCs w:val="24"/>
                <w:lang w:eastAsia="pt-BR"/>
              </w:rPr>
              <w:t>CAFÉ</w:t>
            </w:r>
            <w:r w:rsidRPr="00AC5673">
              <w:rPr>
                <w:rFonts w:ascii="Times New Roman" w:eastAsia="Times New Roman" w:hAnsi="Times New Roman" w:cs="Times New Roman"/>
                <w:sz w:val="24"/>
                <w:szCs w:val="24"/>
                <w:lang w:eastAsia="pt-BR"/>
              </w:rPr>
              <w:t xml:space="preserve"> Características Técnicas: Café torrado, moído, embalado a vácuo, com 100% de pureza. Não deve apresentar sujidade, umidade, rendimento insatisfatório, misturas e peso insatisfatório, sabor não característico. Embalagem: Deve estar intacta, acondicionada em pacotes de até 500g, </w:t>
            </w:r>
            <w:proofErr w:type="gramStart"/>
            <w:r w:rsidRPr="00AC5673">
              <w:rPr>
                <w:rFonts w:ascii="Times New Roman" w:eastAsia="Times New Roman" w:hAnsi="Times New Roman" w:cs="Times New Roman"/>
                <w:sz w:val="24"/>
                <w:szCs w:val="24"/>
                <w:lang w:eastAsia="pt-BR"/>
              </w:rPr>
              <w:t>à</w:t>
            </w:r>
            <w:proofErr w:type="gramEnd"/>
            <w:r w:rsidRPr="00AC5673">
              <w:rPr>
                <w:rFonts w:ascii="Times New Roman" w:eastAsia="Times New Roman" w:hAnsi="Times New Roman" w:cs="Times New Roman"/>
                <w:sz w:val="24"/>
                <w:szCs w:val="24"/>
                <w:lang w:eastAsia="pt-BR"/>
              </w:rPr>
              <w:t xml:space="preserve"> vácuo. Prazo de Validade: Mínimo de </w:t>
            </w:r>
            <w:proofErr w:type="gramStart"/>
            <w:r w:rsidRPr="00AC5673">
              <w:rPr>
                <w:rFonts w:ascii="Times New Roman" w:eastAsia="Times New Roman" w:hAnsi="Times New Roman" w:cs="Times New Roman"/>
                <w:sz w:val="24"/>
                <w:szCs w:val="24"/>
                <w:lang w:eastAsia="pt-BR"/>
              </w:rPr>
              <w:t>6</w:t>
            </w:r>
            <w:proofErr w:type="gramEnd"/>
            <w:r w:rsidRPr="00AC5673">
              <w:rPr>
                <w:rFonts w:ascii="Times New Roman" w:eastAsia="Times New Roman" w:hAnsi="Times New Roman" w:cs="Times New Roman"/>
                <w:sz w:val="24"/>
                <w:szCs w:val="24"/>
                <w:lang w:eastAsia="pt-BR"/>
              </w:rPr>
              <w:t xml:space="preserve"> meses a partir da data de entrega. A rotulagem deve conter no mínimo as seguintes informações: nome e/ou marca, ingredientes, data de validade, lote e informações nutricionais e atender as exigências ANVISA. Apresentar Selo de Pureza ABIC. Rendimento mínimo esperado de 6,25 litros de café pronto para cada pacote de 500 g. Reposição do produto: no caso de alteração do mesmo antes do vencimento do prazo de validade e embalagens danificadas.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38</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Sal / sacola </w:t>
            </w:r>
            <w:smartTag w:uri="urn:schemas-microsoft-com:office:smarttags" w:element="metricconverter">
              <w:smartTagPr>
                <w:attr w:name="ProductID" w:val="1 kg"/>
              </w:smartTagPr>
              <w:r w:rsidRPr="00AC5673">
                <w:rPr>
                  <w:rFonts w:ascii="Times New Roman" w:eastAsia="Times New Roman" w:hAnsi="Times New Roman" w:cs="Times New Roman"/>
                  <w:sz w:val="24"/>
                  <w:szCs w:val="24"/>
                  <w:lang w:eastAsia="pt-BR"/>
                </w:rPr>
                <w:t>1 kg</w:t>
              </w:r>
            </w:smartTag>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39</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Salsicha de boa qualidade</w:t>
            </w:r>
            <w:proofErr w:type="gramStart"/>
            <w:r w:rsidRPr="00AC5673">
              <w:rPr>
                <w:rFonts w:ascii="Times New Roman" w:eastAsia="Times New Roman" w:hAnsi="Times New Roman" w:cs="Times New Roman"/>
                <w:sz w:val="24"/>
                <w:szCs w:val="24"/>
                <w:lang w:eastAsia="pt-BR"/>
              </w:rPr>
              <w:t>, isenta</w:t>
            </w:r>
            <w:proofErr w:type="gramEnd"/>
            <w:r w:rsidRPr="00AC5673">
              <w:rPr>
                <w:rFonts w:ascii="Times New Roman" w:eastAsia="Times New Roman" w:hAnsi="Times New Roman" w:cs="Times New Roman"/>
                <w:sz w:val="24"/>
                <w:szCs w:val="24"/>
                <w:lang w:eastAsia="pt-BR"/>
              </w:rPr>
              <w:t xml:space="preserve">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w:t>
            </w:r>
            <w:proofErr w:type="spellStart"/>
            <w:r w:rsidRPr="00AC5673">
              <w:rPr>
                <w:rFonts w:ascii="Times New Roman" w:eastAsia="Times New Roman" w:hAnsi="Times New Roman" w:cs="Times New Roman"/>
                <w:sz w:val="24"/>
                <w:szCs w:val="24"/>
                <w:lang w:eastAsia="pt-BR"/>
              </w:rPr>
              <w:t>microorganismos</w:t>
            </w:r>
            <w:proofErr w:type="spellEnd"/>
            <w:r w:rsidRPr="00AC5673">
              <w:rPr>
                <w:rFonts w:ascii="Times New Roman" w:eastAsia="Times New Roman" w:hAnsi="Times New Roman" w:cs="Times New Roman"/>
                <w:sz w:val="24"/>
                <w:szCs w:val="24"/>
                <w:lang w:eastAsia="pt-BR"/>
              </w:rPr>
              <w:t xml:space="preserve">. </w:t>
            </w:r>
            <w:proofErr w:type="gramStart"/>
            <w:r w:rsidRPr="00AC5673">
              <w:rPr>
                <w:rFonts w:ascii="Times New Roman" w:eastAsia="Times New Roman" w:hAnsi="Times New Roman" w:cs="Times New Roman"/>
                <w:sz w:val="24"/>
                <w:szCs w:val="24"/>
                <w:lang w:eastAsia="pt-BR"/>
              </w:rPr>
              <w:t>em</w:t>
            </w:r>
            <w:proofErr w:type="gramEnd"/>
            <w:r w:rsidRPr="00AC5673">
              <w:rPr>
                <w:rFonts w:ascii="Times New Roman" w:eastAsia="Times New Roman" w:hAnsi="Times New Roman" w:cs="Times New Roman"/>
                <w:sz w:val="24"/>
                <w:szCs w:val="24"/>
                <w:lang w:eastAsia="pt-BR"/>
              </w:rPr>
              <w:t xml:space="preserve"> pacote de 3 kg, devidamente selado, com especificação de peso, validade, do produto e marca /procedência. Validade a vencer de no mínimo </w:t>
            </w:r>
            <w:proofErr w:type="gramStart"/>
            <w:r w:rsidRPr="00AC5673">
              <w:rPr>
                <w:rFonts w:ascii="Times New Roman" w:eastAsia="Times New Roman" w:hAnsi="Times New Roman" w:cs="Times New Roman"/>
                <w:sz w:val="24"/>
                <w:szCs w:val="24"/>
                <w:lang w:eastAsia="pt-BR"/>
              </w:rPr>
              <w:t>6</w:t>
            </w:r>
            <w:proofErr w:type="gramEnd"/>
            <w:r w:rsidRPr="00AC5673">
              <w:rPr>
                <w:rFonts w:ascii="Times New Roman" w:eastAsia="Times New Roman" w:hAnsi="Times New Roman" w:cs="Times New Roman"/>
                <w:sz w:val="24"/>
                <w:szCs w:val="24"/>
                <w:lang w:eastAsia="pt-BR"/>
              </w:rPr>
              <w:t xml:space="preserve"> meses contados da entrega.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40</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Trigo para Quibe / pacote de 500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41</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Vinagre embalagem de 1 litro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Litros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42</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Oregano</w:t>
            </w:r>
            <w:proofErr w:type="spellEnd"/>
            <w:r w:rsidRPr="00AC5673">
              <w:rPr>
                <w:rFonts w:ascii="Times New Roman" w:eastAsia="Times New Roman" w:hAnsi="Times New Roman" w:cs="Times New Roman"/>
                <w:sz w:val="24"/>
                <w:szCs w:val="24"/>
                <w:lang w:eastAsia="pt-BR"/>
              </w:rPr>
              <w:t xml:space="preserve"> desidratado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43</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Polpa de fruta congelada a base de fruta natural para </w:t>
            </w:r>
            <w:proofErr w:type="gramStart"/>
            <w:r w:rsidRPr="00AC5673">
              <w:rPr>
                <w:rFonts w:ascii="Times New Roman" w:eastAsia="Times New Roman" w:hAnsi="Times New Roman" w:cs="Times New Roman"/>
                <w:sz w:val="24"/>
                <w:szCs w:val="24"/>
                <w:lang w:eastAsia="pt-BR"/>
              </w:rPr>
              <w:t>suco(</w:t>
            </w:r>
            <w:proofErr w:type="gramEnd"/>
            <w:r w:rsidRPr="00AC5673">
              <w:rPr>
                <w:rFonts w:ascii="Times New Roman" w:eastAsia="Times New Roman" w:hAnsi="Times New Roman" w:cs="Times New Roman"/>
                <w:sz w:val="24"/>
                <w:szCs w:val="24"/>
                <w:lang w:eastAsia="pt-BR"/>
              </w:rPr>
              <w:t>diversos sabores)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44</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Requeijão cremoso a base de leite/embalagem de 400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Potes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45</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Mel em saches de 10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Saches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46</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Iorgute</w:t>
            </w:r>
            <w:proofErr w:type="spellEnd"/>
            <w:r w:rsidRPr="00AC5673">
              <w:rPr>
                <w:rFonts w:ascii="Times New Roman" w:eastAsia="Times New Roman" w:hAnsi="Times New Roman" w:cs="Times New Roman"/>
                <w:sz w:val="24"/>
                <w:szCs w:val="24"/>
                <w:lang w:eastAsia="pt-BR"/>
              </w:rPr>
              <w:t xml:space="preserve"> (chupetinha</w:t>
            </w:r>
            <w:proofErr w:type="gramStart"/>
            <w:r w:rsidRPr="00AC5673">
              <w:rPr>
                <w:rFonts w:ascii="Times New Roman" w:eastAsia="Times New Roman" w:hAnsi="Times New Roman" w:cs="Times New Roman"/>
                <w:sz w:val="24"/>
                <w:szCs w:val="24"/>
                <w:lang w:eastAsia="pt-BR"/>
              </w:rPr>
              <w:t>)</w:t>
            </w:r>
            <w:proofErr w:type="gramEnd"/>
            <w:r w:rsidRPr="00AC5673">
              <w:rPr>
                <w:rFonts w:ascii="Times New Roman" w:eastAsia="Times New Roman" w:hAnsi="Times New Roman" w:cs="Times New Roman"/>
                <w:sz w:val="24"/>
                <w:szCs w:val="24"/>
                <w:lang w:eastAsia="pt-BR"/>
              </w:rPr>
              <w:t>/embalagem de 120 ML</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Unidade</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25.000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47</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Leite integral; suas características deverão estar de acordo com a portaria 370 de 04/09/97, livre de parasitas e de qualquer agente ou substancia nociva a saúde do usuário. Embalagem </w:t>
            </w:r>
            <w:proofErr w:type="spellStart"/>
            <w:r w:rsidRPr="00AC5673">
              <w:rPr>
                <w:rFonts w:ascii="Times New Roman" w:eastAsia="Times New Roman" w:hAnsi="Times New Roman" w:cs="Times New Roman"/>
                <w:sz w:val="24"/>
                <w:szCs w:val="24"/>
                <w:lang w:eastAsia="pt-BR"/>
              </w:rPr>
              <w:t>tetrapak</w:t>
            </w:r>
            <w:proofErr w:type="spellEnd"/>
            <w:r w:rsidRPr="00AC5673">
              <w:rPr>
                <w:rFonts w:ascii="Times New Roman" w:eastAsia="Times New Roman" w:hAnsi="Times New Roman" w:cs="Times New Roman"/>
                <w:sz w:val="24"/>
                <w:szCs w:val="24"/>
                <w:lang w:eastAsia="pt-BR"/>
              </w:rPr>
              <w:t xml:space="preserve"> esterilizada e hermeticamente lacrada; apresentada na embalagem de 1 litro.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Litros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15.000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48</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Pão de forma tradicional, bem acondicionado, assado ao ponto. No seu rótulo deverá conter informação nutricional por porção, sobre glúten, </w:t>
            </w:r>
            <w:proofErr w:type="gramStart"/>
            <w:r w:rsidRPr="00AC5673">
              <w:rPr>
                <w:rFonts w:ascii="Times New Roman" w:eastAsia="Times New Roman" w:hAnsi="Times New Roman" w:cs="Times New Roman"/>
                <w:sz w:val="24"/>
                <w:szCs w:val="24"/>
                <w:lang w:eastAsia="pt-BR"/>
              </w:rPr>
              <w:t>ingredientes, data</w:t>
            </w:r>
            <w:proofErr w:type="gramEnd"/>
            <w:r w:rsidRPr="00AC5673">
              <w:rPr>
                <w:rFonts w:ascii="Times New Roman" w:eastAsia="Times New Roman" w:hAnsi="Times New Roman" w:cs="Times New Roman"/>
                <w:sz w:val="24"/>
                <w:szCs w:val="24"/>
                <w:lang w:eastAsia="pt-BR"/>
              </w:rPr>
              <w:t xml:space="preserve"> de fabricação, validade e lote. Produtos DE FABRICAÇÃO PRÓPRIA deverão apresentar ficha técnica, assinada pelo responsável técnico e deverão estar de acordo com o PIQ estabelecido para o produto. Embalagens de 500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Pctes</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49</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Biscoito tipo rosquinha doce de </w:t>
            </w:r>
            <w:proofErr w:type="gramStart"/>
            <w:r w:rsidRPr="00AC5673">
              <w:rPr>
                <w:rFonts w:ascii="Times New Roman" w:eastAsia="Times New Roman" w:hAnsi="Times New Roman" w:cs="Times New Roman"/>
                <w:sz w:val="24"/>
                <w:szCs w:val="24"/>
                <w:lang w:eastAsia="pt-BR"/>
              </w:rPr>
              <w:t>coco(</w:t>
            </w:r>
            <w:proofErr w:type="gramEnd"/>
            <w:r w:rsidRPr="00AC5673">
              <w:rPr>
                <w:rFonts w:ascii="Times New Roman" w:eastAsia="Times New Roman" w:hAnsi="Times New Roman" w:cs="Times New Roman"/>
                <w:sz w:val="24"/>
                <w:szCs w:val="24"/>
                <w:lang w:eastAsia="pt-BR"/>
              </w:rPr>
              <w:t>caixa de 1,5 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Caixa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Biscoito doce tipo de </w:t>
            </w:r>
            <w:proofErr w:type="gramStart"/>
            <w:r w:rsidRPr="00AC5673">
              <w:rPr>
                <w:rFonts w:ascii="Times New Roman" w:eastAsia="Times New Roman" w:hAnsi="Times New Roman" w:cs="Times New Roman"/>
                <w:sz w:val="24"/>
                <w:szCs w:val="24"/>
                <w:lang w:eastAsia="pt-BR"/>
              </w:rPr>
              <w:t>leite(</w:t>
            </w:r>
            <w:proofErr w:type="gramEnd"/>
            <w:r w:rsidRPr="00AC5673">
              <w:rPr>
                <w:rFonts w:ascii="Times New Roman" w:eastAsia="Times New Roman" w:hAnsi="Times New Roman" w:cs="Times New Roman"/>
                <w:sz w:val="24"/>
                <w:szCs w:val="24"/>
                <w:lang w:eastAsia="pt-BR"/>
              </w:rPr>
              <w:t>caixa de 1,5 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Caixa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51</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Alimento em pó sabor morango / pacote de 400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52</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Creme de leite/ </w:t>
            </w:r>
            <w:proofErr w:type="spellStart"/>
            <w:r w:rsidRPr="00AC5673">
              <w:rPr>
                <w:rFonts w:ascii="Times New Roman" w:eastAsia="Times New Roman" w:hAnsi="Times New Roman" w:cs="Times New Roman"/>
                <w:sz w:val="24"/>
                <w:szCs w:val="24"/>
                <w:lang w:eastAsia="pt-BR"/>
              </w:rPr>
              <w:t>uht</w:t>
            </w:r>
            <w:proofErr w:type="spellEnd"/>
            <w:r w:rsidRPr="00AC5673">
              <w:rPr>
                <w:rFonts w:ascii="Times New Roman" w:eastAsia="Times New Roman" w:hAnsi="Times New Roman" w:cs="Times New Roman"/>
                <w:sz w:val="24"/>
                <w:szCs w:val="24"/>
                <w:lang w:eastAsia="pt-BR"/>
              </w:rPr>
              <w:t xml:space="preserve"> homogeneizado sem necessidade de refrigeração. Embalagem latas de 300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53</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Colorau em pó (colorífico)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54</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Presunto em barra e fatiado/acomodado em embalagens apropriadas.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55</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Maionese tradicional/embalagem em potes de 500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Potes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300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56</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Linguiça tipo toscana embalada a vácuo, embalados em saco de polietileno, hermeticamente fechado e rotulado conforme legislação vigente.</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Kg</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57</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Lentilha. Classe graúda, tipo </w:t>
            </w:r>
            <w:proofErr w:type="gramStart"/>
            <w:r w:rsidRPr="00AC5673">
              <w:rPr>
                <w:rFonts w:ascii="Times New Roman" w:eastAsia="Times New Roman" w:hAnsi="Times New Roman" w:cs="Times New Roman"/>
                <w:sz w:val="24"/>
                <w:szCs w:val="24"/>
                <w:lang w:eastAsia="pt-BR"/>
              </w:rPr>
              <w:t>1</w:t>
            </w:r>
            <w:proofErr w:type="gramEnd"/>
            <w:r w:rsidRPr="00AC5673">
              <w:rPr>
                <w:rFonts w:ascii="Times New Roman" w:eastAsia="Times New Roman" w:hAnsi="Times New Roman" w:cs="Times New Roman"/>
                <w:sz w:val="24"/>
                <w:szCs w:val="24"/>
                <w:lang w:eastAsia="pt-BR"/>
              </w:rPr>
              <w:t xml:space="preserve">, conforme a Portaria n° 65, de 16/02/93. O produto deverá estar em bom estado de conservação, isento de processos de fermentação, mofo, odor estranho e substâncias nocivas à saúde. Deve possuir registro no Ministério da </w:t>
            </w:r>
            <w:r w:rsidRPr="00AC5673">
              <w:rPr>
                <w:rFonts w:ascii="Times New Roman" w:eastAsia="Times New Roman" w:hAnsi="Times New Roman" w:cs="Times New Roman"/>
                <w:sz w:val="24"/>
                <w:szCs w:val="24"/>
                <w:lang w:eastAsia="pt-BR"/>
              </w:rPr>
              <w:lastRenderedPageBreak/>
              <w:t xml:space="preserve">Agricultura. O produto deverá ser da safra corrente. Características sensoriais (organolépticas): aspecto de grãos; cor, odor e sabor próprios. Embalagem deve ser limpa, resistente e estar intacta, em bom estado de conservação e higiene. Acondicionada em pacotes de polietileno incolor e transparente, bem vedados, contento 500 g. Não serão aceitos produtos cujas embalagens estejam danificadas. Prazo de fabricação: </w:t>
            </w:r>
            <w:proofErr w:type="gramStart"/>
            <w:r w:rsidRPr="00AC5673">
              <w:rPr>
                <w:rFonts w:ascii="Times New Roman" w:eastAsia="Times New Roman" w:hAnsi="Times New Roman" w:cs="Times New Roman"/>
                <w:sz w:val="24"/>
                <w:szCs w:val="24"/>
                <w:lang w:eastAsia="pt-BR"/>
              </w:rPr>
              <w:t>máximo 30</w:t>
            </w:r>
            <w:proofErr w:type="gramEnd"/>
            <w:r w:rsidRPr="00AC5673">
              <w:rPr>
                <w:rFonts w:ascii="Times New Roman" w:eastAsia="Times New Roman" w:hAnsi="Times New Roman" w:cs="Times New Roman"/>
                <w:sz w:val="24"/>
                <w:szCs w:val="24"/>
                <w:lang w:eastAsia="pt-BR"/>
              </w:rPr>
              <w:t xml:space="preserve"> dias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lastRenderedPageBreak/>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lastRenderedPageBreak/>
              <w:t>58</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Aveia em flocos – isenta de mofo, livre de parasitas e substancias nocivas, </w:t>
            </w:r>
            <w:proofErr w:type="spellStart"/>
            <w:r w:rsidRPr="00AC5673">
              <w:rPr>
                <w:rFonts w:ascii="Times New Roman" w:eastAsia="Times New Roman" w:hAnsi="Times New Roman" w:cs="Times New Roman"/>
                <w:sz w:val="24"/>
                <w:szCs w:val="24"/>
                <w:lang w:eastAsia="pt-BR"/>
              </w:rPr>
              <w:t>acondionadas</w:t>
            </w:r>
            <w:proofErr w:type="spellEnd"/>
            <w:r w:rsidRPr="00AC5673">
              <w:rPr>
                <w:rFonts w:ascii="Times New Roman" w:eastAsia="Times New Roman" w:hAnsi="Times New Roman" w:cs="Times New Roman"/>
                <w:sz w:val="24"/>
                <w:szCs w:val="24"/>
                <w:lang w:eastAsia="pt-BR"/>
              </w:rPr>
              <w:t xml:space="preserve"> em embalagens de 200 gramas, atóxica e hermeticamente vedada.</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59</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Biscoito de polvilho – embalagens de plástico resistente com 50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roofErr w:type="spellStart"/>
            <w:r w:rsidRPr="00AC5673">
              <w:rPr>
                <w:rFonts w:ascii="Times New Roman" w:eastAsia="Times New Roman" w:hAnsi="Times New Roman" w:cs="Times New Roman"/>
                <w:sz w:val="24"/>
                <w:szCs w:val="24"/>
                <w:lang w:eastAsia="pt-BR"/>
              </w:rPr>
              <w:t>Pcte</w:t>
            </w:r>
            <w:proofErr w:type="spellEnd"/>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500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60</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Pêssego em calda – preparado om frutas maduras, limpas, em metades, com consistência própria, sem caroço. Embalagem lata de flandres com 830 gramas, as latas não deveram estar amassadas. Prazo de validade de 12 meses da fabricação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90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61</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Ervilha em conserva – </w:t>
            </w:r>
            <w:proofErr w:type="spellStart"/>
            <w:proofErr w:type="gramStart"/>
            <w:r w:rsidRPr="00AC5673">
              <w:rPr>
                <w:rFonts w:ascii="Times New Roman" w:eastAsia="Times New Roman" w:hAnsi="Times New Roman" w:cs="Times New Roman"/>
                <w:sz w:val="24"/>
                <w:szCs w:val="24"/>
                <w:lang w:eastAsia="pt-BR"/>
              </w:rPr>
              <w:t>ingredientes:</w:t>
            </w:r>
            <w:proofErr w:type="gramEnd"/>
            <w:r w:rsidRPr="00AC5673">
              <w:rPr>
                <w:rFonts w:ascii="Times New Roman" w:eastAsia="Times New Roman" w:hAnsi="Times New Roman" w:cs="Times New Roman"/>
                <w:sz w:val="24"/>
                <w:szCs w:val="24"/>
                <w:lang w:eastAsia="pt-BR"/>
              </w:rPr>
              <w:t>ervilha</w:t>
            </w:r>
            <w:proofErr w:type="spellEnd"/>
            <w:r w:rsidRPr="00AC5673">
              <w:rPr>
                <w:rFonts w:ascii="Times New Roman" w:eastAsia="Times New Roman" w:hAnsi="Times New Roman" w:cs="Times New Roman"/>
                <w:sz w:val="24"/>
                <w:szCs w:val="24"/>
                <w:lang w:eastAsia="pt-BR"/>
              </w:rPr>
              <w:t>, agua e sal, sem conservantes. Embalagem longa vida, deve estar intacta, com peso liquido de 280 gramas.</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180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62</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Sardinhas – sardinhas ao próprio suco com óleo comestível, preparada com pescado fresco, limpo, eviscerado, cozido, imersa em óleo comestível. </w:t>
            </w:r>
            <w:proofErr w:type="gramStart"/>
            <w:r w:rsidRPr="00AC5673">
              <w:rPr>
                <w:rFonts w:ascii="Times New Roman" w:eastAsia="Times New Roman" w:hAnsi="Times New Roman" w:cs="Times New Roman"/>
                <w:sz w:val="24"/>
                <w:szCs w:val="24"/>
                <w:lang w:eastAsia="pt-BR"/>
              </w:rPr>
              <w:t>Embalagem em lata com peso liquido</w:t>
            </w:r>
            <w:proofErr w:type="gramEnd"/>
            <w:r w:rsidRPr="00AC5673">
              <w:rPr>
                <w:rFonts w:ascii="Times New Roman" w:eastAsia="Times New Roman" w:hAnsi="Times New Roman" w:cs="Times New Roman"/>
                <w:sz w:val="24"/>
                <w:szCs w:val="24"/>
                <w:lang w:eastAsia="pt-BR"/>
              </w:rPr>
              <w:t xml:space="preserve"> de 125 gramas.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Latas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140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r w:rsidR="00AC5673" w:rsidRPr="00AC5673" w:rsidTr="008E20E1">
        <w:trPr>
          <w:trHeight w:val="270"/>
        </w:trPr>
        <w:tc>
          <w:tcPr>
            <w:tcW w:w="993"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63</w:t>
            </w:r>
          </w:p>
        </w:tc>
        <w:tc>
          <w:tcPr>
            <w:tcW w:w="396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Suco de caixinha de caju, pêssego e uva. Embalagem </w:t>
            </w:r>
            <w:proofErr w:type="spellStart"/>
            <w:r w:rsidRPr="00AC5673">
              <w:rPr>
                <w:rFonts w:ascii="Times New Roman" w:eastAsia="Times New Roman" w:hAnsi="Times New Roman" w:cs="Times New Roman"/>
                <w:sz w:val="24"/>
                <w:szCs w:val="24"/>
                <w:lang w:eastAsia="pt-BR"/>
              </w:rPr>
              <w:t>tetrapak</w:t>
            </w:r>
            <w:proofErr w:type="spellEnd"/>
            <w:r w:rsidRPr="00AC5673">
              <w:rPr>
                <w:rFonts w:ascii="Times New Roman" w:eastAsia="Times New Roman" w:hAnsi="Times New Roman" w:cs="Times New Roman"/>
                <w:sz w:val="24"/>
                <w:szCs w:val="24"/>
                <w:lang w:eastAsia="pt-BR"/>
              </w:rPr>
              <w:t xml:space="preserve"> de 1 litro.</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Litros</w:t>
            </w:r>
          </w:p>
        </w:tc>
        <w:tc>
          <w:tcPr>
            <w:tcW w:w="1134"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250</w:t>
            </w:r>
          </w:p>
        </w:tc>
        <w:tc>
          <w:tcPr>
            <w:tcW w:w="1418"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c>
          <w:tcPr>
            <w:tcW w:w="1559" w:type="dxa"/>
          </w:tcPr>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tc>
      </w:tr>
    </w:tbl>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Prazo para a entrega dos produtos de 05 (cinco) dias úteis</w:t>
      </w:r>
      <w:r w:rsidRPr="00AC5673">
        <w:rPr>
          <w:rFonts w:ascii="Times New Roman" w:eastAsia="Times New Roman" w:hAnsi="Times New Roman" w:cs="Times New Roman"/>
          <w:b/>
          <w:bCs/>
          <w:sz w:val="24"/>
          <w:szCs w:val="24"/>
          <w:lang w:eastAsia="pt-BR"/>
        </w:rPr>
        <w:t>,</w:t>
      </w:r>
      <w:r w:rsidRPr="00AC5673">
        <w:rPr>
          <w:rFonts w:ascii="Times New Roman" w:eastAsia="Times New Roman" w:hAnsi="Times New Roman" w:cs="Times New Roman"/>
          <w:sz w:val="24"/>
          <w:szCs w:val="24"/>
          <w:lang w:eastAsia="pt-BR"/>
        </w:rPr>
        <w:t xml:space="preserve"> contados do recebimento da Ordem de Compra;</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Nos preços propostos estão inclusos, além do lucro, todas as despesas e custos, como: transportes, tributos de qualquer natureza e todas as despesas diretas ou indiretas, relacionadas com o fornecimento do objeto da presente licitação;</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highlight w:val="yellow"/>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O prazo de validade desta proposta de preços é de 60 (sessenta) dias corridos a partir da data de abertura das propostas.</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Declaro estar ciente do prazo para pagamento dos produtos efetivamente entregues.</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highlight w:val="yellow"/>
          <w:lang w:eastAsia="pt-BR"/>
        </w:rPr>
      </w:pPr>
    </w:p>
    <w:p w:rsidR="00AC5673" w:rsidRPr="00AC5673" w:rsidRDefault="00AC5673" w:rsidP="00AC5673">
      <w:pPr>
        <w:tabs>
          <w:tab w:val="left" w:pos="1276"/>
        </w:tabs>
        <w:ind w:left="1276"/>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highlight w:val="yellow"/>
          <w:lang w:eastAsia="pt-BR"/>
        </w:rPr>
      </w:pPr>
    </w:p>
    <w:p w:rsidR="00AC5673" w:rsidRPr="00AC5673" w:rsidRDefault="00AC5673" w:rsidP="00AC5673">
      <w:pPr>
        <w:tabs>
          <w:tab w:val="left" w:pos="708"/>
          <w:tab w:val="center" w:pos="4419"/>
          <w:tab w:val="right" w:pos="8838"/>
        </w:tabs>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_______________, ___ de _____ </w:t>
      </w:r>
      <w:proofErr w:type="spellStart"/>
      <w:r w:rsidRPr="00AC5673">
        <w:rPr>
          <w:rFonts w:ascii="Times New Roman" w:eastAsia="Times New Roman" w:hAnsi="Times New Roman" w:cs="Times New Roman"/>
          <w:sz w:val="24"/>
          <w:szCs w:val="24"/>
          <w:lang w:eastAsia="pt-BR"/>
        </w:rPr>
        <w:t>de</w:t>
      </w:r>
      <w:proofErr w:type="spellEnd"/>
      <w:r w:rsidRPr="00AC5673">
        <w:rPr>
          <w:rFonts w:ascii="Times New Roman" w:eastAsia="Times New Roman" w:hAnsi="Times New Roman" w:cs="Times New Roman"/>
          <w:sz w:val="24"/>
          <w:szCs w:val="24"/>
          <w:lang w:eastAsia="pt-BR"/>
        </w:rPr>
        <w:t xml:space="preserve"> 2017.</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highlight w:val="yellow"/>
          <w:lang w:eastAsia="pt-BR"/>
        </w:rPr>
      </w:pP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lang w:eastAsia="pt-BR"/>
        </w:rPr>
      </w:pPr>
    </w:p>
    <w:p w:rsidR="00AC5673" w:rsidRPr="00AC5673" w:rsidRDefault="00AC5673" w:rsidP="00AC5673">
      <w:pPr>
        <w:tabs>
          <w:tab w:val="left" w:pos="708"/>
          <w:tab w:val="center" w:pos="4419"/>
          <w:tab w:val="right" w:pos="8838"/>
        </w:tabs>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_____________________________________________________</w:t>
      </w:r>
    </w:p>
    <w:p w:rsidR="00AC5673" w:rsidRPr="00AC5673" w:rsidRDefault="00AC5673" w:rsidP="00AC5673">
      <w:pPr>
        <w:tabs>
          <w:tab w:val="left" w:pos="708"/>
          <w:tab w:val="center" w:pos="4419"/>
          <w:tab w:val="right" w:pos="8838"/>
        </w:tabs>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 xml:space="preserve">Assinatura, sob carimbo, do responsável </w:t>
      </w:r>
      <w:proofErr w:type="gramStart"/>
      <w:r w:rsidRPr="00AC5673">
        <w:rPr>
          <w:rFonts w:ascii="Times New Roman" w:eastAsia="Times New Roman" w:hAnsi="Times New Roman" w:cs="Times New Roman"/>
          <w:sz w:val="24"/>
          <w:szCs w:val="24"/>
          <w:lang w:eastAsia="pt-BR"/>
        </w:rPr>
        <w:t>legal</w:t>
      </w:r>
      <w:proofErr w:type="gramEnd"/>
    </w:p>
    <w:p w:rsidR="00AC5673" w:rsidRPr="00AC5673" w:rsidRDefault="00AC5673" w:rsidP="00AC5673">
      <w:pPr>
        <w:tabs>
          <w:tab w:val="left" w:pos="708"/>
          <w:tab w:val="center" w:pos="4419"/>
          <w:tab w:val="right" w:pos="8838"/>
        </w:tabs>
        <w:jc w:val="center"/>
        <w:rPr>
          <w:rFonts w:ascii="Times New Roman" w:eastAsia="Times New Roman" w:hAnsi="Times New Roman" w:cs="Times New Roman"/>
          <w:sz w:val="24"/>
          <w:szCs w:val="24"/>
          <w:lang w:eastAsia="pt-BR"/>
        </w:rPr>
      </w:pPr>
      <w:proofErr w:type="gramStart"/>
      <w:r w:rsidRPr="00AC5673">
        <w:rPr>
          <w:rFonts w:ascii="Times New Roman" w:eastAsia="Times New Roman" w:hAnsi="Times New Roman" w:cs="Times New Roman"/>
          <w:sz w:val="24"/>
          <w:szCs w:val="24"/>
          <w:lang w:eastAsia="pt-BR"/>
        </w:rPr>
        <w:t>Nome :</w:t>
      </w:r>
      <w:proofErr w:type="gramEnd"/>
      <w:r w:rsidRPr="00AC5673">
        <w:rPr>
          <w:rFonts w:ascii="Times New Roman" w:eastAsia="Times New Roman" w:hAnsi="Times New Roman" w:cs="Times New Roman"/>
          <w:sz w:val="24"/>
          <w:szCs w:val="24"/>
          <w:lang w:eastAsia="pt-BR"/>
        </w:rPr>
        <w:t xml:space="preserve"> ______________________________________________</w:t>
      </w:r>
    </w:p>
    <w:p w:rsidR="00AC5673" w:rsidRPr="00AC5673" w:rsidRDefault="00AC5673" w:rsidP="00AC5673">
      <w:pPr>
        <w:tabs>
          <w:tab w:val="left" w:pos="708"/>
          <w:tab w:val="center" w:pos="4419"/>
          <w:tab w:val="right" w:pos="8838"/>
        </w:tabs>
        <w:rPr>
          <w:rFonts w:ascii="Times New Roman" w:eastAsia="Times New Roman" w:hAnsi="Times New Roman" w:cs="Times New Roman"/>
          <w:sz w:val="24"/>
          <w:szCs w:val="24"/>
          <w:highlight w:val="yellow"/>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ANEXO VII</w:t>
      </w:r>
    </w:p>
    <w:p w:rsidR="00AC5673" w:rsidRPr="00AC5673" w:rsidRDefault="00AC5673" w:rsidP="00AC5673">
      <w:pPr>
        <w:spacing w:before="240" w:after="60"/>
        <w:jc w:val="center"/>
        <w:outlineLvl w:val="0"/>
        <w:rPr>
          <w:rFonts w:ascii="Times New Roman" w:eastAsia="Batang" w:hAnsi="Times New Roman" w:cs="Times New Roman"/>
          <w:b/>
          <w:kern w:val="28"/>
          <w:sz w:val="24"/>
          <w:szCs w:val="24"/>
          <w:u w:val="single"/>
          <w:lang w:eastAsia="pt-BR"/>
        </w:rPr>
      </w:pPr>
      <w:r w:rsidRPr="00AC5673">
        <w:rPr>
          <w:rFonts w:ascii="Times New Roman" w:eastAsia="Batang" w:hAnsi="Times New Roman" w:cs="Times New Roman"/>
          <w:b/>
          <w:kern w:val="28"/>
          <w:sz w:val="24"/>
          <w:szCs w:val="24"/>
          <w:u w:val="single"/>
          <w:lang w:eastAsia="pt-BR"/>
        </w:rPr>
        <w:t>MODELO DE DECLARAÇÃO DE MICROEMPRESA OU EMPRESA DE PEQUENO PORTE</w:t>
      </w:r>
    </w:p>
    <w:p w:rsidR="00AC5673" w:rsidRPr="00AC5673" w:rsidRDefault="00AC5673" w:rsidP="00AC5673">
      <w:pPr>
        <w:autoSpaceDE w:val="0"/>
        <w:autoSpaceDN w:val="0"/>
        <w:adjustRightInd w:val="0"/>
        <w:jc w:val="center"/>
        <w:rPr>
          <w:rFonts w:ascii="Times New Roman" w:eastAsia="Times New Roman" w:hAnsi="Times New Roman" w:cs="Times New Roman"/>
          <w:b/>
          <w:bCs/>
          <w:sz w:val="24"/>
          <w:szCs w:val="24"/>
          <w:lang w:eastAsia="pt-BR"/>
        </w:rPr>
      </w:pPr>
    </w:p>
    <w:p w:rsidR="00AC5673" w:rsidRPr="00AC5673" w:rsidRDefault="00AC5673" w:rsidP="00AC5673">
      <w:pPr>
        <w:autoSpaceDE w:val="0"/>
        <w:autoSpaceDN w:val="0"/>
        <w:adjustRightInd w:val="0"/>
        <w:jc w:val="center"/>
        <w:rPr>
          <w:rFonts w:ascii="Times New Roman" w:eastAsia="Times New Roman" w:hAnsi="Times New Roman" w:cs="Times New Roman"/>
          <w:b/>
          <w:bCs/>
          <w:sz w:val="24"/>
          <w:szCs w:val="24"/>
          <w:lang w:eastAsia="pt-BR"/>
        </w:rPr>
      </w:pPr>
    </w:p>
    <w:p w:rsidR="00AC5673" w:rsidRPr="00AC5673" w:rsidRDefault="00AC5673" w:rsidP="00AC5673">
      <w:pPr>
        <w:autoSpaceDE w:val="0"/>
        <w:autoSpaceDN w:val="0"/>
        <w:adjustRightInd w:val="0"/>
        <w:rPr>
          <w:rFonts w:ascii="Times New Roman" w:eastAsia="Times New Roman" w:hAnsi="Times New Roman" w:cs="Times New Roman"/>
          <w:b/>
          <w:bCs/>
          <w:sz w:val="24"/>
          <w:szCs w:val="24"/>
          <w:lang w:eastAsia="pt-BR"/>
        </w:rPr>
      </w:pPr>
    </w:p>
    <w:p w:rsidR="00AC5673" w:rsidRPr="00AC5673" w:rsidRDefault="00AC5673" w:rsidP="00AC5673">
      <w:pPr>
        <w:autoSpaceDE w:val="0"/>
        <w:autoSpaceDN w:val="0"/>
        <w:adjustRightInd w:val="0"/>
        <w:jc w:val="center"/>
        <w:rPr>
          <w:rFonts w:ascii="Times New Roman" w:eastAsia="Times New Roman" w:hAnsi="Times New Roman" w:cs="Times New Roman"/>
          <w:b/>
          <w:bCs/>
          <w:sz w:val="24"/>
          <w:szCs w:val="24"/>
          <w:lang w:eastAsia="pt-BR"/>
        </w:rPr>
      </w:pPr>
    </w:p>
    <w:p w:rsidR="00AC5673" w:rsidRPr="00AC5673" w:rsidRDefault="00AC5673" w:rsidP="00AC5673">
      <w:pPr>
        <w:autoSpaceDE w:val="0"/>
        <w:autoSpaceDN w:val="0"/>
        <w:adjustRightInd w:val="0"/>
        <w:rPr>
          <w:rFonts w:ascii="Times New Roman" w:eastAsia="Times New Roman" w:hAnsi="Times New Roman" w:cs="Times New Roman"/>
          <w:b/>
          <w:bCs/>
          <w:sz w:val="24"/>
          <w:szCs w:val="24"/>
          <w:lang w:eastAsia="pt-BR"/>
        </w:rPr>
      </w:pPr>
    </w:p>
    <w:p w:rsidR="00AC5673" w:rsidRPr="00AC5673" w:rsidRDefault="00AC5673" w:rsidP="00AC5673">
      <w:pPr>
        <w:autoSpaceDE w:val="0"/>
        <w:autoSpaceDN w:val="0"/>
        <w:adjustRightInd w:val="0"/>
        <w:spacing w:line="360" w:lineRule="auto"/>
        <w:ind w:firstLine="709"/>
        <w:rPr>
          <w:rFonts w:ascii="Times New Roman" w:eastAsia="Times New Roman" w:hAnsi="Times New Roman" w:cs="Times New Roman"/>
          <w:sz w:val="24"/>
          <w:szCs w:val="24"/>
          <w:lang w:eastAsia="pt-BR"/>
        </w:rPr>
      </w:pPr>
      <w:r w:rsidRPr="00AC5673">
        <w:rPr>
          <w:rFonts w:ascii="Times New Roman" w:eastAsia="Times New Roman" w:hAnsi="Times New Roman" w:cs="Times New Roman"/>
          <w:b/>
          <w:sz w:val="24"/>
          <w:szCs w:val="24"/>
          <w:lang w:eastAsia="pt-BR"/>
        </w:rPr>
        <w:t>DECLARO</w:t>
      </w:r>
      <w:r w:rsidRPr="00AC5673">
        <w:rPr>
          <w:rFonts w:ascii="Times New Roman" w:eastAsia="Times New Roman" w:hAnsi="Times New Roman" w:cs="Times New Roman"/>
          <w:sz w:val="24"/>
          <w:szCs w:val="24"/>
          <w:lang w:eastAsia="pt-BR"/>
        </w:rPr>
        <w:t xml:space="preserve">, sob as penas da lei, sem prejuízo das sanções e multas previstas neste ato convocatório, que a empresa ____________________________________________ (denominação da pessoa jurídica), CNPJ nº ________________________ é </w:t>
      </w:r>
      <w:r w:rsidRPr="00AC5673">
        <w:rPr>
          <w:rFonts w:ascii="Times New Roman" w:eastAsia="Times New Roman" w:hAnsi="Times New Roman" w:cs="Times New Roman"/>
          <w:b/>
          <w:bCs/>
          <w:sz w:val="24"/>
          <w:szCs w:val="24"/>
          <w:lang w:eastAsia="pt-BR"/>
        </w:rPr>
        <w:t>microempresa ou empresa de pequeno porte</w:t>
      </w:r>
      <w:r w:rsidRPr="00AC5673">
        <w:rPr>
          <w:rFonts w:ascii="Times New Roman" w:eastAsia="Times New Roman" w:hAnsi="Times New Roman" w:cs="Times New Roman"/>
          <w:sz w:val="24"/>
          <w:szCs w:val="24"/>
          <w:lang w:eastAsia="pt-BR"/>
        </w:rPr>
        <w:t xml:space="preserve">, nos termos do enquadramento previsto na </w:t>
      </w:r>
      <w:r w:rsidRPr="00AC5673">
        <w:rPr>
          <w:rFonts w:ascii="Times New Roman" w:eastAsia="Times New Roman" w:hAnsi="Times New Roman" w:cs="Times New Roman"/>
          <w:b/>
          <w:bCs/>
          <w:sz w:val="24"/>
          <w:szCs w:val="24"/>
          <w:lang w:eastAsia="pt-BR"/>
        </w:rPr>
        <w:t>Lei Complementar nº 123, de 14 de dezembro de 2006</w:t>
      </w:r>
      <w:r w:rsidRPr="00AC5673">
        <w:rPr>
          <w:rFonts w:ascii="Times New Roman" w:eastAsia="Times New Roman" w:hAnsi="Times New Roman" w:cs="Times New Roman"/>
          <w:sz w:val="24"/>
          <w:szCs w:val="24"/>
          <w:lang w:eastAsia="pt-BR"/>
        </w:rPr>
        <w:t xml:space="preserve">, cujos termos </w:t>
      </w:r>
      <w:proofErr w:type="gramStart"/>
      <w:r w:rsidRPr="00AC5673">
        <w:rPr>
          <w:rFonts w:ascii="Times New Roman" w:eastAsia="Times New Roman" w:hAnsi="Times New Roman" w:cs="Times New Roman"/>
          <w:sz w:val="24"/>
          <w:szCs w:val="24"/>
          <w:lang w:eastAsia="pt-BR"/>
        </w:rPr>
        <w:t>declaro</w:t>
      </w:r>
      <w:proofErr w:type="gramEnd"/>
      <w:r w:rsidRPr="00AC5673">
        <w:rPr>
          <w:rFonts w:ascii="Times New Roman" w:eastAsia="Times New Roman" w:hAnsi="Times New Roman" w:cs="Times New Roman"/>
          <w:sz w:val="24"/>
          <w:szCs w:val="24"/>
          <w:lang w:eastAsia="pt-BR"/>
        </w:rPr>
        <w:t xml:space="preserve"> conhecer na íntegra, estando apta, portanto, a exercer o direito de preferência no procedimento licitatório do Pregão Presencial  nº 006/2018, realizado pelo Município de </w:t>
      </w:r>
      <w:proofErr w:type="spellStart"/>
      <w:r w:rsidRPr="00AC5673">
        <w:rPr>
          <w:rFonts w:ascii="Times New Roman" w:eastAsia="Times New Roman" w:hAnsi="Times New Roman" w:cs="Times New Roman"/>
          <w:sz w:val="24"/>
          <w:szCs w:val="24"/>
          <w:lang w:eastAsia="pt-BR"/>
        </w:rPr>
        <w:t>Ibertioga</w:t>
      </w:r>
      <w:proofErr w:type="spellEnd"/>
      <w:r w:rsidRPr="00AC5673">
        <w:rPr>
          <w:rFonts w:ascii="Times New Roman" w:eastAsia="Times New Roman" w:hAnsi="Times New Roman" w:cs="Times New Roman"/>
          <w:sz w:val="24"/>
          <w:szCs w:val="24"/>
          <w:lang w:eastAsia="pt-BR"/>
        </w:rPr>
        <w:t>(MG).</w:t>
      </w:r>
    </w:p>
    <w:p w:rsidR="00AC5673" w:rsidRPr="00AC5673" w:rsidRDefault="00AC5673" w:rsidP="00AC5673">
      <w:pPr>
        <w:autoSpaceDE w:val="0"/>
        <w:autoSpaceDN w:val="0"/>
        <w:adjustRightInd w:val="0"/>
        <w:rPr>
          <w:rFonts w:ascii="Times New Roman" w:eastAsia="Times New Roman" w:hAnsi="Times New Roman" w:cs="Times New Roman"/>
          <w:sz w:val="24"/>
          <w:szCs w:val="24"/>
          <w:lang w:eastAsia="pt-BR"/>
        </w:rPr>
      </w:pPr>
    </w:p>
    <w:p w:rsidR="00AC5673" w:rsidRPr="00AC5673" w:rsidRDefault="00AC5673" w:rsidP="00AC5673">
      <w:pPr>
        <w:autoSpaceDE w:val="0"/>
        <w:autoSpaceDN w:val="0"/>
        <w:adjustRightInd w:val="0"/>
        <w:rPr>
          <w:rFonts w:ascii="Times New Roman" w:eastAsia="Times New Roman" w:hAnsi="Times New Roman" w:cs="Times New Roman"/>
          <w:sz w:val="24"/>
          <w:szCs w:val="24"/>
          <w:lang w:eastAsia="pt-BR"/>
        </w:rPr>
      </w:pPr>
    </w:p>
    <w:p w:rsidR="00AC5673" w:rsidRPr="00AC5673" w:rsidRDefault="00AC5673" w:rsidP="00AC5673">
      <w:pPr>
        <w:autoSpaceDE w:val="0"/>
        <w:autoSpaceDN w:val="0"/>
        <w:adjustRightInd w:val="0"/>
        <w:spacing w:line="360" w:lineRule="auto"/>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Atenciosamente,</w:t>
      </w:r>
    </w:p>
    <w:p w:rsidR="00AC5673" w:rsidRPr="00AC5673" w:rsidRDefault="00AC5673" w:rsidP="00AC5673">
      <w:pPr>
        <w:autoSpaceDE w:val="0"/>
        <w:autoSpaceDN w:val="0"/>
        <w:adjustRightInd w:val="0"/>
        <w:spacing w:line="360" w:lineRule="auto"/>
        <w:jc w:val="center"/>
        <w:rPr>
          <w:rFonts w:ascii="Times New Roman" w:eastAsia="Times New Roman" w:hAnsi="Times New Roman" w:cs="Times New Roman"/>
          <w:sz w:val="24"/>
          <w:szCs w:val="24"/>
          <w:lang w:eastAsia="pt-BR"/>
        </w:rPr>
      </w:pPr>
    </w:p>
    <w:p w:rsidR="00AC5673" w:rsidRPr="00AC5673" w:rsidRDefault="00AC5673" w:rsidP="00AC5673">
      <w:pPr>
        <w:autoSpaceDE w:val="0"/>
        <w:autoSpaceDN w:val="0"/>
        <w:adjustRightInd w:val="0"/>
        <w:jc w:val="center"/>
        <w:rPr>
          <w:rFonts w:ascii="Times New Roman" w:eastAsia="Times New Roman" w:hAnsi="Times New Roman" w:cs="Times New Roman"/>
          <w:sz w:val="24"/>
          <w:szCs w:val="24"/>
          <w:lang w:eastAsia="pt-BR"/>
        </w:rPr>
      </w:pPr>
      <w:r w:rsidRPr="00AC5673">
        <w:rPr>
          <w:rFonts w:ascii="Times New Roman" w:eastAsia="Times New Roman" w:hAnsi="Times New Roman" w:cs="Times New Roman"/>
          <w:sz w:val="24"/>
          <w:szCs w:val="24"/>
          <w:lang w:eastAsia="pt-BR"/>
        </w:rPr>
        <w:t>____________________________________________________</w:t>
      </w:r>
    </w:p>
    <w:p w:rsidR="00AC5673" w:rsidRPr="00AC5673" w:rsidRDefault="00AC5673" w:rsidP="00AC5673">
      <w:pPr>
        <w:autoSpaceDE w:val="0"/>
        <w:autoSpaceDN w:val="0"/>
        <w:adjustRightInd w:val="0"/>
        <w:jc w:val="center"/>
        <w:rPr>
          <w:rFonts w:ascii="Times New Roman" w:eastAsia="Times New Roman" w:hAnsi="Times New Roman" w:cs="Times New Roman"/>
          <w:b/>
          <w:i/>
          <w:sz w:val="24"/>
          <w:szCs w:val="24"/>
          <w:lang w:eastAsia="pt-BR"/>
        </w:rPr>
      </w:pPr>
      <w:r w:rsidRPr="00AC5673">
        <w:rPr>
          <w:rFonts w:ascii="Times New Roman" w:eastAsia="Times New Roman" w:hAnsi="Times New Roman" w:cs="Times New Roman"/>
          <w:b/>
          <w:i/>
          <w:sz w:val="24"/>
          <w:szCs w:val="24"/>
          <w:lang w:eastAsia="pt-BR"/>
        </w:rPr>
        <w:t>(Assinatura do representante legal)</w:t>
      </w:r>
    </w:p>
    <w:p w:rsidR="00AC5673" w:rsidRPr="00AC5673" w:rsidRDefault="00AC5673" w:rsidP="00AC5673">
      <w:pPr>
        <w:jc w:val="left"/>
        <w:rPr>
          <w:rFonts w:ascii="Times New Roman" w:eastAsia="Times New Roman" w:hAnsi="Times New Roman" w:cs="Times New Roman"/>
          <w:b/>
          <w:i/>
          <w:sz w:val="24"/>
          <w:szCs w:val="24"/>
          <w:lang w:eastAsia="pt-BR"/>
        </w:rPr>
      </w:pPr>
    </w:p>
    <w:p w:rsidR="00AC5673" w:rsidRPr="00AC5673" w:rsidRDefault="00AC5673" w:rsidP="00AC5673">
      <w:pPr>
        <w:jc w:val="left"/>
        <w:rPr>
          <w:rFonts w:ascii="Times New Roman" w:eastAsia="Times New Roman" w:hAnsi="Times New Roman" w:cs="Times New Roman"/>
          <w:b/>
          <w:i/>
          <w:sz w:val="24"/>
          <w:szCs w:val="24"/>
          <w:lang w:eastAsia="pt-BR"/>
        </w:rPr>
      </w:pPr>
    </w:p>
    <w:p w:rsidR="00AC5673" w:rsidRPr="00AC5673" w:rsidRDefault="00AC5673" w:rsidP="00AC5673">
      <w:pPr>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center"/>
        <w:rPr>
          <w:rFonts w:ascii="Times New Roman" w:eastAsia="Times New Roman" w:hAnsi="Times New Roman" w:cs="Times New Roman"/>
          <w:b/>
          <w:bCs/>
          <w:sz w:val="24"/>
          <w:szCs w:val="24"/>
          <w:lang w:eastAsia="pt-BR"/>
        </w:rPr>
      </w:pPr>
      <w:r w:rsidRPr="00AC5673">
        <w:rPr>
          <w:rFonts w:ascii="Times New Roman" w:eastAsia="Times New Roman" w:hAnsi="Times New Roman" w:cs="Times New Roman"/>
          <w:b/>
          <w:bCs/>
          <w:sz w:val="24"/>
          <w:szCs w:val="24"/>
          <w:lang w:eastAsia="pt-BR"/>
        </w:rPr>
        <w:t>(Modelo – deve ser emitido em papel timbrado ou que contenha a denominação ou razão social, endereço, telefone, fax, e-mail e CNPJ da empresa licitante</w:t>
      </w:r>
      <w:proofErr w:type="gramStart"/>
      <w:r w:rsidRPr="00AC5673">
        <w:rPr>
          <w:rFonts w:ascii="Times New Roman" w:eastAsia="Times New Roman" w:hAnsi="Times New Roman" w:cs="Times New Roman"/>
          <w:b/>
          <w:bCs/>
          <w:sz w:val="24"/>
          <w:szCs w:val="24"/>
          <w:lang w:eastAsia="pt-BR"/>
        </w:rPr>
        <w:t>)</w:t>
      </w:r>
      <w:proofErr w:type="gramEnd"/>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240" w:after="60"/>
        <w:jc w:val="center"/>
        <w:outlineLvl w:val="7"/>
        <w:rPr>
          <w:rFonts w:ascii="Arial" w:eastAsia="Times New Roman" w:hAnsi="Arial" w:cs="Arial"/>
          <w:b/>
          <w:iCs/>
          <w:sz w:val="24"/>
          <w:szCs w:val="24"/>
          <w:lang w:eastAsia="pt-BR"/>
        </w:rPr>
      </w:pPr>
      <w:r w:rsidRPr="00AC5673">
        <w:rPr>
          <w:rFonts w:ascii="Arial" w:eastAsia="Times New Roman" w:hAnsi="Arial" w:cs="Arial"/>
          <w:b/>
          <w:iCs/>
          <w:sz w:val="24"/>
          <w:szCs w:val="24"/>
          <w:lang w:eastAsia="pt-BR"/>
        </w:rPr>
        <w:lastRenderedPageBreak/>
        <w:t>SERVIÇO DE LICITAÇÕES</w:t>
      </w:r>
    </w:p>
    <w:p w:rsidR="00AC5673" w:rsidRPr="00AC5673" w:rsidRDefault="00AC5673" w:rsidP="00AC5673">
      <w:pPr>
        <w:spacing w:before="240" w:after="60"/>
        <w:jc w:val="left"/>
        <w:outlineLvl w:val="7"/>
        <w:rPr>
          <w:rFonts w:ascii="Arial" w:eastAsia="Times New Roman" w:hAnsi="Arial" w:cs="Arial"/>
          <w:i/>
          <w:iCs/>
          <w:sz w:val="24"/>
          <w:szCs w:val="24"/>
          <w:lang w:eastAsia="pt-BR"/>
        </w:rPr>
      </w:pPr>
    </w:p>
    <w:p w:rsidR="00AC5673" w:rsidRPr="00AC5673" w:rsidRDefault="00AC5673" w:rsidP="00AC5673">
      <w:pPr>
        <w:jc w:val="left"/>
        <w:rPr>
          <w:rFonts w:ascii="Arial" w:eastAsia="Times New Roman" w:hAnsi="Arial" w:cs="Arial"/>
          <w:sz w:val="24"/>
          <w:szCs w:val="24"/>
          <w:lang w:eastAsia="pt-BR"/>
        </w:rPr>
      </w:pPr>
    </w:p>
    <w:p w:rsidR="00AC5673" w:rsidRPr="00AC5673" w:rsidRDefault="00AC5673" w:rsidP="00AC5673">
      <w:pPr>
        <w:jc w:val="left"/>
        <w:rPr>
          <w:rFonts w:ascii="Arial" w:eastAsia="Times New Roman" w:hAnsi="Arial" w:cs="Arial"/>
          <w:sz w:val="24"/>
          <w:szCs w:val="24"/>
          <w:lang w:eastAsia="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C5673" w:rsidRPr="00AC5673" w:rsidTr="008E20E1">
        <w:tc>
          <w:tcPr>
            <w:tcW w:w="9606" w:type="dxa"/>
            <w:shd w:val="clear" w:color="auto" w:fill="D9D9D9"/>
          </w:tcPr>
          <w:p w:rsidR="00AC5673" w:rsidRPr="00AC5673" w:rsidRDefault="00AC5673" w:rsidP="00AC5673">
            <w:pPr>
              <w:spacing w:before="360" w:after="360"/>
              <w:jc w:val="center"/>
              <w:rPr>
                <w:rFonts w:ascii="Arial" w:eastAsia="Times New Roman" w:hAnsi="Arial" w:cs="Arial"/>
                <w:b/>
                <w:sz w:val="24"/>
                <w:szCs w:val="24"/>
                <w:lang w:eastAsia="pt-BR"/>
              </w:rPr>
            </w:pPr>
            <w:r w:rsidRPr="00AC5673">
              <w:rPr>
                <w:rFonts w:ascii="Arial" w:eastAsia="Times New Roman" w:hAnsi="Arial" w:cs="Arial"/>
                <w:b/>
                <w:sz w:val="24"/>
                <w:szCs w:val="24"/>
                <w:lang w:eastAsia="pt-BR"/>
              </w:rPr>
              <w:t>ASSESSORIA JURÍDICA</w:t>
            </w:r>
          </w:p>
        </w:tc>
      </w:tr>
    </w:tbl>
    <w:p w:rsidR="00AC5673" w:rsidRPr="00AC5673" w:rsidRDefault="00AC5673" w:rsidP="00AC5673">
      <w:pPr>
        <w:jc w:val="left"/>
        <w:rPr>
          <w:rFonts w:ascii="Arial" w:eastAsia="Times New Roman" w:hAnsi="Arial" w:cs="Arial"/>
          <w:sz w:val="24"/>
          <w:szCs w:val="24"/>
          <w:lang w:eastAsia="pt-BR"/>
        </w:rPr>
      </w:pPr>
    </w:p>
    <w:p w:rsidR="00AC5673" w:rsidRPr="00AC5673" w:rsidRDefault="00AC5673" w:rsidP="00AC5673">
      <w:pPr>
        <w:jc w:val="center"/>
        <w:rPr>
          <w:rFonts w:ascii="Arial" w:eastAsia="Times New Roman" w:hAnsi="Arial" w:cs="Arial"/>
          <w:b/>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jc w:val="left"/>
        <w:rPr>
          <w:rFonts w:ascii="Arial" w:eastAsia="Times New Roman" w:hAnsi="Arial" w:cs="Arial"/>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jc w:val="left"/>
        <w:rPr>
          <w:rFonts w:ascii="Arial" w:eastAsia="Times New Roman" w:hAnsi="Arial" w:cs="Arial"/>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Ilmo. </w:t>
      </w:r>
      <w:proofErr w:type="gramStart"/>
      <w:r w:rsidRPr="00AC5673">
        <w:rPr>
          <w:rFonts w:ascii="Arial" w:eastAsia="Times New Roman" w:hAnsi="Arial" w:cs="Arial"/>
          <w:sz w:val="24"/>
          <w:szCs w:val="24"/>
          <w:lang w:eastAsia="pt-BR"/>
        </w:rPr>
        <w:t>Sr.</w:t>
      </w:r>
      <w:proofErr w:type="gramEnd"/>
    </w:p>
    <w:p w:rsidR="00AC5673" w:rsidRPr="00AC5673" w:rsidRDefault="00AC5673" w:rsidP="00AC5673">
      <w:pPr>
        <w:pBdr>
          <w:top w:val="single" w:sz="4" w:space="1" w:color="auto"/>
          <w:left w:val="single" w:sz="4" w:space="4" w:color="auto"/>
          <w:bottom w:val="single" w:sz="4" w:space="1" w:color="auto"/>
          <w:right w:val="single" w:sz="4" w:space="4" w:color="auto"/>
        </w:pBdr>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Dr. Leandro Eduardo Fonseca Paula</w:t>
      </w:r>
    </w:p>
    <w:p w:rsidR="00AC5673" w:rsidRPr="00AC5673" w:rsidRDefault="00AC5673" w:rsidP="00AC5673">
      <w:pPr>
        <w:pBdr>
          <w:top w:val="single" w:sz="4" w:space="1" w:color="auto"/>
          <w:left w:val="single" w:sz="4" w:space="4" w:color="auto"/>
          <w:bottom w:val="single" w:sz="4" w:space="1" w:color="auto"/>
          <w:right w:val="single" w:sz="4" w:space="4" w:color="auto"/>
        </w:pBdr>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Assessor Jurídico</w:t>
      </w:r>
    </w:p>
    <w:p w:rsidR="00AC5673" w:rsidRPr="00AC5673" w:rsidRDefault="00AC5673" w:rsidP="00AC5673">
      <w:pPr>
        <w:pBdr>
          <w:top w:val="single" w:sz="4" w:space="1" w:color="auto"/>
          <w:left w:val="single" w:sz="4" w:space="4" w:color="auto"/>
          <w:bottom w:val="single" w:sz="4" w:space="1" w:color="auto"/>
          <w:right w:val="single" w:sz="4" w:space="4" w:color="auto"/>
        </w:pBdr>
        <w:rPr>
          <w:rFonts w:ascii="Arial" w:eastAsia="Times New Roman" w:hAnsi="Arial" w:cs="Arial"/>
          <w:b/>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rPr>
          <w:rFonts w:ascii="Arial" w:eastAsia="Times New Roman" w:hAnsi="Arial" w:cs="Arial"/>
          <w:b/>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spacing w:after="120" w:line="480" w:lineRule="auto"/>
        <w:jc w:val="left"/>
        <w:rPr>
          <w:rFonts w:ascii="Arial" w:eastAsia="Times New Roman" w:hAnsi="Arial" w:cs="Arial"/>
          <w:sz w:val="24"/>
          <w:szCs w:val="24"/>
          <w:lang w:eastAsia="pt-BR"/>
        </w:rPr>
      </w:pPr>
      <w:r w:rsidRPr="00AC5673">
        <w:rPr>
          <w:rFonts w:ascii="Arial" w:eastAsia="Times New Roman" w:hAnsi="Arial" w:cs="Arial"/>
          <w:sz w:val="24"/>
          <w:szCs w:val="24"/>
          <w:lang w:eastAsia="pt-BR"/>
        </w:rPr>
        <w:t xml:space="preserve">                    Encaminhamos a minuta do Processo nº. 006/2018, Pregão Presencial nº. 003/2018 para aquisição de gêneros alimentícios integrantes da merenda escolar, e material de limpeza, para análise e revisão jurídica do processo, para fins de orientação a esta Comissão de Licitação.</w:t>
      </w:r>
    </w:p>
    <w:p w:rsidR="00AC5673" w:rsidRPr="00AC5673" w:rsidRDefault="00AC5673" w:rsidP="00AC5673">
      <w:p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jc w:val="center"/>
        <w:rPr>
          <w:rFonts w:ascii="Arial" w:eastAsia="Times New Roman" w:hAnsi="Arial" w:cs="Arial"/>
          <w:sz w:val="24"/>
          <w:szCs w:val="24"/>
          <w:lang w:eastAsia="pt-BR"/>
        </w:rPr>
      </w:pPr>
      <w:proofErr w:type="spellStart"/>
      <w:r w:rsidRPr="00AC5673">
        <w:rPr>
          <w:rFonts w:ascii="Arial" w:eastAsia="Times New Roman" w:hAnsi="Arial" w:cs="Arial"/>
          <w:sz w:val="24"/>
          <w:szCs w:val="24"/>
          <w:lang w:eastAsia="pt-BR"/>
        </w:rPr>
        <w:t>Ibertioga</w:t>
      </w:r>
      <w:proofErr w:type="spellEnd"/>
      <w:r w:rsidRPr="00AC5673">
        <w:rPr>
          <w:rFonts w:ascii="Arial" w:eastAsia="Times New Roman" w:hAnsi="Arial" w:cs="Arial"/>
          <w:sz w:val="24"/>
          <w:szCs w:val="24"/>
          <w:lang w:eastAsia="pt-BR"/>
        </w:rPr>
        <w:t>, 25 de janeiro de 2018.</w:t>
      </w:r>
    </w:p>
    <w:p w:rsidR="00AC5673" w:rsidRPr="00AC5673" w:rsidRDefault="00AC5673" w:rsidP="00AC5673">
      <w:p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rPr>
          <w:rFonts w:ascii="Arial" w:eastAsia="Times New Roman" w:hAnsi="Arial" w:cs="Arial"/>
          <w:sz w:val="24"/>
          <w:szCs w:val="24"/>
          <w:lang w:eastAsia="pt-BR"/>
        </w:rPr>
      </w:pPr>
    </w:p>
    <w:p w:rsidR="00AC5673" w:rsidRPr="00AC5673" w:rsidRDefault="00AC5673" w:rsidP="00AC5673">
      <w:pPr>
        <w:pBdr>
          <w:top w:val="single" w:sz="4" w:space="1" w:color="auto"/>
          <w:left w:val="single" w:sz="4" w:space="4" w:color="auto"/>
          <w:bottom w:val="single" w:sz="4" w:space="1" w:color="auto"/>
          <w:right w:val="single" w:sz="4" w:space="4" w:color="auto"/>
        </w:pBdr>
        <w:rPr>
          <w:rFonts w:ascii="Calibri" w:eastAsia="Times New Roman" w:hAnsi="Calibri" w:cs="Calibri"/>
          <w:lang w:eastAsia="pt-BR"/>
        </w:rPr>
      </w:pPr>
    </w:p>
    <w:p w:rsidR="00AC5673" w:rsidRPr="00AC5673" w:rsidRDefault="00AC5673" w:rsidP="00AC5673">
      <w:pPr>
        <w:keepNext/>
        <w:pBdr>
          <w:top w:val="single" w:sz="4" w:space="1" w:color="auto"/>
          <w:left w:val="single" w:sz="4" w:space="4" w:color="auto"/>
          <w:bottom w:val="single" w:sz="4" w:space="1" w:color="auto"/>
          <w:right w:val="single" w:sz="4" w:space="4" w:color="auto"/>
        </w:pBdr>
        <w:spacing w:before="240" w:after="60"/>
        <w:jc w:val="center"/>
        <w:outlineLvl w:val="2"/>
        <w:rPr>
          <w:rFonts w:ascii="Calibri" w:eastAsia="Times New Roman" w:hAnsi="Calibri" w:cs="Calibri"/>
          <w:b/>
          <w:bCs/>
          <w:lang w:eastAsia="pt-BR"/>
        </w:rPr>
      </w:pPr>
      <w:r w:rsidRPr="00AC5673">
        <w:rPr>
          <w:rFonts w:ascii="Calibri" w:eastAsia="Times New Roman" w:hAnsi="Calibri" w:cs="Calibri"/>
          <w:b/>
          <w:bCs/>
          <w:lang w:eastAsia="pt-BR"/>
        </w:rPr>
        <w:t>ALEX JOSE DE PAULA</w:t>
      </w:r>
    </w:p>
    <w:p w:rsidR="00AC5673" w:rsidRPr="00AC5673" w:rsidRDefault="00AC5673" w:rsidP="00AC5673">
      <w:pPr>
        <w:pBdr>
          <w:top w:val="single" w:sz="4" w:space="1" w:color="auto"/>
          <w:left w:val="single" w:sz="4" w:space="4" w:color="auto"/>
          <w:bottom w:val="single" w:sz="4" w:space="1" w:color="auto"/>
          <w:right w:val="single" w:sz="4" w:space="4" w:color="auto"/>
        </w:pBdr>
        <w:spacing w:line="480" w:lineRule="auto"/>
        <w:jc w:val="center"/>
        <w:rPr>
          <w:rFonts w:ascii="Times New Roman" w:eastAsia="Times New Roman" w:hAnsi="Times New Roman" w:cs="Times New Roman"/>
          <w:b/>
          <w:bCs/>
          <w:sz w:val="24"/>
          <w:szCs w:val="24"/>
          <w:lang w:eastAsia="pt-BR"/>
        </w:rPr>
      </w:pPr>
      <w:r w:rsidRPr="00AC5673">
        <w:rPr>
          <w:rFonts w:ascii="Calibri" w:eastAsia="Times New Roman" w:hAnsi="Calibri" w:cs="Calibri"/>
          <w:b/>
          <w:i/>
          <w:sz w:val="16"/>
          <w:lang w:eastAsia="pt-BR"/>
        </w:rPr>
        <w:t>Pregoeiro</w:t>
      </w: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AC5673" w:rsidRPr="00AC5673" w:rsidRDefault="00AC5673" w:rsidP="00AC5673">
      <w:pPr>
        <w:spacing w:before="100" w:beforeAutospacing="1"/>
        <w:jc w:val="left"/>
        <w:rPr>
          <w:rFonts w:ascii="Times New Roman" w:eastAsia="Times New Roman" w:hAnsi="Times New Roman" w:cs="Times New Roman"/>
          <w:b/>
          <w:bCs/>
          <w:sz w:val="24"/>
          <w:szCs w:val="24"/>
          <w:lang w:eastAsia="pt-BR"/>
        </w:rPr>
      </w:pPr>
    </w:p>
    <w:p w:rsidR="0016667C" w:rsidRDefault="0016667C"/>
    <w:sectPr w:rsidR="0016667C" w:rsidSect="00C92A4C">
      <w:headerReference w:type="default" r:id="rId10"/>
      <w:footerReference w:type="even" r:id="rId11"/>
      <w:footerReference w:type="default" r:id="rId12"/>
      <w:pgSz w:w="11907" w:h="16840"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92" w:rsidRDefault="007C4F92">
      <w:r>
        <w:separator/>
      </w:r>
    </w:p>
  </w:endnote>
  <w:endnote w:type="continuationSeparator" w:id="0">
    <w:p w:rsidR="007C4F92" w:rsidRDefault="007C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Nimbus Sans L">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66" w:rsidRDefault="00AC567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7466" w:rsidRDefault="007C4F9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66" w:rsidRDefault="00AC5673">
    <w:pPr>
      <w:pStyle w:val="Rodap"/>
      <w:jc w:val="center"/>
    </w:pPr>
    <w:r>
      <w:fldChar w:fldCharType="begin"/>
    </w:r>
    <w:r>
      <w:instrText>PAGE   \* MERGEFORMAT</w:instrText>
    </w:r>
    <w:r>
      <w:fldChar w:fldCharType="separate"/>
    </w:r>
    <w:r w:rsidR="00A341A2">
      <w:rPr>
        <w:noProof/>
      </w:rPr>
      <w:t>41</w:t>
    </w:r>
    <w:r>
      <w:fldChar w:fldCharType="end"/>
    </w:r>
  </w:p>
  <w:p w:rsidR="00897466" w:rsidRDefault="007C4F9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92" w:rsidRDefault="007C4F92">
      <w:r>
        <w:separator/>
      </w:r>
    </w:p>
  </w:footnote>
  <w:footnote w:type="continuationSeparator" w:id="0">
    <w:p w:rsidR="007C4F92" w:rsidRDefault="007C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090"/>
      <w:gridCol w:w="1121"/>
    </w:tblGrid>
    <w:tr w:rsidR="00897466">
      <w:tc>
        <w:tcPr>
          <w:tcW w:w="1408" w:type="dxa"/>
          <w:tcBorders>
            <w:top w:val="nil"/>
            <w:left w:val="nil"/>
            <w:bottom w:val="nil"/>
            <w:right w:val="nil"/>
          </w:tcBorders>
        </w:tcPr>
        <w:p w:rsidR="00897466" w:rsidRDefault="00AC5673" w:rsidP="00821CB5">
          <w:pPr>
            <w:pStyle w:val="Cabealho"/>
            <w:jc w:val="center"/>
          </w:pPr>
          <w:r>
            <w:rPr>
              <w:noProof/>
            </w:rPr>
            <w:drawing>
              <wp:inline distT="0" distB="0" distL="0" distR="0">
                <wp:extent cx="5038725" cy="5810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8725" cy="581025"/>
                        </a:xfrm>
                        <a:prstGeom prst="rect">
                          <a:avLst/>
                        </a:prstGeom>
                        <a:noFill/>
                        <a:ln>
                          <a:noFill/>
                        </a:ln>
                      </pic:spPr>
                    </pic:pic>
                  </a:graphicData>
                </a:graphic>
              </wp:inline>
            </w:drawing>
          </w:r>
        </w:p>
      </w:tc>
      <w:tc>
        <w:tcPr>
          <w:tcW w:w="7842" w:type="dxa"/>
          <w:tcBorders>
            <w:top w:val="nil"/>
            <w:left w:val="nil"/>
            <w:bottom w:val="nil"/>
            <w:right w:val="nil"/>
          </w:tcBorders>
          <w:vAlign w:val="center"/>
        </w:tcPr>
        <w:p w:rsidR="00897466" w:rsidRDefault="007C4F92">
          <w:pPr>
            <w:pStyle w:val="Cabealho"/>
            <w:jc w:val="center"/>
            <w:rPr>
              <w:b/>
              <w:bCs/>
            </w:rPr>
          </w:pPr>
        </w:p>
      </w:tc>
    </w:tr>
  </w:tbl>
  <w:p w:rsidR="00897466" w:rsidRDefault="007C4F9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2B3"/>
    <w:multiLevelType w:val="hybridMultilevel"/>
    <w:tmpl w:val="56380FF6"/>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6065376"/>
    <w:multiLevelType w:val="hybridMultilevel"/>
    <w:tmpl w:val="3A2AB06C"/>
    <w:lvl w:ilvl="0" w:tplc="B3D0CAB4">
      <w:start w:val="1"/>
      <w:numFmt w:val="lowerLetter"/>
      <w:lvlText w:val="%1)"/>
      <w:lvlJc w:val="left"/>
      <w:pPr>
        <w:tabs>
          <w:tab w:val="num" w:pos="1200"/>
        </w:tabs>
        <w:ind w:left="1200" w:hanging="360"/>
      </w:pPr>
      <w:rPr>
        <w:rFonts w:hint="default"/>
      </w:rPr>
    </w:lvl>
    <w:lvl w:ilvl="1" w:tplc="BE6E3842">
      <w:start w:val="1"/>
      <w:numFmt w:val="lowerLetter"/>
      <w:lvlText w:val="%2)"/>
      <w:lvlJc w:val="left"/>
      <w:pPr>
        <w:tabs>
          <w:tab w:val="num" w:pos="1920"/>
        </w:tabs>
        <w:ind w:left="1920" w:hanging="360"/>
      </w:pPr>
      <w:rPr>
        <w:rFonts w:hint="default"/>
      </w:r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2">
    <w:nsid w:val="0BAE4DD7"/>
    <w:multiLevelType w:val="hybridMultilevel"/>
    <w:tmpl w:val="3056D9E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EA20CF2"/>
    <w:multiLevelType w:val="hybridMultilevel"/>
    <w:tmpl w:val="89563D6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13705128"/>
    <w:multiLevelType w:val="hybridMultilevel"/>
    <w:tmpl w:val="F8661192"/>
    <w:lvl w:ilvl="0" w:tplc="950C65C0">
      <w:start w:val="1"/>
      <w:numFmt w:val="lowerLetter"/>
      <w:lvlText w:val="%1)"/>
      <w:lvlJc w:val="left"/>
      <w:pPr>
        <w:tabs>
          <w:tab w:val="num" w:pos="975"/>
        </w:tabs>
        <w:ind w:left="975" w:hanging="360"/>
      </w:pPr>
      <w:rPr>
        <w:rFonts w:hint="default"/>
      </w:rPr>
    </w:lvl>
    <w:lvl w:ilvl="1" w:tplc="04160019" w:tentative="1">
      <w:start w:val="1"/>
      <w:numFmt w:val="lowerLetter"/>
      <w:lvlText w:val="%2."/>
      <w:lvlJc w:val="left"/>
      <w:pPr>
        <w:tabs>
          <w:tab w:val="num" w:pos="1695"/>
        </w:tabs>
        <w:ind w:left="1695" w:hanging="360"/>
      </w:pPr>
    </w:lvl>
    <w:lvl w:ilvl="2" w:tplc="0416001B" w:tentative="1">
      <w:start w:val="1"/>
      <w:numFmt w:val="lowerRoman"/>
      <w:lvlText w:val="%3."/>
      <w:lvlJc w:val="right"/>
      <w:pPr>
        <w:tabs>
          <w:tab w:val="num" w:pos="2415"/>
        </w:tabs>
        <w:ind w:left="2415" w:hanging="180"/>
      </w:pPr>
    </w:lvl>
    <w:lvl w:ilvl="3" w:tplc="0416000F" w:tentative="1">
      <w:start w:val="1"/>
      <w:numFmt w:val="decimal"/>
      <w:lvlText w:val="%4."/>
      <w:lvlJc w:val="left"/>
      <w:pPr>
        <w:tabs>
          <w:tab w:val="num" w:pos="3135"/>
        </w:tabs>
        <w:ind w:left="3135" w:hanging="360"/>
      </w:pPr>
    </w:lvl>
    <w:lvl w:ilvl="4" w:tplc="04160019" w:tentative="1">
      <w:start w:val="1"/>
      <w:numFmt w:val="lowerLetter"/>
      <w:lvlText w:val="%5."/>
      <w:lvlJc w:val="left"/>
      <w:pPr>
        <w:tabs>
          <w:tab w:val="num" w:pos="3855"/>
        </w:tabs>
        <w:ind w:left="3855" w:hanging="360"/>
      </w:pPr>
    </w:lvl>
    <w:lvl w:ilvl="5" w:tplc="0416001B" w:tentative="1">
      <w:start w:val="1"/>
      <w:numFmt w:val="lowerRoman"/>
      <w:lvlText w:val="%6."/>
      <w:lvlJc w:val="right"/>
      <w:pPr>
        <w:tabs>
          <w:tab w:val="num" w:pos="4575"/>
        </w:tabs>
        <w:ind w:left="4575" w:hanging="180"/>
      </w:pPr>
    </w:lvl>
    <w:lvl w:ilvl="6" w:tplc="0416000F" w:tentative="1">
      <w:start w:val="1"/>
      <w:numFmt w:val="decimal"/>
      <w:lvlText w:val="%7."/>
      <w:lvlJc w:val="left"/>
      <w:pPr>
        <w:tabs>
          <w:tab w:val="num" w:pos="5295"/>
        </w:tabs>
        <w:ind w:left="5295" w:hanging="360"/>
      </w:pPr>
    </w:lvl>
    <w:lvl w:ilvl="7" w:tplc="04160019" w:tentative="1">
      <w:start w:val="1"/>
      <w:numFmt w:val="lowerLetter"/>
      <w:lvlText w:val="%8."/>
      <w:lvlJc w:val="left"/>
      <w:pPr>
        <w:tabs>
          <w:tab w:val="num" w:pos="6015"/>
        </w:tabs>
        <w:ind w:left="6015" w:hanging="360"/>
      </w:pPr>
    </w:lvl>
    <w:lvl w:ilvl="8" w:tplc="0416001B" w:tentative="1">
      <w:start w:val="1"/>
      <w:numFmt w:val="lowerRoman"/>
      <w:lvlText w:val="%9."/>
      <w:lvlJc w:val="right"/>
      <w:pPr>
        <w:tabs>
          <w:tab w:val="num" w:pos="6735"/>
        </w:tabs>
        <w:ind w:left="6735" w:hanging="180"/>
      </w:pPr>
    </w:lvl>
  </w:abstractNum>
  <w:abstractNum w:abstractNumId="5">
    <w:nsid w:val="139854D2"/>
    <w:multiLevelType w:val="multilevel"/>
    <w:tmpl w:val="A888FD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5645D7F"/>
    <w:multiLevelType w:val="hybridMultilevel"/>
    <w:tmpl w:val="14A0ABD6"/>
    <w:lvl w:ilvl="0" w:tplc="CD140720">
      <w:start w:val="1"/>
      <w:numFmt w:val="lowerLetter"/>
      <w:lvlText w:val="%1)"/>
      <w:lvlJc w:val="left"/>
      <w:pPr>
        <w:tabs>
          <w:tab w:val="num" w:pos="1635"/>
        </w:tabs>
        <w:ind w:left="1635" w:hanging="360"/>
      </w:pPr>
      <w:rPr>
        <w:rFonts w:hint="default"/>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7">
    <w:nsid w:val="1AAC5C01"/>
    <w:multiLevelType w:val="hybridMultilevel"/>
    <w:tmpl w:val="BFEC41AE"/>
    <w:lvl w:ilvl="0" w:tplc="CF4042B6">
      <w:start w:val="1"/>
      <w:numFmt w:val="lowerLetter"/>
      <w:lvlText w:val="%1)"/>
      <w:lvlJc w:val="left"/>
      <w:pPr>
        <w:tabs>
          <w:tab w:val="num" w:pos="4905"/>
        </w:tabs>
        <w:ind w:left="4905" w:hanging="2625"/>
      </w:pPr>
      <w:rPr>
        <w:rFonts w:hint="default"/>
      </w:rPr>
    </w:lvl>
    <w:lvl w:ilvl="1" w:tplc="04160019" w:tentative="1">
      <w:start w:val="1"/>
      <w:numFmt w:val="lowerLetter"/>
      <w:lvlText w:val="%2."/>
      <w:lvlJc w:val="left"/>
      <w:pPr>
        <w:tabs>
          <w:tab w:val="num" w:pos="3360"/>
        </w:tabs>
        <w:ind w:left="3360" w:hanging="360"/>
      </w:pPr>
    </w:lvl>
    <w:lvl w:ilvl="2" w:tplc="0416001B" w:tentative="1">
      <w:start w:val="1"/>
      <w:numFmt w:val="lowerRoman"/>
      <w:lvlText w:val="%3."/>
      <w:lvlJc w:val="right"/>
      <w:pPr>
        <w:tabs>
          <w:tab w:val="num" w:pos="4080"/>
        </w:tabs>
        <w:ind w:left="4080" w:hanging="180"/>
      </w:pPr>
    </w:lvl>
    <w:lvl w:ilvl="3" w:tplc="0416000F" w:tentative="1">
      <w:start w:val="1"/>
      <w:numFmt w:val="decimal"/>
      <w:lvlText w:val="%4."/>
      <w:lvlJc w:val="left"/>
      <w:pPr>
        <w:tabs>
          <w:tab w:val="num" w:pos="4800"/>
        </w:tabs>
        <w:ind w:left="4800" w:hanging="360"/>
      </w:pPr>
    </w:lvl>
    <w:lvl w:ilvl="4" w:tplc="04160019" w:tentative="1">
      <w:start w:val="1"/>
      <w:numFmt w:val="lowerLetter"/>
      <w:lvlText w:val="%5."/>
      <w:lvlJc w:val="left"/>
      <w:pPr>
        <w:tabs>
          <w:tab w:val="num" w:pos="5520"/>
        </w:tabs>
        <w:ind w:left="5520" w:hanging="360"/>
      </w:pPr>
    </w:lvl>
    <w:lvl w:ilvl="5" w:tplc="0416001B" w:tentative="1">
      <w:start w:val="1"/>
      <w:numFmt w:val="lowerRoman"/>
      <w:lvlText w:val="%6."/>
      <w:lvlJc w:val="right"/>
      <w:pPr>
        <w:tabs>
          <w:tab w:val="num" w:pos="6240"/>
        </w:tabs>
        <w:ind w:left="6240" w:hanging="180"/>
      </w:pPr>
    </w:lvl>
    <w:lvl w:ilvl="6" w:tplc="0416000F" w:tentative="1">
      <w:start w:val="1"/>
      <w:numFmt w:val="decimal"/>
      <w:lvlText w:val="%7."/>
      <w:lvlJc w:val="left"/>
      <w:pPr>
        <w:tabs>
          <w:tab w:val="num" w:pos="6960"/>
        </w:tabs>
        <w:ind w:left="6960" w:hanging="360"/>
      </w:pPr>
    </w:lvl>
    <w:lvl w:ilvl="7" w:tplc="04160019" w:tentative="1">
      <w:start w:val="1"/>
      <w:numFmt w:val="lowerLetter"/>
      <w:lvlText w:val="%8."/>
      <w:lvlJc w:val="left"/>
      <w:pPr>
        <w:tabs>
          <w:tab w:val="num" w:pos="7680"/>
        </w:tabs>
        <w:ind w:left="7680" w:hanging="360"/>
      </w:pPr>
    </w:lvl>
    <w:lvl w:ilvl="8" w:tplc="0416001B" w:tentative="1">
      <w:start w:val="1"/>
      <w:numFmt w:val="lowerRoman"/>
      <w:lvlText w:val="%9."/>
      <w:lvlJc w:val="right"/>
      <w:pPr>
        <w:tabs>
          <w:tab w:val="num" w:pos="8400"/>
        </w:tabs>
        <w:ind w:left="8400" w:hanging="180"/>
      </w:pPr>
    </w:lvl>
  </w:abstractNum>
  <w:abstractNum w:abstractNumId="8">
    <w:nsid w:val="1D5C100D"/>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8D42AF"/>
    <w:multiLevelType w:val="hybridMultilevel"/>
    <w:tmpl w:val="56380FF6"/>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nsid w:val="22B76DF3"/>
    <w:multiLevelType w:val="hybridMultilevel"/>
    <w:tmpl w:val="B892332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27E40042"/>
    <w:multiLevelType w:val="hybridMultilevel"/>
    <w:tmpl w:val="4260E316"/>
    <w:lvl w:ilvl="0" w:tplc="4322BFC4">
      <w:start w:val="1"/>
      <w:numFmt w:val="lowerLetter"/>
      <w:lvlText w:val="%1)"/>
      <w:lvlJc w:val="left"/>
      <w:pPr>
        <w:tabs>
          <w:tab w:val="num" w:pos="960"/>
        </w:tabs>
        <w:ind w:left="960" w:hanging="360"/>
      </w:pPr>
      <w:rPr>
        <w:rFonts w:hint="default"/>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12">
    <w:nsid w:val="2E6D5AC1"/>
    <w:multiLevelType w:val="hybridMultilevel"/>
    <w:tmpl w:val="F0E051F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2EDD03DD"/>
    <w:multiLevelType w:val="hybridMultilevel"/>
    <w:tmpl w:val="CA0263E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2C5EBA"/>
    <w:multiLevelType w:val="hybridMultilevel"/>
    <w:tmpl w:val="F0E051F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37027ACF"/>
    <w:multiLevelType w:val="hybridMultilevel"/>
    <w:tmpl w:val="F6A60560"/>
    <w:lvl w:ilvl="0" w:tplc="D2189B78">
      <w:start w:val="1"/>
      <w:numFmt w:val="lowerLetter"/>
      <w:lvlText w:val="%1)"/>
      <w:lvlJc w:val="left"/>
      <w:pPr>
        <w:tabs>
          <w:tab w:val="num" w:pos="960"/>
        </w:tabs>
        <w:ind w:left="960" w:hanging="360"/>
      </w:pPr>
      <w:rPr>
        <w:rFonts w:hint="default"/>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16">
    <w:nsid w:val="395C4B8C"/>
    <w:multiLevelType w:val="hybridMultilevel"/>
    <w:tmpl w:val="F83A5A7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44D86730"/>
    <w:multiLevelType w:val="hybridMultilevel"/>
    <w:tmpl w:val="68E0E646"/>
    <w:lvl w:ilvl="0" w:tplc="E8BE87D4">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8">
    <w:nsid w:val="48565E0E"/>
    <w:multiLevelType w:val="hybridMultilevel"/>
    <w:tmpl w:val="8BE2C624"/>
    <w:lvl w:ilvl="0" w:tplc="6114D4A6">
      <w:start w:val="1"/>
      <w:numFmt w:val="lowerLetter"/>
      <w:lvlText w:val="%1)"/>
      <w:lvlJc w:val="left"/>
      <w:pPr>
        <w:tabs>
          <w:tab w:val="num" w:pos="1200"/>
        </w:tabs>
        <w:ind w:left="1200" w:hanging="360"/>
      </w:pPr>
      <w:rPr>
        <w:rFonts w:hint="default"/>
      </w:rPr>
    </w:lvl>
    <w:lvl w:ilvl="1" w:tplc="04160019" w:tentative="1">
      <w:start w:val="1"/>
      <w:numFmt w:val="lowerLetter"/>
      <w:lvlText w:val="%2."/>
      <w:lvlJc w:val="left"/>
      <w:pPr>
        <w:tabs>
          <w:tab w:val="num" w:pos="1920"/>
        </w:tabs>
        <w:ind w:left="1920" w:hanging="360"/>
      </w:p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19">
    <w:nsid w:val="48AA7043"/>
    <w:multiLevelType w:val="hybridMultilevel"/>
    <w:tmpl w:val="0A34ECA6"/>
    <w:lvl w:ilvl="0" w:tplc="BE788E8C">
      <w:start w:val="1"/>
      <w:numFmt w:val="decimal"/>
      <w:lvlText w:val="%1)"/>
      <w:lvlJc w:val="left"/>
      <w:pPr>
        <w:tabs>
          <w:tab w:val="num" w:pos="361"/>
        </w:tabs>
        <w:ind w:left="361" w:hanging="36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20">
    <w:nsid w:val="4B9C5FAA"/>
    <w:multiLevelType w:val="hybridMultilevel"/>
    <w:tmpl w:val="3A2AB06C"/>
    <w:lvl w:ilvl="0" w:tplc="B3D0CAB4">
      <w:start w:val="1"/>
      <w:numFmt w:val="lowerLetter"/>
      <w:lvlText w:val="%1)"/>
      <w:lvlJc w:val="left"/>
      <w:pPr>
        <w:tabs>
          <w:tab w:val="num" w:pos="1778"/>
        </w:tabs>
        <w:ind w:left="1778" w:hanging="360"/>
      </w:pPr>
      <w:rPr>
        <w:rFonts w:hint="default"/>
      </w:rPr>
    </w:lvl>
    <w:lvl w:ilvl="1" w:tplc="BE6E3842">
      <w:start w:val="1"/>
      <w:numFmt w:val="lowerLetter"/>
      <w:lvlText w:val="%2)"/>
      <w:lvlJc w:val="left"/>
      <w:pPr>
        <w:tabs>
          <w:tab w:val="num" w:pos="2498"/>
        </w:tabs>
        <w:ind w:left="2498" w:hanging="360"/>
      </w:pPr>
      <w:rPr>
        <w:rFonts w:hint="default"/>
      </w:r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1">
    <w:nsid w:val="4DE51BD7"/>
    <w:multiLevelType w:val="hybridMultilevel"/>
    <w:tmpl w:val="0DF851D4"/>
    <w:lvl w:ilvl="0" w:tplc="9F90C8E8">
      <w:start w:val="1"/>
      <w:numFmt w:val="lowerLetter"/>
      <w:lvlText w:val="%1)"/>
      <w:lvlJc w:val="left"/>
      <w:pPr>
        <w:tabs>
          <w:tab w:val="num" w:pos="960"/>
        </w:tabs>
        <w:ind w:left="960" w:hanging="360"/>
      </w:pPr>
      <w:rPr>
        <w:rFonts w:hint="default"/>
      </w:rPr>
    </w:lvl>
    <w:lvl w:ilvl="1" w:tplc="04160019" w:tentative="1">
      <w:start w:val="1"/>
      <w:numFmt w:val="lowerLetter"/>
      <w:lvlText w:val="%2."/>
      <w:lvlJc w:val="left"/>
      <w:pPr>
        <w:tabs>
          <w:tab w:val="num" w:pos="1680"/>
        </w:tabs>
        <w:ind w:left="1680" w:hanging="360"/>
      </w:pPr>
    </w:lvl>
    <w:lvl w:ilvl="2" w:tplc="0416001B" w:tentative="1">
      <w:start w:val="1"/>
      <w:numFmt w:val="lowerRoman"/>
      <w:lvlText w:val="%3."/>
      <w:lvlJc w:val="right"/>
      <w:pPr>
        <w:tabs>
          <w:tab w:val="num" w:pos="2400"/>
        </w:tabs>
        <w:ind w:left="2400" w:hanging="180"/>
      </w:pPr>
    </w:lvl>
    <w:lvl w:ilvl="3" w:tplc="0416000F" w:tentative="1">
      <w:start w:val="1"/>
      <w:numFmt w:val="decimal"/>
      <w:lvlText w:val="%4."/>
      <w:lvlJc w:val="left"/>
      <w:pPr>
        <w:tabs>
          <w:tab w:val="num" w:pos="3120"/>
        </w:tabs>
        <w:ind w:left="3120" w:hanging="360"/>
      </w:pPr>
    </w:lvl>
    <w:lvl w:ilvl="4" w:tplc="04160019" w:tentative="1">
      <w:start w:val="1"/>
      <w:numFmt w:val="lowerLetter"/>
      <w:lvlText w:val="%5."/>
      <w:lvlJc w:val="left"/>
      <w:pPr>
        <w:tabs>
          <w:tab w:val="num" w:pos="3840"/>
        </w:tabs>
        <w:ind w:left="3840" w:hanging="360"/>
      </w:pPr>
    </w:lvl>
    <w:lvl w:ilvl="5" w:tplc="0416001B" w:tentative="1">
      <w:start w:val="1"/>
      <w:numFmt w:val="lowerRoman"/>
      <w:lvlText w:val="%6."/>
      <w:lvlJc w:val="right"/>
      <w:pPr>
        <w:tabs>
          <w:tab w:val="num" w:pos="4560"/>
        </w:tabs>
        <w:ind w:left="4560" w:hanging="180"/>
      </w:pPr>
    </w:lvl>
    <w:lvl w:ilvl="6" w:tplc="0416000F" w:tentative="1">
      <w:start w:val="1"/>
      <w:numFmt w:val="decimal"/>
      <w:lvlText w:val="%7."/>
      <w:lvlJc w:val="left"/>
      <w:pPr>
        <w:tabs>
          <w:tab w:val="num" w:pos="5280"/>
        </w:tabs>
        <w:ind w:left="5280" w:hanging="360"/>
      </w:pPr>
    </w:lvl>
    <w:lvl w:ilvl="7" w:tplc="04160019" w:tentative="1">
      <w:start w:val="1"/>
      <w:numFmt w:val="lowerLetter"/>
      <w:lvlText w:val="%8."/>
      <w:lvlJc w:val="left"/>
      <w:pPr>
        <w:tabs>
          <w:tab w:val="num" w:pos="6000"/>
        </w:tabs>
        <w:ind w:left="6000" w:hanging="360"/>
      </w:pPr>
    </w:lvl>
    <w:lvl w:ilvl="8" w:tplc="0416001B" w:tentative="1">
      <w:start w:val="1"/>
      <w:numFmt w:val="lowerRoman"/>
      <w:lvlText w:val="%9."/>
      <w:lvlJc w:val="right"/>
      <w:pPr>
        <w:tabs>
          <w:tab w:val="num" w:pos="6720"/>
        </w:tabs>
        <w:ind w:left="6720" w:hanging="180"/>
      </w:pPr>
    </w:lvl>
  </w:abstractNum>
  <w:abstractNum w:abstractNumId="22">
    <w:nsid w:val="53744681"/>
    <w:multiLevelType w:val="hybridMultilevel"/>
    <w:tmpl w:val="700266C8"/>
    <w:lvl w:ilvl="0" w:tplc="6304F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555902A5"/>
    <w:multiLevelType w:val="hybridMultilevel"/>
    <w:tmpl w:val="67A6A0C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2D47E9"/>
    <w:multiLevelType w:val="hybridMultilevel"/>
    <w:tmpl w:val="697665D6"/>
    <w:lvl w:ilvl="0" w:tplc="A810DA9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571C1024"/>
    <w:multiLevelType w:val="hybridMultilevel"/>
    <w:tmpl w:val="3A2AB06C"/>
    <w:lvl w:ilvl="0" w:tplc="B3D0CAB4">
      <w:start w:val="1"/>
      <w:numFmt w:val="lowerLetter"/>
      <w:lvlText w:val="%1)"/>
      <w:lvlJc w:val="left"/>
      <w:pPr>
        <w:tabs>
          <w:tab w:val="num" w:pos="1200"/>
        </w:tabs>
        <w:ind w:left="1200" w:hanging="360"/>
      </w:pPr>
      <w:rPr>
        <w:rFonts w:hint="default"/>
      </w:rPr>
    </w:lvl>
    <w:lvl w:ilvl="1" w:tplc="BE6E3842">
      <w:start w:val="1"/>
      <w:numFmt w:val="lowerLetter"/>
      <w:lvlText w:val="%2)"/>
      <w:lvlJc w:val="left"/>
      <w:pPr>
        <w:tabs>
          <w:tab w:val="num" w:pos="1920"/>
        </w:tabs>
        <w:ind w:left="1920" w:hanging="360"/>
      </w:pPr>
      <w:rPr>
        <w:rFonts w:hint="default"/>
      </w:r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abstractNum w:abstractNumId="26">
    <w:nsid w:val="6242535A"/>
    <w:multiLevelType w:val="hybridMultilevel"/>
    <w:tmpl w:val="2B4457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38D601A"/>
    <w:multiLevelType w:val="hybridMultilevel"/>
    <w:tmpl w:val="0F465C96"/>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nsid w:val="72491DB3"/>
    <w:multiLevelType w:val="hybridMultilevel"/>
    <w:tmpl w:val="0F6AC1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78B5BB6"/>
    <w:multiLevelType w:val="hybridMultilevel"/>
    <w:tmpl w:val="F3965C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7B7B6926"/>
    <w:multiLevelType w:val="hybridMultilevel"/>
    <w:tmpl w:val="37FC45A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nsid w:val="7C82534D"/>
    <w:multiLevelType w:val="hybridMultilevel"/>
    <w:tmpl w:val="37FC45A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7CD601A4"/>
    <w:multiLevelType w:val="hybridMultilevel"/>
    <w:tmpl w:val="E0D4CEDE"/>
    <w:lvl w:ilvl="0" w:tplc="7C3A2168">
      <w:start w:val="1"/>
      <w:numFmt w:val="lowerLetter"/>
      <w:lvlText w:val="%1)"/>
      <w:lvlJc w:val="left"/>
      <w:pPr>
        <w:tabs>
          <w:tab w:val="num" w:pos="1200"/>
        </w:tabs>
        <w:ind w:left="1200" w:hanging="360"/>
      </w:pPr>
      <w:rPr>
        <w:rFonts w:hint="default"/>
      </w:rPr>
    </w:lvl>
    <w:lvl w:ilvl="1" w:tplc="04160019" w:tentative="1">
      <w:start w:val="1"/>
      <w:numFmt w:val="lowerLetter"/>
      <w:lvlText w:val="%2."/>
      <w:lvlJc w:val="left"/>
      <w:pPr>
        <w:tabs>
          <w:tab w:val="num" w:pos="1920"/>
        </w:tabs>
        <w:ind w:left="1920" w:hanging="360"/>
      </w:pPr>
    </w:lvl>
    <w:lvl w:ilvl="2" w:tplc="0416001B" w:tentative="1">
      <w:start w:val="1"/>
      <w:numFmt w:val="lowerRoman"/>
      <w:lvlText w:val="%3."/>
      <w:lvlJc w:val="right"/>
      <w:pPr>
        <w:tabs>
          <w:tab w:val="num" w:pos="2640"/>
        </w:tabs>
        <w:ind w:left="2640" w:hanging="180"/>
      </w:pPr>
    </w:lvl>
    <w:lvl w:ilvl="3" w:tplc="0416000F" w:tentative="1">
      <w:start w:val="1"/>
      <w:numFmt w:val="decimal"/>
      <w:lvlText w:val="%4."/>
      <w:lvlJc w:val="left"/>
      <w:pPr>
        <w:tabs>
          <w:tab w:val="num" w:pos="3360"/>
        </w:tabs>
        <w:ind w:left="3360" w:hanging="360"/>
      </w:pPr>
    </w:lvl>
    <w:lvl w:ilvl="4" w:tplc="04160019" w:tentative="1">
      <w:start w:val="1"/>
      <w:numFmt w:val="lowerLetter"/>
      <w:lvlText w:val="%5."/>
      <w:lvlJc w:val="left"/>
      <w:pPr>
        <w:tabs>
          <w:tab w:val="num" w:pos="4080"/>
        </w:tabs>
        <w:ind w:left="4080" w:hanging="360"/>
      </w:pPr>
    </w:lvl>
    <w:lvl w:ilvl="5" w:tplc="0416001B" w:tentative="1">
      <w:start w:val="1"/>
      <w:numFmt w:val="lowerRoman"/>
      <w:lvlText w:val="%6."/>
      <w:lvlJc w:val="right"/>
      <w:pPr>
        <w:tabs>
          <w:tab w:val="num" w:pos="4800"/>
        </w:tabs>
        <w:ind w:left="4800" w:hanging="180"/>
      </w:pPr>
    </w:lvl>
    <w:lvl w:ilvl="6" w:tplc="0416000F" w:tentative="1">
      <w:start w:val="1"/>
      <w:numFmt w:val="decimal"/>
      <w:lvlText w:val="%7."/>
      <w:lvlJc w:val="left"/>
      <w:pPr>
        <w:tabs>
          <w:tab w:val="num" w:pos="5520"/>
        </w:tabs>
        <w:ind w:left="5520" w:hanging="360"/>
      </w:pPr>
    </w:lvl>
    <w:lvl w:ilvl="7" w:tplc="04160019" w:tentative="1">
      <w:start w:val="1"/>
      <w:numFmt w:val="lowerLetter"/>
      <w:lvlText w:val="%8."/>
      <w:lvlJc w:val="left"/>
      <w:pPr>
        <w:tabs>
          <w:tab w:val="num" w:pos="6240"/>
        </w:tabs>
        <w:ind w:left="6240" w:hanging="360"/>
      </w:pPr>
    </w:lvl>
    <w:lvl w:ilvl="8" w:tplc="0416001B" w:tentative="1">
      <w:start w:val="1"/>
      <w:numFmt w:val="lowerRoman"/>
      <w:lvlText w:val="%9."/>
      <w:lvlJc w:val="right"/>
      <w:pPr>
        <w:tabs>
          <w:tab w:val="num" w:pos="6960"/>
        </w:tabs>
        <w:ind w:left="6960" w:hanging="180"/>
      </w:pPr>
    </w:lvl>
  </w:abstractNum>
  <w:num w:numId="1">
    <w:abstractNumId w:val="7"/>
  </w:num>
  <w:num w:numId="2">
    <w:abstractNumId w:val="2"/>
  </w:num>
  <w:num w:numId="3">
    <w:abstractNumId w:val="29"/>
  </w:num>
  <w:num w:numId="4">
    <w:abstractNumId w:val="26"/>
  </w:num>
  <w:num w:numId="5">
    <w:abstractNumId w:val="28"/>
  </w:num>
  <w:num w:numId="6">
    <w:abstractNumId w:val="17"/>
  </w:num>
  <w:num w:numId="7">
    <w:abstractNumId w:val="13"/>
  </w:num>
  <w:num w:numId="8">
    <w:abstractNumId w:val="22"/>
  </w:num>
  <w:num w:numId="9">
    <w:abstractNumId w:val="19"/>
  </w:num>
  <w:num w:numId="10">
    <w:abstractNumId w:val="4"/>
  </w:num>
  <w:num w:numId="11">
    <w:abstractNumId w:val="32"/>
  </w:num>
  <w:num w:numId="12">
    <w:abstractNumId w:val="18"/>
  </w:num>
  <w:num w:numId="13">
    <w:abstractNumId w:val="5"/>
  </w:num>
  <w:num w:numId="14">
    <w:abstractNumId w:val="11"/>
  </w:num>
  <w:num w:numId="15">
    <w:abstractNumId w:val="15"/>
  </w:num>
  <w:num w:numId="16">
    <w:abstractNumId w:val="21"/>
  </w:num>
  <w:num w:numId="17">
    <w:abstractNumId w:val="25"/>
  </w:num>
  <w:num w:numId="18">
    <w:abstractNumId w:val="23"/>
  </w:num>
  <w:num w:numId="19">
    <w:abstractNumId w:val="3"/>
  </w:num>
  <w:num w:numId="20">
    <w:abstractNumId w:val="6"/>
  </w:num>
  <w:num w:numId="21">
    <w:abstractNumId w:val="1"/>
  </w:num>
  <w:num w:numId="22">
    <w:abstractNumId w:val="20"/>
  </w:num>
  <w:num w:numId="23">
    <w:abstractNumId w:val="24"/>
  </w:num>
  <w:num w:numId="24">
    <w:abstractNumId w:val="16"/>
  </w:num>
  <w:num w:numId="25">
    <w:abstractNumId w:val="12"/>
  </w:num>
  <w:num w:numId="26">
    <w:abstractNumId w:val="1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0"/>
  </w:num>
  <w:num w:numId="40">
    <w:abstractNumId w:val="30"/>
  </w:num>
  <w:num w:numId="41">
    <w:abstractNumId w:val="31"/>
  </w:num>
  <w:num w:numId="42">
    <w:abstractNumId w:val="0"/>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73"/>
    <w:rsid w:val="0016667C"/>
    <w:rsid w:val="00364A79"/>
    <w:rsid w:val="007C4F92"/>
    <w:rsid w:val="00A341A2"/>
    <w:rsid w:val="00AC56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C5673"/>
    <w:pPr>
      <w:keepNext/>
      <w:jc w:val="left"/>
      <w:outlineLvl w:val="0"/>
    </w:pPr>
    <w:rPr>
      <w:rFonts w:ascii="Arial" w:eastAsia="Times New Roman" w:hAnsi="Arial" w:cs="Arial"/>
      <w:i/>
      <w:iCs/>
      <w:sz w:val="24"/>
      <w:szCs w:val="24"/>
      <w:lang w:eastAsia="pt-BR"/>
    </w:rPr>
  </w:style>
  <w:style w:type="paragraph" w:styleId="Ttulo2">
    <w:name w:val="heading 2"/>
    <w:basedOn w:val="Normal"/>
    <w:next w:val="Normal"/>
    <w:link w:val="Ttulo2Char"/>
    <w:qFormat/>
    <w:rsid w:val="00AC5673"/>
    <w:pPr>
      <w:keepNext/>
      <w:jc w:val="left"/>
      <w:outlineLvl w:val="1"/>
    </w:pPr>
    <w:rPr>
      <w:rFonts w:ascii="Arial" w:eastAsia="Times New Roman" w:hAnsi="Arial" w:cs="Arial"/>
      <w:sz w:val="24"/>
      <w:szCs w:val="24"/>
      <w:lang w:eastAsia="pt-BR"/>
    </w:rPr>
  </w:style>
  <w:style w:type="paragraph" w:styleId="Ttulo3">
    <w:name w:val="heading 3"/>
    <w:basedOn w:val="Normal"/>
    <w:next w:val="Normal"/>
    <w:link w:val="Ttulo3Char"/>
    <w:qFormat/>
    <w:rsid w:val="00AC5673"/>
    <w:pPr>
      <w:keepNext/>
      <w:jc w:val="left"/>
      <w:outlineLvl w:val="2"/>
    </w:pPr>
    <w:rPr>
      <w:rFonts w:ascii="Arial" w:eastAsia="Times New Roman" w:hAnsi="Arial" w:cs="Arial"/>
      <w:spacing w:val="20"/>
      <w:sz w:val="24"/>
      <w:szCs w:val="24"/>
      <w:lang w:eastAsia="pt-BR"/>
    </w:rPr>
  </w:style>
  <w:style w:type="paragraph" w:styleId="Ttulo4">
    <w:name w:val="heading 4"/>
    <w:basedOn w:val="Normal"/>
    <w:next w:val="Normal"/>
    <w:link w:val="Ttulo4Char"/>
    <w:qFormat/>
    <w:rsid w:val="00AC5673"/>
    <w:pPr>
      <w:keepNext/>
      <w:jc w:val="left"/>
      <w:outlineLvl w:val="3"/>
    </w:pPr>
    <w:rPr>
      <w:rFonts w:ascii="Arial" w:eastAsia="Times New Roman" w:hAnsi="Arial" w:cs="Arial"/>
      <w:b/>
      <w:bCs/>
      <w:sz w:val="24"/>
      <w:szCs w:val="24"/>
      <w:lang w:eastAsia="pt-BR"/>
    </w:rPr>
  </w:style>
  <w:style w:type="paragraph" w:styleId="Ttulo5">
    <w:name w:val="heading 5"/>
    <w:basedOn w:val="Normal"/>
    <w:next w:val="Normal"/>
    <w:link w:val="Ttulo5Char"/>
    <w:qFormat/>
    <w:rsid w:val="00AC5673"/>
    <w:pPr>
      <w:keepNext/>
      <w:outlineLvl w:val="4"/>
    </w:pPr>
    <w:rPr>
      <w:rFonts w:ascii="Arial" w:eastAsia="Times New Roman" w:hAnsi="Arial" w:cs="Arial"/>
      <w:b/>
      <w:bCs/>
      <w:sz w:val="24"/>
      <w:szCs w:val="24"/>
      <w:lang w:eastAsia="pt-BR"/>
    </w:rPr>
  </w:style>
  <w:style w:type="paragraph" w:styleId="Ttulo6">
    <w:name w:val="heading 6"/>
    <w:basedOn w:val="Normal"/>
    <w:next w:val="Normal"/>
    <w:link w:val="Ttulo6Char"/>
    <w:qFormat/>
    <w:rsid w:val="00AC5673"/>
    <w:pPr>
      <w:spacing w:before="240" w:beforeAutospacing="1" w:after="60" w:line="360" w:lineRule="auto"/>
      <w:outlineLvl w:val="5"/>
    </w:pPr>
    <w:rPr>
      <w:rFonts w:ascii="Verdana" w:eastAsia="Times New Roman" w:hAnsi="Verdana" w:cs="Arial"/>
      <w:bCs/>
      <w:color w:val="003333"/>
      <w:spacing w:val="20"/>
      <w:sz w:val="16"/>
      <w:szCs w:val="16"/>
      <w:lang w:eastAsia="pt-BR"/>
    </w:rPr>
  </w:style>
  <w:style w:type="paragraph" w:styleId="Ttulo7">
    <w:name w:val="heading 7"/>
    <w:basedOn w:val="Normal"/>
    <w:next w:val="Normal"/>
    <w:link w:val="Ttulo7Char"/>
    <w:uiPriority w:val="99"/>
    <w:qFormat/>
    <w:rsid w:val="00AC5673"/>
    <w:pPr>
      <w:keepNext/>
      <w:spacing w:before="100" w:beforeAutospacing="1" w:after="100" w:afterAutospacing="1"/>
      <w:outlineLvl w:val="6"/>
    </w:pPr>
    <w:rPr>
      <w:rFonts w:ascii="Arial" w:eastAsia="Times New Roman" w:hAnsi="Arial" w:cs="Arial"/>
      <w:sz w:val="32"/>
      <w:szCs w:val="20"/>
      <w:lang w:eastAsia="pt-BR"/>
    </w:rPr>
  </w:style>
  <w:style w:type="paragraph" w:styleId="Ttulo8">
    <w:name w:val="heading 8"/>
    <w:basedOn w:val="Normal"/>
    <w:next w:val="Normal"/>
    <w:link w:val="Ttulo8Char"/>
    <w:uiPriority w:val="99"/>
    <w:qFormat/>
    <w:rsid w:val="00AC5673"/>
    <w:pPr>
      <w:keepNext/>
      <w:outlineLvl w:val="7"/>
    </w:pPr>
    <w:rPr>
      <w:rFonts w:ascii="Tahoma" w:eastAsia="Times New Roman" w:hAnsi="Tahoma" w:cs="Tahoma"/>
      <w:szCs w:val="20"/>
      <w:lang w:eastAsia="pt-BR"/>
    </w:rPr>
  </w:style>
  <w:style w:type="paragraph" w:styleId="Ttulo9">
    <w:name w:val="heading 9"/>
    <w:basedOn w:val="Normal"/>
    <w:next w:val="Normal"/>
    <w:link w:val="Ttulo9Char"/>
    <w:uiPriority w:val="99"/>
    <w:qFormat/>
    <w:rsid w:val="00AC5673"/>
    <w:pPr>
      <w:keepNext/>
      <w:jc w:val="center"/>
      <w:outlineLvl w:val="8"/>
    </w:pPr>
    <w:rPr>
      <w:rFonts w:ascii="Tahoma" w:eastAsia="Times New Roman" w:hAnsi="Tahoma" w:cs="Tahoma"/>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5673"/>
    <w:rPr>
      <w:rFonts w:ascii="Arial" w:eastAsia="Times New Roman" w:hAnsi="Arial" w:cs="Arial"/>
      <w:i/>
      <w:iCs/>
      <w:sz w:val="24"/>
      <w:szCs w:val="24"/>
      <w:lang w:eastAsia="pt-BR"/>
    </w:rPr>
  </w:style>
  <w:style w:type="character" w:customStyle="1" w:styleId="Ttulo2Char">
    <w:name w:val="Título 2 Char"/>
    <w:basedOn w:val="Fontepargpadro"/>
    <w:link w:val="Ttulo2"/>
    <w:rsid w:val="00AC5673"/>
    <w:rPr>
      <w:rFonts w:ascii="Arial" w:eastAsia="Times New Roman" w:hAnsi="Arial" w:cs="Arial"/>
      <w:sz w:val="24"/>
      <w:szCs w:val="24"/>
      <w:lang w:eastAsia="pt-BR"/>
    </w:rPr>
  </w:style>
  <w:style w:type="character" w:customStyle="1" w:styleId="Ttulo3Char">
    <w:name w:val="Título 3 Char"/>
    <w:basedOn w:val="Fontepargpadro"/>
    <w:link w:val="Ttulo3"/>
    <w:rsid w:val="00AC5673"/>
    <w:rPr>
      <w:rFonts w:ascii="Arial" w:eastAsia="Times New Roman" w:hAnsi="Arial" w:cs="Arial"/>
      <w:spacing w:val="20"/>
      <w:sz w:val="24"/>
      <w:szCs w:val="24"/>
      <w:lang w:eastAsia="pt-BR"/>
    </w:rPr>
  </w:style>
  <w:style w:type="character" w:customStyle="1" w:styleId="Ttulo4Char">
    <w:name w:val="Título 4 Char"/>
    <w:basedOn w:val="Fontepargpadro"/>
    <w:link w:val="Ttulo4"/>
    <w:rsid w:val="00AC5673"/>
    <w:rPr>
      <w:rFonts w:ascii="Arial" w:eastAsia="Times New Roman" w:hAnsi="Arial" w:cs="Arial"/>
      <w:b/>
      <w:bCs/>
      <w:sz w:val="24"/>
      <w:szCs w:val="24"/>
      <w:lang w:eastAsia="pt-BR"/>
    </w:rPr>
  </w:style>
  <w:style w:type="character" w:customStyle="1" w:styleId="Ttulo5Char">
    <w:name w:val="Título 5 Char"/>
    <w:basedOn w:val="Fontepargpadro"/>
    <w:link w:val="Ttulo5"/>
    <w:rsid w:val="00AC5673"/>
    <w:rPr>
      <w:rFonts w:ascii="Arial" w:eastAsia="Times New Roman" w:hAnsi="Arial" w:cs="Arial"/>
      <w:b/>
      <w:bCs/>
      <w:sz w:val="24"/>
      <w:szCs w:val="24"/>
      <w:lang w:eastAsia="pt-BR"/>
    </w:rPr>
  </w:style>
  <w:style w:type="character" w:customStyle="1" w:styleId="Ttulo6Char">
    <w:name w:val="Título 6 Char"/>
    <w:basedOn w:val="Fontepargpadro"/>
    <w:link w:val="Ttulo6"/>
    <w:rsid w:val="00AC5673"/>
    <w:rPr>
      <w:rFonts w:ascii="Verdana" w:eastAsia="Times New Roman" w:hAnsi="Verdana" w:cs="Arial"/>
      <w:bCs/>
      <w:color w:val="003333"/>
      <w:spacing w:val="20"/>
      <w:sz w:val="16"/>
      <w:szCs w:val="16"/>
      <w:lang w:eastAsia="pt-BR"/>
    </w:rPr>
  </w:style>
  <w:style w:type="character" w:customStyle="1" w:styleId="Ttulo7Char">
    <w:name w:val="Título 7 Char"/>
    <w:basedOn w:val="Fontepargpadro"/>
    <w:link w:val="Ttulo7"/>
    <w:uiPriority w:val="99"/>
    <w:rsid w:val="00AC5673"/>
    <w:rPr>
      <w:rFonts w:ascii="Arial" w:eastAsia="Times New Roman" w:hAnsi="Arial" w:cs="Arial"/>
      <w:sz w:val="32"/>
      <w:szCs w:val="20"/>
      <w:lang w:eastAsia="pt-BR"/>
    </w:rPr>
  </w:style>
  <w:style w:type="character" w:customStyle="1" w:styleId="Ttulo8Char">
    <w:name w:val="Título 8 Char"/>
    <w:basedOn w:val="Fontepargpadro"/>
    <w:link w:val="Ttulo8"/>
    <w:uiPriority w:val="99"/>
    <w:rsid w:val="00AC5673"/>
    <w:rPr>
      <w:rFonts w:ascii="Tahoma" w:eastAsia="Times New Roman" w:hAnsi="Tahoma" w:cs="Tahoma"/>
      <w:szCs w:val="20"/>
      <w:lang w:eastAsia="pt-BR"/>
    </w:rPr>
  </w:style>
  <w:style w:type="character" w:customStyle="1" w:styleId="Ttulo9Char">
    <w:name w:val="Título 9 Char"/>
    <w:basedOn w:val="Fontepargpadro"/>
    <w:link w:val="Ttulo9"/>
    <w:uiPriority w:val="99"/>
    <w:rsid w:val="00AC5673"/>
    <w:rPr>
      <w:rFonts w:ascii="Tahoma" w:eastAsia="Times New Roman" w:hAnsi="Tahoma" w:cs="Tahoma"/>
      <w:bCs/>
      <w:szCs w:val="20"/>
      <w:lang w:eastAsia="pt-BR"/>
    </w:rPr>
  </w:style>
  <w:style w:type="numbering" w:customStyle="1" w:styleId="Semlista1">
    <w:name w:val="Sem lista1"/>
    <w:next w:val="Semlista"/>
    <w:uiPriority w:val="99"/>
    <w:semiHidden/>
    <w:rsid w:val="00AC5673"/>
  </w:style>
  <w:style w:type="paragraph" w:styleId="Cabealho">
    <w:name w:val="header"/>
    <w:basedOn w:val="Normal"/>
    <w:link w:val="CabealhoChar"/>
    <w:rsid w:val="00AC5673"/>
    <w:pPr>
      <w:tabs>
        <w:tab w:val="center" w:pos="4419"/>
        <w:tab w:val="right" w:pos="8838"/>
      </w:tabs>
      <w:jc w:val="left"/>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AC567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C5673"/>
    <w:pPr>
      <w:tabs>
        <w:tab w:val="center" w:pos="4419"/>
        <w:tab w:val="right" w:pos="8838"/>
      </w:tabs>
      <w:jc w:val="left"/>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AC5673"/>
    <w:rPr>
      <w:rFonts w:ascii="Times New Roman" w:eastAsia="Times New Roman" w:hAnsi="Times New Roman" w:cs="Times New Roman"/>
      <w:sz w:val="24"/>
      <w:szCs w:val="24"/>
      <w:lang w:eastAsia="pt-BR"/>
    </w:rPr>
  </w:style>
  <w:style w:type="character" w:styleId="Forte">
    <w:name w:val="Strong"/>
    <w:uiPriority w:val="22"/>
    <w:qFormat/>
    <w:rsid w:val="00AC5673"/>
    <w:rPr>
      <w:b/>
      <w:bCs/>
    </w:rPr>
  </w:style>
  <w:style w:type="paragraph" w:styleId="Recuodecorpodetexto">
    <w:name w:val="Body Text Indent"/>
    <w:basedOn w:val="Normal"/>
    <w:link w:val="RecuodecorpodetextoChar"/>
    <w:uiPriority w:val="99"/>
    <w:rsid w:val="00AC5673"/>
    <w:pPr>
      <w:spacing w:before="100" w:beforeAutospacing="1" w:after="100" w:afterAutospacing="1"/>
      <w:jc w:val="left"/>
    </w:pPr>
    <w:rPr>
      <w:rFonts w:ascii="Arial Unicode MS" w:eastAsia="Arial Unicode MS" w:hAnsi="Arial Unicode MS" w:cs="Arial Unicode MS"/>
      <w:sz w:val="24"/>
      <w:szCs w:val="24"/>
      <w:lang w:eastAsia="pt-BR"/>
    </w:rPr>
  </w:style>
  <w:style w:type="character" w:customStyle="1" w:styleId="RecuodecorpodetextoChar">
    <w:name w:val="Recuo de corpo de texto Char"/>
    <w:basedOn w:val="Fontepargpadro"/>
    <w:link w:val="Recuodecorpodetexto"/>
    <w:uiPriority w:val="99"/>
    <w:rsid w:val="00AC5673"/>
    <w:rPr>
      <w:rFonts w:ascii="Arial Unicode MS" w:eastAsia="Arial Unicode MS" w:hAnsi="Arial Unicode MS" w:cs="Arial Unicode MS"/>
      <w:sz w:val="24"/>
      <w:szCs w:val="24"/>
      <w:lang w:eastAsia="pt-BR"/>
    </w:rPr>
  </w:style>
  <w:style w:type="paragraph" w:styleId="Recuodecorpodetexto2">
    <w:name w:val="Body Text Indent 2"/>
    <w:basedOn w:val="Normal"/>
    <w:link w:val="Recuodecorpodetexto2Char"/>
    <w:uiPriority w:val="99"/>
    <w:rsid w:val="00AC5673"/>
    <w:pPr>
      <w:ind w:firstLine="840"/>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uiPriority w:val="99"/>
    <w:rsid w:val="00AC5673"/>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AC5673"/>
    <w:pPr>
      <w:tabs>
        <w:tab w:val="num" w:pos="720"/>
      </w:tabs>
      <w:spacing w:before="240" w:line="300" w:lineRule="auto"/>
      <w:ind w:firstLine="2405"/>
    </w:pPr>
    <w:rPr>
      <w:rFonts w:ascii="Arial" w:eastAsia="Times New Roman" w:hAnsi="Arial" w:cs="Arial"/>
      <w:sz w:val="24"/>
      <w:szCs w:val="24"/>
      <w:lang w:eastAsia="pt-BR"/>
    </w:rPr>
  </w:style>
  <w:style w:type="character" w:customStyle="1" w:styleId="Recuodecorpodetexto3Char">
    <w:name w:val="Recuo de corpo de texto 3 Char"/>
    <w:basedOn w:val="Fontepargpadro"/>
    <w:link w:val="Recuodecorpodetexto3"/>
    <w:uiPriority w:val="99"/>
    <w:rsid w:val="00AC5673"/>
    <w:rPr>
      <w:rFonts w:ascii="Arial" w:eastAsia="Times New Roman" w:hAnsi="Arial" w:cs="Arial"/>
      <w:sz w:val="24"/>
      <w:szCs w:val="24"/>
      <w:lang w:eastAsia="pt-BR"/>
    </w:rPr>
  </w:style>
  <w:style w:type="paragraph" w:styleId="Corpodetexto3">
    <w:name w:val="Body Text 3"/>
    <w:basedOn w:val="Normal"/>
    <w:link w:val="Corpodetexto3Char"/>
    <w:uiPriority w:val="99"/>
    <w:rsid w:val="00AC5673"/>
    <w:pPr>
      <w:spacing w:before="100" w:beforeAutospacing="1" w:after="100" w:afterAutospacing="1"/>
    </w:pPr>
    <w:rPr>
      <w:rFonts w:ascii="Arial" w:eastAsia="Times New Roman" w:hAnsi="Arial" w:cs="Arial"/>
      <w:sz w:val="28"/>
      <w:szCs w:val="20"/>
      <w:lang w:eastAsia="pt-BR"/>
    </w:rPr>
  </w:style>
  <w:style w:type="character" w:customStyle="1" w:styleId="Corpodetexto3Char">
    <w:name w:val="Corpo de texto 3 Char"/>
    <w:basedOn w:val="Fontepargpadro"/>
    <w:link w:val="Corpodetexto3"/>
    <w:uiPriority w:val="99"/>
    <w:rsid w:val="00AC5673"/>
    <w:rPr>
      <w:rFonts w:ascii="Arial" w:eastAsia="Times New Roman" w:hAnsi="Arial" w:cs="Arial"/>
      <w:sz w:val="28"/>
      <w:szCs w:val="20"/>
      <w:lang w:eastAsia="pt-BR"/>
    </w:rPr>
  </w:style>
  <w:style w:type="paragraph" w:styleId="Corpodetexto">
    <w:name w:val="Body Text"/>
    <w:basedOn w:val="Normal"/>
    <w:link w:val="CorpodetextoChar"/>
    <w:uiPriority w:val="99"/>
    <w:rsid w:val="00AC5673"/>
    <w:rPr>
      <w:rFonts w:ascii="Arial" w:eastAsia="Times New Roman" w:hAnsi="Arial" w:cs="Arial"/>
      <w:spacing w:val="20"/>
      <w:sz w:val="24"/>
      <w:szCs w:val="24"/>
      <w:lang w:eastAsia="pt-BR"/>
    </w:rPr>
  </w:style>
  <w:style w:type="character" w:customStyle="1" w:styleId="CorpodetextoChar">
    <w:name w:val="Corpo de texto Char"/>
    <w:basedOn w:val="Fontepargpadro"/>
    <w:link w:val="Corpodetexto"/>
    <w:uiPriority w:val="99"/>
    <w:rsid w:val="00AC5673"/>
    <w:rPr>
      <w:rFonts w:ascii="Arial" w:eastAsia="Times New Roman" w:hAnsi="Arial" w:cs="Arial"/>
      <w:spacing w:val="20"/>
      <w:sz w:val="24"/>
      <w:szCs w:val="24"/>
      <w:lang w:eastAsia="pt-BR"/>
    </w:rPr>
  </w:style>
  <w:style w:type="character" w:styleId="Nmerodepgina">
    <w:name w:val="page number"/>
    <w:basedOn w:val="Fontepargpadro"/>
    <w:rsid w:val="00AC5673"/>
  </w:style>
  <w:style w:type="paragraph" w:customStyle="1" w:styleId="Contedodatabela">
    <w:name w:val="Conteúdo da tabela"/>
    <w:basedOn w:val="Normal"/>
    <w:uiPriority w:val="99"/>
    <w:rsid w:val="00AC5673"/>
    <w:pPr>
      <w:widowControl w:val="0"/>
      <w:suppressLineNumbers/>
      <w:suppressAutoHyphens/>
      <w:jc w:val="left"/>
    </w:pPr>
    <w:rPr>
      <w:rFonts w:ascii="Nimbus Roman No9 L" w:eastAsia="Nimbus Sans L" w:hAnsi="Nimbus Roman No9 L" w:cs="Times New Roman"/>
      <w:sz w:val="24"/>
      <w:szCs w:val="24"/>
    </w:rPr>
  </w:style>
  <w:style w:type="paragraph" w:styleId="Corpodetexto2">
    <w:name w:val="Body Text 2"/>
    <w:basedOn w:val="Normal"/>
    <w:link w:val="Corpodetexto2Char"/>
    <w:uiPriority w:val="99"/>
    <w:rsid w:val="00AC5673"/>
    <w:pPr>
      <w:jc w:val="left"/>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uiPriority w:val="99"/>
    <w:rsid w:val="00AC5673"/>
    <w:rPr>
      <w:rFonts w:ascii="Arial" w:eastAsia="Times New Roman" w:hAnsi="Arial" w:cs="Arial"/>
      <w:sz w:val="24"/>
      <w:szCs w:val="24"/>
      <w:lang w:eastAsia="pt-BR"/>
    </w:rPr>
  </w:style>
  <w:style w:type="paragraph" w:styleId="Lista2">
    <w:name w:val="List 2"/>
    <w:basedOn w:val="Normal"/>
    <w:uiPriority w:val="99"/>
    <w:rsid w:val="00AC5673"/>
    <w:pPr>
      <w:ind w:left="566" w:hanging="283"/>
      <w:jc w:val="left"/>
    </w:pPr>
    <w:rPr>
      <w:rFonts w:ascii="Times New Roman" w:eastAsia="Times New Roman" w:hAnsi="Times New Roman" w:cs="Times New Roman"/>
      <w:sz w:val="16"/>
      <w:szCs w:val="20"/>
      <w:lang w:eastAsia="pt-BR"/>
    </w:rPr>
  </w:style>
  <w:style w:type="character" w:styleId="Hyperlink">
    <w:name w:val="Hyperlink"/>
    <w:rsid w:val="00AC5673"/>
    <w:rPr>
      <w:color w:val="0000FF"/>
      <w:u w:val="single"/>
    </w:rPr>
  </w:style>
  <w:style w:type="paragraph" w:styleId="Ttulo">
    <w:name w:val="Title"/>
    <w:basedOn w:val="Normal"/>
    <w:link w:val="TtuloChar"/>
    <w:uiPriority w:val="99"/>
    <w:qFormat/>
    <w:rsid w:val="00AC5673"/>
    <w:pPr>
      <w:spacing w:before="240" w:after="60"/>
      <w:jc w:val="center"/>
      <w:outlineLvl w:val="0"/>
    </w:pPr>
    <w:rPr>
      <w:rFonts w:ascii="Arial" w:eastAsia="Times New Roman" w:hAnsi="Arial" w:cs="Times New Roman"/>
      <w:b/>
      <w:kern w:val="28"/>
      <w:sz w:val="32"/>
      <w:szCs w:val="20"/>
      <w:lang w:eastAsia="pt-BR"/>
    </w:rPr>
  </w:style>
  <w:style w:type="character" w:customStyle="1" w:styleId="TtuloChar">
    <w:name w:val="Título Char"/>
    <w:basedOn w:val="Fontepargpadro"/>
    <w:link w:val="Ttulo"/>
    <w:uiPriority w:val="99"/>
    <w:rsid w:val="00AC5673"/>
    <w:rPr>
      <w:rFonts w:ascii="Arial" w:eastAsia="Times New Roman" w:hAnsi="Arial" w:cs="Times New Roman"/>
      <w:b/>
      <w:kern w:val="28"/>
      <w:sz w:val="32"/>
      <w:szCs w:val="20"/>
      <w:lang w:eastAsia="pt-BR"/>
    </w:rPr>
  </w:style>
  <w:style w:type="paragraph" w:styleId="NormalWeb">
    <w:name w:val="Normal (Web)"/>
    <w:basedOn w:val="Normal"/>
    <w:uiPriority w:val="99"/>
    <w:unhideWhenUsed/>
    <w:rsid w:val="00AC5673"/>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C5673"/>
  </w:style>
  <w:style w:type="paragraph" w:styleId="Subttulo">
    <w:name w:val="Subtitle"/>
    <w:basedOn w:val="Normal"/>
    <w:link w:val="SubttuloChar"/>
    <w:uiPriority w:val="99"/>
    <w:qFormat/>
    <w:rsid w:val="00AC5673"/>
    <w:pPr>
      <w:jc w:val="center"/>
    </w:pPr>
    <w:rPr>
      <w:rFonts w:ascii="Times New Roman" w:eastAsia="Times New Roman" w:hAnsi="Times New Roman" w:cs="Times New Roman"/>
      <w:sz w:val="26"/>
      <w:szCs w:val="20"/>
      <w:lang w:eastAsia="pt-BR"/>
    </w:rPr>
  </w:style>
  <w:style w:type="character" w:customStyle="1" w:styleId="SubttuloChar">
    <w:name w:val="Subtítulo Char"/>
    <w:basedOn w:val="Fontepargpadro"/>
    <w:link w:val="Subttulo"/>
    <w:uiPriority w:val="99"/>
    <w:rsid w:val="00AC5673"/>
    <w:rPr>
      <w:rFonts w:ascii="Times New Roman" w:eastAsia="Times New Roman" w:hAnsi="Times New Roman" w:cs="Times New Roman"/>
      <w:sz w:val="26"/>
      <w:szCs w:val="20"/>
      <w:lang w:eastAsia="pt-BR"/>
    </w:rPr>
  </w:style>
  <w:style w:type="paragraph" w:customStyle="1" w:styleId="Estilo1">
    <w:name w:val="Estilo1"/>
    <w:basedOn w:val="Normal"/>
    <w:rsid w:val="00AC5673"/>
    <w:pPr>
      <w:jc w:val="left"/>
    </w:pPr>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rsid w:val="00AC5673"/>
    <w:pPr>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AC5673"/>
    <w:rPr>
      <w:rFonts w:ascii="Tahoma" w:eastAsia="Times New Roman" w:hAnsi="Tahoma" w:cs="Tahoma"/>
      <w:sz w:val="16"/>
      <w:szCs w:val="16"/>
      <w:lang w:eastAsia="pt-BR"/>
    </w:rPr>
  </w:style>
  <w:style w:type="paragraph" w:styleId="PargrafodaLista">
    <w:name w:val="List Paragraph"/>
    <w:basedOn w:val="Normal"/>
    <w:uiPriority w:val="34"/>
    <w:qFormat/>
    <w:rsid w:val="00AC5673"/>
    <w:pPr>
      <w:ind w:left="720"/>
      <w:contextualSpacing/>
      <w:jc w:val="left"/>
    </w:pPr>
    <w:rPr>
      <w:rFonts w:ascii="Calibri" w:eastAsia="Calibri" w:hAnsi="Calibri" w:cs="Times New Roman"/>
    </w:rPr>
  </w:style>
  <w:style w:type="character" w:customStyle="1" w:styleId="5yl5">
    <w:name w:val="_5yl5"/>
    <w:rsid w:val="00AC5673"/>
  </w:style>
  <w:style w:type="paragraph" w:customStyle="1" w:styleId="Corpodetexto31">
    <w:name w:val="Corpo de texto 31"/>
    <w:basedOn w:val="Normal"/>
    <w:rsid w:val="00AC5673"/>
    <w:pPr>
      <w:spacing w:line="360" w:lineRule="auto"/>
      <w:jc w:val="center"/>
    </w:pPr>
    <w:rPr>
      <w:rFonts w:ascii="Arial" w:eastAsia="Times New Roman" w:hAnsi="Arial" w:cs="Times New Roman"/>
      <w:b/>
      <w:sz w:val="28"/>
      <w:szCs w:val="20"/>
      <w:lang w:eastAsia="pt-BR"/>
    </w:rPr>
  </w:style>
  <w:style w:type="character" w:styleId="HiperlinkVisitado">
    <w:name w:val="FollowedHyperlink"/>
    <w:uiPriority w:val="99"/>
    <w:unhideWhenUsed/>
    <w:rsid w:val="00AC5673"/>
    <w:rPr>
      <w:color w:val="800080"/>
      <w:u w:val="single"/>
    </w:rPr>
  </w:style>
  <w:style w:type="paragraph" w:customStyle="1" w:styleId="paragraph">
    <w:name w:val="paragraph"/>
    <w:basedOn w:val="Normal"/>
    <w:rsid w:val="00AC5673"/>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normaltextrun">
    <w:name w:val="normaltextrun"/>
    <w:rsid w:val="00AC5673"/>
  </w:style>
  <w:style w:type="character" w:customStyle="1" w:styleId="eop">
    <w:name w:val="eop"/>
    <w:rsid w:val="00AC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C5673"/>
    <w:pPr>
      <w:keepNext/>
      <w:jc w:val="left"/>
      <w:outlineLvl w:val="0"/>
    </w:pPr>
    <w:rPr>
      <w:rFonts w:ascii="Arial" w:eastAsia="Times New Roman" w:hAnsi="Arial" w:cs="Arial"/>
      <w:i/>
      <w:iCs/>
      <w:sz w:val="24"/>
      <w:szCs w:val="24"/>
      <w:lang w:eastAsia="pt-BR"/>
    </w:rPr>
  </w:style>
  <w:style w:type="paragraph" w:styleId="Ttulo2">
    <w:name w:val="heading 2"/>
    <w:basedOn w:val="Normal"/>
    <w:next w:val="Normal"/>
    <w:link w:val="Ttulo2Char"/>
    <w:qFormat/>
    <w:rsid w:val="00AC5673"/>
    <w:pPr>
      <w:keepNext/>
      <w:jc w:val="left"/>
      <w:outlineLvl w:val="1"/>
    </w:pPr>
    <w:rPr>
      <w:rFonts w:ascii="Arial" w:eastAsia="Times New Roman" w:hAnsi="Arial" w:cs="Arial"/>
      <w:sz w:val="24"/>
      <w:szCs w:val="24"/>
      <w:lang w:eastAsia="pt-BR"/>
    </w:rPr>
  </w:style>
  <w:style w:type="paragraph" w:styleId="Ttulo3">
    <w:name w:val="heading 3"/>
    <w:basedOn w:val="Normal"/>
    <w:next w:val="Normal"/>
    <w:link w:val="Ttulo3Char"/>
    <w:qFormat/>
    <w:rsid w:val="00AC5673"/>
    <w:pPr>
      <w:keepNext/>
      <w:jc w:val="left"/>
      <w:outlineLvl w:val="2"/>
    </w:pPr>
    <w:rPr>
      <w:rFonts w:ascii="Arial" w:eastAsia="Times New Roman" w:hAnsi="Arial" w:cs="Arial"/>
      <w:spacing w:val="20"/>
      <w:sz w:val="24"/>
      <w:szCs w:val="24"/>
      <w:lang w:eastAsia="pt-BR"/>
    </w:rPr>
  </w:style>
  <w:style w:type="paragraph" w:styleId="Ttulo4">
    <w:name w:val="heading 4"/>
    <w:basedOn w:val="Normal"/>
    <w:next w:val="Normal"/>
    <w:link w:val="Ttulo4Char"/>
    <w:qFormat/>
    <w:rsid w:val="00AC5673"/>
    <w:pPr>
      <w:keepNext/>
      <w:jc w:val="left"/>
      <w:outlineLvl w:val="3"/>
    </w:pPr>
    <w:rPr>
      <w:rFonts w:ascii="Arial" w:eastAsia="Times New Roman" w:hAnsi="Arial" w:cs="Arial"/>
      <w:b/>
      <w:bCs/>
      <w:sz w:val="24"/>
      <w:szCs w:val="24"/>
      <w:lang w:eastAsia="pt-BR"/>
    </w:rPr>
  </w:style>
  <w:style w:type="paragraph" w:styleId="Ttulo5">
    <w:name w:val="heading 5"/>
    <w:basedOn w:val="Normal"/>
    <w:next w:val="Normal"/>
    <w:link w:val="Ttulo5Char"/>
    <w:qFormat/>
    <w:rsid w:val="00AC5673"/>
    <w:pPr>
      <w:keepNext/>
      <w:outlineLvl w:val="4"/>
    </w:pPr>
    <w:rPr>
      <w:rFonts w:ascii="Arial" w:eastAsia="Times New Roman" w:hAnsi="Arial" w:cs="Arial"/>
      <w:b/>
      <w:bCs/>
      <w:sz w:val="24"/>
      <w:szCs w:val="24"/>
      <w:lang w:eastAsia="pt-BR"/>
    </w:rPr>
  </w:style>
  <w:style w:type="paragraph" w:styleId="Ttulo6">
    <w:name w:val="heading 6"/>
    <w:basedOn w:val="Normal"/>
    <w:next w:val="Normal"/>
    <w:link w:val="Ttulo6Char"/>
    <w:qFormat/>
    <w:rsid w:val="00AC5673"/>
    <w:pPr>
      <w:spacing w:before="240" w:beforeAutospacing="1" w:after="60" w:line="360" w:lineRule="auto"/>
      <w:outlineLvl w:val="5"/>
    </w:pPr>
    <w:rPr>
      <w:rFonts w:ascii="Verdana" w:eastAsia="Times New Roman" w:hAnsi="Verdana" w:cs="Arial"/>
      <w:bCs/>
      <w:color w:val="003333"/>
      <w:spacing w:val="20"/>
      <w:sz w:val="16"/>
      <w:szCs w:val="16"/>
      <w:lang w:eastAsia="pt-BR"/>
    </w:rPr>
  </w:style>
  <w:style w:type="paragraph" w:styleId="Ttulo7">
    <w:name w:val="heading 7"/>
    <w:basedOn w:val="Normal"/>
    <w:next w:val="Normal"/>
    <w:link w:val="Ttulo7Char"/>
    <w:uiPriority w:val="99"/>
    <w:qFormat/>
    <w:rsid w:val="00AC5673"/>
    <w:pPr>
      <w:keepNext/>
      <w:spacing w:before="100" w:beforeAutospacing="1" w:after="100" w:afterAutospacing="1"/>
      <w:outlineLvl w:val="6"/>
    </w:pPr>
    <w:rPr>
      <w:rFonts w:ascii="Arial" w:eastAsia="Times New Roman" w:hAnsi="Arial" w:cs="Arial"/>
      <w:sz w:val="32"/>
      <w:szCs w:val="20"/>
      <w:lang w:eastAsia="pt-BR"/>
    </w:rPr>
  </w:style>
  <w:style w:type="paragraph" w:styleId="Ttulo8">
    <w:name w:val="heading 8"/>
    <w:basedOn w:val="Normal"/>
    <w:next w:val="Normal"/>
    <w:link w:val="Ttulo8Char"/>
    <w:uiPriority w:val="99"/>
    <w:qFormat/>
    <w:rsid w:val="00AC5673"/>
    <w:pPr>
      <w:keepNext/>
      <w:outlineLvl w:val="7"/>
    </w:pPr>
    <w:rPr>
      <w:rFonts w:ascii="Tahoma" w:eastAsia="Times New Roman" w:hAnsi="Tahoma" w:cs="Tahoma"/>
      <w:szCs w:val="20"/>
      <w:lang w:eastAsia="pt-BR"/>
    </w:rPr>
  </w:style>
  <w:style w:type="paragraph" w:styleId="Ttulo9">
    <w:name w:val="heading 9"/>
    <w:basedOn w:val="Normal"/>
    <w:next w:val="Normal"/>
    <w:link w:val="Ttulo9Char"/>
    <w:uiPriority w:val="99"/>
    <w:qFormat/>
    <w:rsid w:val="00AC5673"/>
    <w:pPr>
      <w:keepNext/>
      <w:jc w:val="center"/>
      <w:outlineLvl w:val="8"/>
    </w:pPr>
    <w:rPr>
      <w:rFonts w:ascii="Tahoma" w:eastAsia="Times New Roman" w:hAnsi="Tahoma" w:cs="Tahoma"/>
      <w:bCs/>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C5673"/>
    <w:rPr>
      <w:rFonts w:ascii="Arial" w:eastAsia="Times New Roman" w:hAnsi="Arial" w:cs="Arial"/>
      <w:i/>
      <w:iCs/>
      <w:sz w:val="24"/>
      <w:szCs w:val="24"/>
      <w:lang w:eastAsia="pt-BR"/>
    </w:rPr>
  </w:style>
  <w:style w:type="character" w:customStyle="1" w:styleId="Ttulo2Char">
    <w:name w:val="Título 2 Char"/>
    <w:basedOn w:val="Fontepargpadro"/>
    <w:link w:val="Ttulo2"/>
    <w:rsid w:val="00AC5673"/>
    <w:rPr>
      <w:rFonts w:ascii="Arial" w:eastAsia="Times New Roman" w:hAnsi="Arial" w:cs="Arial"/>
      <w:sz w:val="24"/>
      <w:szCs w:val="24"/>
      <w:lang w:eastAsia="pt-BR"/>
    </w:rPr>
  </w:style>
  <w:style w:type="character" w:customStyle="1" w:styleId="Ttulo3Char">
    <w:name w:val="Título 3 Char"/>
    <w:basedOn w:val="Fontepargpadro"/>
    <w:link w:val="Ttulo3"/>
    <w:rsid w:val="00AC5673"/>
    <w:rPr>
      <w:rFonts w:ascii="Arial" w:eastAsia="Times New Roman" w:hAnsi="Arial" w:cs="Arial"/>
      <w:spacing w:val="20"/>
      <w:sz w:val="24"/>
      <w:szCs w:val="24"/>
      <w:lang w:eastAsia="pt-BR"/>
    </w:rPr>
  </w:style>
  <w:style w:type="character" w:customStyle="1" w:styleId="Ttulo4Char">
    <w:name w:val="Título 4 Char"/>
    <w:basedOn w:val="Fontepargpadro"/>
    <w:link w:val="Ttulo4"/>
    <w:rsid w:val="00AC5673"/>
    <w:rPr>
      <w:rFonts w:ascii="Arial" w:eastAsia="Times New Roman" w:hAnsi="Arial" w:cs="Arial"/>
      <w:b/>
      <w:bCs/>
      <w:sz w:val="24"/>
      <w:szCs w:val="24"/>
      <w:lang w:eastAsia="pt-BR"/>
    </w:rPr>
  </w:style>
  <w:style w:type="character" w:customStyle="1" w:styleId="Ttulo5Char">
    <w:name w:val="Título 5 Char"/>
    <w:basedOn w:val="Fontepargpadro"/>
    <w:link w:val="Ttulo5"/>
    <w:rsid w:val="00AC5673"/>
    <w:rPr>
      <w:rFonts w:ascii="Arial" w:eastAsia="Times New Roman" w:hAnsi="Arial" w:cs="Arial"/>
      <w:b/>
      <w:bCs/>
      <w:sz w:val="24"/>
      <w:szCs w:val="24"/>
      <w:lang w:eastAsia="pt-BR"/>
    </w:rPr>
  </w:style>
  <w:style w:type="character" w:customStyle="1" w:styleId="Ttulo6Char">
    <w:name w:val="Título 6 Char"/>
    <w:basedOn w:val="Fontepargpadro"/>
    <w:link w:val="Ttulo6"/>
    <w:rsid w:val="00AC5673"/>
    <w:rPr>
      <w:rFonts w:ascii="Verdana" w:eastAsia="Times New Roman" w:hAnsi="Verdana" w:cs="Arial"/>
      <w:bCs/>
      <w:color w:val="003333"/>
      <w:spacing w:val="20"/>
      <w:sz w:val="16"/>
      <w:szCs w:val="16"/>
      <w:lang w:eastAsia="pt-BR"/>
    </w:rPr>
  </w:style>
  <w:style w:type="character" w:customStyle="1" w:styleId="Ttulo7Char">
    <w:name w:val="Título 7 Char"/>
    <w:basedOn w:val="Fontepargpadro"/>
    <w:link w:val="Ttulo7"/>
    <w:uiPriority w:val="99"/>
    <w:rsid w:val="00AC5673"/>
    <w:rPr>
      <w:rFonts w:ascii="Arial" w:eastAsia="Times New Roman" w:hAnsi="Arial" w:cs="Arial"/>
      <w:sz w:val="32"/>
      <w:szCs w:val="20"/>
      <w:lang w:eastAsia="pt-BR"/>
    </w:rPr>
  </w:style>
  <w:style w:type="character" w:customStyle="1" w:styleId="Ttulo8Char">
    <w:name w:val="Título 8 Char"/>
    <w:basedOn w:val="Fontepargpadro"/>
    <w:link w:val="Ttulo8"/>
    <w:uiPriority w:val="99"/>
    <w:rsid w:val="00AC5673"/>
    <w:rPr>
      <w:rFonts w:ascii="Tahoma" w:eastAsia="Times New Roman" w:hAnsi="Tahoma" w:cs="Tahoma"/>
      <w:szCs w:val="20"/>
      <w:lang w:eastAsia="pt-BR"/>
    </w:rPr>
  </w:style>
  <w:style w:type="character" w:customStyle="1" w:styleId="Ttulo9Char">
    <w:name w:val="Título 9 Char"/>
    <w:basedOn w:val="Fontepargpadro"/>
    <w:link w:val="Ttulo9"/>
    <w:uiPriority w:val="99"/>
    <w:rsid w:val="00AC5673"/>
    <w:rPr>
      <w:rFonts w:ascii="Tahoma" w:eastAsia="Times New Roman" w:hAnsi="Tahoma" w:cs="Tahoma"/>
      <w:bCs/>
      <w:szCs w:val="20"/>
      <w:lang w:eastAsia="pt-BR"/>
    </w:rPr>
  </w:style>
  <w:style w:type="numbering" w:customStyle="1" w:styleId="Semlista1">
    <w:name w:val="Sem lista1"/>
    <w:next w:val="Semlista"/>
    <w:uiPriority w:val="99"/>
    <w:semiHidden/>
    <w:rsid w:val="00AC5673"/>
  </w:style>
  <w:style w:type="paragraph" w:styleId="Cabealho">
    <w:name w:val="header"/>
    <w:basedOn w:val="Normal"/>
    <w:link w:val="CabealhoChar"/>
    <w:rsid w:val="00AC5673"/>
    <w:pPr>
      <w:tabs>
        <w:tab w:val="center" w:pos="4419"/>
        <w:tab w:val="right" w:pos="8838"/>
      </w:tabs>
      <w:jc w:val="left"/>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rsid w:val="00AC567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C5673"/>
    <w:pPr>
      <w:tabs>
        <w:tab w:val="center" w:pos="4419"/>
        <w:tab w:val="right" w:pos="8838"/>
      </w:tabs>
      <w:jc w:val="left"/>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AC5673"/>
    <w:rPr>
      <w:rFonts w:ascii="Times New Roman" w:eastAsia="Times New Roman" w:hAnsi="Times New Roman" w:cs="Times New Roman"/>
      <w:sz w:val="24"/>
      <w:szCs w:val="24"/>
      <w:lang w:eastAsia="pt-BR"/>
    </w:rPr>
  </w:style>
  <w:style w:type="character" w:styleId="Forte">
    <w:name w:val="Strong"/>
    <w:uiPriority w:val="22"/>
    <w:qFormat/>
    <w:rsid w:val="00AC5673"/>
    <w:rPr>
      <w:b/>
      <w:bCs/>
    </w:rPr>
  </w:style>
  <w:style w:type="paragraph" w:styleId="Recuodecorpodetexto">
    <w:name w:val="Body Text Indent"/>
    <w:basedOn w:val="Normal"/>
    <w:link w:val="RecuodecorpodetextoChar"/>
    <w:uiPriority w:val="99"/>
    <w:rsid w:val="00AC5673"/>
    <w:pPr>
      <w:spacing w:before="100" w:beforeAutospacing="1" w:after="100" w:afterAutospacing="1"/>
      <w:jc w:val="left"/>
    </w:pPr>
    <w:rPr>
      <w:rFonts w:ascii="Arial Unicode MS" w:eastAsia="Arial Unicode MS" w:hAnsi="Arial Unicode MS" w:cs="Arial Unicode MS"/>
      <w:sz w:val="24"/>
      <w:szCs w:val="24"/>
      <w:lang w:eastAsia="pt-BR"/>
    </w:rPr>
  </w:style>
  <w:style w:type="character" w:customStyle="1" w:styleId="RecuodecorpodetextoChar">
    <w:name w:val="Recuo de corpo de texto Char"/>
    <w:basedOn w:val="Fontepargpadro"/>
    <w:link w:val="Recuodecorpodetexto"/>
    <w:uiPriority w:val="99"/>
    <w:rsid w:val="00AC5673"/>
    <w:rPr>
      <w:rFonts w:ascii="Arial Unicode MS" w:eastAsia="Arial Unicode MS" w:hAnsi="Arial Unicode MS" w:cs="Arial Unicode MS"/>
      <w:sz w:val="24"/>
      <w:szCs w:val="24"/>
      <w:lang w:eastAsia="pt-BR"/>
    </w:rPr>
  </w:style>
  <w:style w:type="paragraph" w:styleId="Recuodecorpodetexto2">
    <w:name w:val="Body Text Indent 2"/>
    <w:basedOn w:val="Normal"/>
    <w:link w:val="Recuodecorpodetexto2Char"/>
    <w:uiPriority w:val="99"/>
    <w:rsid w:val="00AC5673"/>
    <w:pPr>
      <w:ind w:firstLine="840"/>
    </w:pPr>
    <w:rPr>
      <w:rFonts w:ascii="Arial" w:eastAsia="Times New Roman" w:hAnsi="Arial" w:cs="Arial"/>
      <w:sz w:val="24"/>
      <w:szCs w:val="24"/>
      <w:lang w:eastAsia="pt-BR"/>
    </w:rPr>
  </w:style>
  <w:style w:type="character" w:customStyle="1" w:styleId="Recuodecorpodetexto2Char">
    <w:name w:val="Recuo de corpo de texto 2 Char"/>
    <w:basedOn w:val="Fontepargpadro"/>
    <w:link w:val="Recuodecorpodetexto2"/>
    <w:uiPriority w:val="99"/>
    <w:rsid w:val="00AC5673"/>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AC5673"/>
    <w:pPr>
      <w:tabs>
        <w:tab w:val="num" w:pos="720"/>
      </w:tabs>
      <w:spacing w:before="240" w:line="300" w:lineRule="auto"/>
      <w:ind w:firstLine="2405"/>
    </w:pPr>
    <w:rPr>
      <w:rFonts w:ascii="Arial" w:eastAsia="Times New Roman" w:hAnsi="Arial" w:cs="Arial"/>
      <w:sz w:val="24"/>
      <w:szCs w:val="24"/>
      <w:lang w:eastAsia="pt-BR"/>
    </w:rPr>
  </w:style>
  <w:style w:type="character" w:customStyle="1" w:styleId="Recuodecorpodetexto3Char">
    <w:name w:val="Recuo de corpo de texto 3 Char"/>
    <w:basedOn w:val="Fontepargpadro"/>
    <w:link w:val="Recuodecorpodetexto3"/>
    <w:uiPriority w:val="99"/>
    <w:rsid w:val="00AC5673"/>
    <w:rPr>
      <w:rFonts w:ascii="Arial" w:eastAsia="Times New Roman" w:hAnsi="Arial" w:cs="Arial"/>
      <w:sz w:val="24"/>
      <w:szCs w:val="24"/>
      <w:lang w:eastAsia="pt-BR"/>
    </w:rPr>
  </w:style>
  <w:style w:type="paragraph" w:styleId="Corpodetexto3">
    <w:name w:val="Body Text 3"/>
    <w:basedOn w:val="Normal"/>
    <w:link w:val="Corpodetexto3Char"/>
    <w:uiPriority w:val="99"/>
    <w:rsid w:val="00AC5673"/>
    <w:pPr>
      <w:spacing w:before="100" w:beforeAutospacing="1" w:after="100" w:afterAutospacing="1"/>
    </w:pPr>
    <w:rPr>
      <w:rFonts w:ascii="Arial" w:eastAsia="Times New Roman" w:hAnsi="Arial" w:cs="Arial"/>
      <w:sz w:val="28"/>
      <w:szCs w:val="20"/>
      <w:lang w:eastAsia="pt-BR"/>
    </w:rPr>
  </w:style>
  <w:style w:type="character" w:customStyle="1" w:styleId="Corpodetexto3Char">
    <w:name w:val="Corpo de texto 3 Char"/>
    <w:basedOn w:val="Fontepargpadro"/>
    <w:link w:val="Corpodetexto3"/>
    <w:uiPriority w:val="99"/>
    <w:rsid w:val="00AC5673"/>
    <w:rPr>
      <w:rFonts w:ascii="Arial" w:eastAsia="Times New Roman" w:hAnsi="Arial" w:cs="Arial"/>
      <w:sz w:val="28"/>
      <w:szCs w:val="20"/>
      <w:lang w:eastAsia="pt-BR"/>
    </w:rPr>
  </w:style>
  <w:style w:type="paragraph" w:styleId="Corpodetexto">
    <w:name w:val="Body Text"/>
    <w:basedOn w:val="Normal"/>
    <w:link w:val="CorpodetextoChar"/>
    <w:uiPriority w:val="99"/>
    <w:rsid w:val="00AC5673"/>
    <w:rPr>
      <w:rFonts w:ascii="Arial" w:eastAsia="Times New Roman" w:hAnsi="Arial" w:cs="Arial"/>
      <w:spacing w:val="20"/>
      <w:sz w:val="24"/>
      <w:szCs w:val="24"/>
      <w:lang w:eastAsia="pt-BR"/>
    </w:rPr>
  </w:style>
  <w:style w:type="character" w:customStyle="1" w:styleId="CorpodetextoChar">
    <w:name w:val="Corpo de texto Char"/>
    <w:basedOn w:val="Fontepargpadro"/>
    <w:link w:val="Corpodetexto"/>
    <w:uiPriority w:val="99"/>
    <w:rsid w:val="00AC5673"/>
    <w:rPr>
      <w:rFonts w:ascii="Arial" w:eastAsia="Times New Roman" w:hAnsi="Arial" w:cs="Arial"/>
      <w:spacing w:val="20"/>
      <w:sz w:val="24"/>
      <w:szCs w:val="24"/>
      <w:lang w:eastAsia="pt-BR"/>
    </w:rPr>
  </w:style>
  <w:style w:type="character" w:styleId="Nmerodepgina">
    <w:name w:val="page number"/>
    <w:basedOn w:val="Fontepargpadro"/>
    <w:rsid w:val="00AC5673"/>
  </w:style>
  <w:style w:type="paragraph" w:customStyle="1" w:styleId="Contedodatabela">
    <w:name w:val="Conteúdo da tabela"/>
    <w:basedOn w:val="Normal"/>
    <w:uiPriority w:val="99"/>
    <w:rsid w:val="00AC5673"/>
    <w:pPr>
      <w:widowControl w:val="0"/>
      <w:suppressLineNumbers/>
      <w:suppressAutoHyphens/>
      <w:jc w:val="left"/>
    </w:pPr>
    <w:rPr>
      <w:rFonts w:ascii="Nimbus Roman No9 L" w:eastAsia="Nimbus Sans L" w:hAnsi="Nimbus Roman No9 L" w:cs="Times New Roman"/>
      <w:sz w:val="24"/>
      <w:szCs w:val="24"/>
    </w:rPr>
  </w:style>
  <w:style w:type="paragraph" w:styleId="Corpodetexto2">
    <w:name w:val="Body Text 2"/>
    <w:basedOn w:val="Normal"/>
    <w:link w:val="Corpodetexto2Char"/>
    <w:uiPriority w:val="99"/>
    <w:rsid w:val="00AC5673"/>
    <w:pPr>
      <w:jc w:val="left"/>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uiPriority w:val="99"/>
    <w:rsid w:val="00AC5673"/>
    <w:rPr>
      <w:rFonts w:ascii="Arial" w:eastAsia="Times New Roman" w:hAnsi="Arial" w:cs="Arial"/>
      <w:sz w:val="24"/>
      <w:szCs w:val="24"/>
      <w:lang w:eastAsia="pt-BR"/>
    </w:rPr>
  </w:style>
  <w:style w:type="paragraph" w:styleId="Lista2">
    <w:name w:val="List 2"/>
    <w:basedOn w:val="Normal"/>
    <w:uiPriority w:val="99"/>
    <w:rsid w:val="00AC5673"/>
    <w:pPr>
      <w:ind w:left="566" w:hanging="283"/>
      <w:jc w:val="left"/>
    </w:pPr>
    <w:rPr>
      <w:rFonts w:ascii="Times New Roman" w:eastAsia="Times New Roman" w:hAnsi="Times New Roman" w:cs="Times New Roman"/>
      <w:sz w:val="16"/>
      <w:szCs w:val="20"/>
      <w:lang w:eastAsia="pt-BR"/>
    </w:rPr>
  </w:style>
  <w:style w:type="character" w:styleId="Hyperlink">
    <w:name w:val="Hyperlink"/>
    <w:rsid w:val="00AC5673"/>
    <w:rPr>
      <w:color w:val="0000FF"/>
      <w:u w:val="single"/>
    </w:rPr>
  </w:style>
  <w:style w:type="paragraph" w:styleId="Ttulo">
    <w:name w:val="Title"/>
    <w:basedOn w:val="Normal"/>
    <w:link w:val="TtuloChar"/>
    <w:uiPriority w:val="99"/>
    <w:qFormat/>
    <w:rsid w:val="00AC5673"/>
    <w:pPr>
      <w:spacing w:before="240" w:after="60"/>
      <w:jc w:val="center"/>
      <w:outlineLvl w:val="0"/>
    </w:pPr>
    <w:rPr>
      <w:rFonts w:ascii="Arial" w:eastAsia="Times New Roman" w:hAnsi="Arial" w:cs="Times New Roman"/>
      <w:b/>
      <w:kern w:val="28"/>
      <w:sz w:val="32"/>
      <w:szCs w:val="20"/>
      <w:lang w:eastAsia="pt-BR"/>
    </w:rPr>
  </w:style>
  <w:style w:type="character" w:customStyle="1" w:styleId="TtuloChar">
    <w:name w:val="Título Char"/>
    <w:basedOn w:val="Fontepargpadro"/>
    <w:link w:val="Ttulo"/>
    <w:uiPriority w:val="99"/>
    <w:rsid w:val="00AC5673"/>
    <w:rPr>
      <w:rFonts w:ascii="Arial" w:eastAsia="Times New Roman" w:hAnsi="Arial" w:cs="Times New Roman"/>
      <w:b/>
      <w:kern w:val="28"/>
      <w:sz w:val="32"/>
      <w:szCs w:val="20"/>
      <w:lang w:eastAsia="pt-BR"/>
    </w:rPr>
  </w:style>
  <w:style w:type="paragraph" w:styleId="NormalWeb">
    <w:name w:val="Normal (Web)"/>
    <w:basedOn w:val="Normal"/>
    <w:uiPriority w:val="99"/>
    <w:unhideWhenUsed/>
    <w:rsid w:val="00AC5673"/>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C5673"/>
  </w:style>
  <w:style w:type="paragraph" w:styleId="Subttulo">
    <w:name w:val="Subtitle"/>
    <w:basedOn w:val="Normal"/>
    <w:link w:val="SubttuloChar"/>
    <w:uiPriority w:val="99"/>
    <w:qFormat/>
    <w:rsid w:val="00AC5673"/>
    <w:pPr>
      <w:jc w:val="center"/>
    </w:pPr>
    <w:rPr>
      <w:rFonts w:ascii="Times New Roman" w:eastAsia="Times New Roman" w:hAnsi="Times New Roman" w:cs="Times New Roman"/>
      <w:sz w:val="26"/>
      <w:szCs w:val="20"/>
      <w:lang w:eastAsia="pt-BR"/>
    </w:rPr>
  </w:style>
  <w:style w:type="character" w:customStyle="1" w:styleId="SubttuloChar">
    <w:name w:val="Subtítulo Char"/>
    <w:basedOn w:val="Fontepargpadro"/>
    <w:link w:val="Subttulo"/>
    <w:uiPriority w:val="99"/>
    <w:rsid w:val="00AC5673"/>
    <w:rPr>
      <w:rFonts w:ascii="Times New Roman" w:eastAsia="Times New Roman" w:hAnsi="Times New Roman" w:cs="Times New Roman"/>
      <w:sz w:val="26"/>
      <w:szCs w:val="20"/>
      <w:lang w:eastAsia="pt-BR"/>
    </w:rPr>
  </w:style>
  <w:style w:type="paragraph" w:customStyle="1" w:styleId="Estilo1">
    <w:name w:val="Estilo1"/>
    <w:basedOn w:val="Normal"/>
    <w:rsid w:val="00AC5673"/>
    <w:pPr>
      <w:jc w:val="left"/>
    </w:pPr>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rsid w:val="00AC5673"/>
    <w:pPr>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AC5673"/>
    <w:rPr>
      <w:rFonts w:ascii="Tahoma" w:eastAsia="Times New Roman" w:hAnsi="Tahoma" w:cs="Tahoma"/>
      <w:sz w:val="16"/>
      <w:szCs w:val="16"/>
      <w:lang w:eastAsia="pt-BR"/>
    </w:rPr>
  </w:style>
  <w:style w:type="paragraph" w:styleId="PargrafodaLista">
    <w:name w:val="List Paragraph"/>
    <w:basedOn w:val="Normal"/>
    <w:uiPriority w:val="34"/>
    <w:qFormat/>
    <w:rsid w:val="00AC5673"/>
    <w:pPr>
      <w:ind w:left="720"/>
      <w:contextualSpacing/>
      <w:jc w:val="left"/>
    </w:pPr>
    <w:rPr>
      <w:rFonts w:ascii="Calibri" w:eastAsia="Calibri" w:hAnsi="Calibri" w:cs="Times New Roman"/>
    </w:rPr>
  </w:style>
  <w:style w:type="character" w:customStyle="1" w:styleId="5yl5">
    <w:name w:val="_5yl5"/>
    <w:rsid w:val="00AC5673"/>
  </w:style>
  <w:style w:type="paragraph" w:customStyle="1" w:styleId="Corpodetexto31">
    <w:name w:val="Corpo de texto 31"/>
    <w:basedOn w:val="Normal"/>
    <w:rsid w:val="00AC5673"/>
    <w:pPr>
      <w:spacing w:line="360" w:lineRule="auto"/>
      <w:jc w:val="center"/>
    </w:pPr>
    <w:rPr>
      <w:rFonts w:ascii="Arial" w:eastAsia="Times New Roman" w:hAnsi="Arial" w:cs="Times New Roman"/>
      <w:b/>
      <w:sz w:val="28"/>
      <w:szCs w:val="20"/>
      <w:lang w:eastAsia="pt-BR"/>
    </w:rPr>
  </w:style>
  <w:style w:type="character" w:styleId="HiperlinkVisitado">
    <w:name w:val="FollowedHyperlink"/>
    <w:uiPriority w:val="99"/>
    <w:unhideWhenUsed/>
    <w:rsid w:val="00AC5673"/>
    <w:rPr>
      <w:color w:val="800080"/>
      <w:u w:val="single"/>
    </w:rPr>
  </w:style>
  <w:style w:type="paragraph" w:customStyle="1" w:styleId="paragraph">
    <w:name w:val="paragraph"/>
    <w:basedOn w:val="Normal"/>
    <w:rsid w:val="00AC5673"/>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normaltextrun">
    <w:name w:val="normaltextrun"/>
    <w:rsid w:val="00AC5673"/>
  </w:style>
  <w:style w:type="character" w:customStyle="1" w:styleId="eop">
    <w:name w:val="eop"/>
    <w:rsid w:val="00AC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ibertioga.licitacao@hot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bertioga.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11720</Words>
  <Characters>63289</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2018-02-07T13:01:00Z</cp:lastPrinted>
  <dcterms:created xsi:type="dcterms:W3CDTF">2018-02-05T16:40:00Z</dcterms:created>
  <dcterms:modified xsi:type="dcterms:W3CDTF">2018-02-07T13:02:00Z</dcterms:modified>
</cp:coreProperties>
</file>